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1C0" w:rsidRDefault="00D03737" w:rsidP="008A62D9">
      <w:pPr>
        <w:autoSpaceDE w:val="0"/>
        <w:autoSpaceDN w:val="0"/>
        <w:adjustRightInd w:val="0"/>
        <w:spacing w:after="0" w:line="240" w:lineRule="auto"/>
        <w:jc w:val="center"/>
        <w:rPr>
          <w:rFonts w:ascii="Times New Roman" w:hAnsi="Times New Roman" w:cs="Times New Roman"/>
          <w:b/>
          <w:bCs/>
          <w:color w:val="00000A"/>
          <w:sz w:val="32"/>
          <w:szCs w:val="32"/>
        </w:rPr>
      </w:pPr>
      <w:r>
        <w:rPr>
          <w:rFonts w:ascii="Times New Roman" w:hAnsi="Times New Roman" w:cs="Times New Roman"/>
          <w:b/>
          <w:bCs/>
          <w:sz w:val="32"/>
          <w:szCs w:val="32"/>
        </w:rPr>
        <w:t xml:space="preserve">Pharmacy Inventory &amp; Prescription Management System</w:t>
      </w:r>
    </w:p>
    <w:p w:rsidR="00B74ED4" w:rsidRDefault="00B74ED4" w:rsidP="003114AD">
      <w:pPr>
        <w:autoSpaceDE w:val="0"/>
        <w:autoSpaceDN w:val="0"/>
        <w:adjustRightInd w:val="0"/>
        <w:spacing w:after="0" w:line="240" w:lineRule="auto"/>
        <w:jc w:val="center"/>
        <w:rPr>
          <w:rFonts w:ascii="Times New Roman" w:hAnsi="Times New Roman" w:cs="Times New Roman"/>
          <w:b/>
          <w:bCs/>
          <w:color w:val="00000A"/>
          <w:sz w:val="36"/>
          <w:szCs w:val="36"/>
        </w:rPr>
      </w:pPr>
    </w:p>
    <w:p w:rsidR="0045243D" w:rsidRDefault="006B0621" w:rsidP="006B0621">
      <w:pPr>
        <w:autoSpaceDE w:val="0"/>
        <w:autoSpaceDN w:val="0"/>
        <w:adjustRightInd w:val="0"/>
        <w:spacing w:after="0" w:line="240" w:lineRule="auto"/>
        <w:jc w:val="center"/>
        <w:rPr>
          <w:rFonts w:ascii="Times New Roman" w:hAnsi="Times New Roman" w:cs="Times New Roman"/>
          <w:b/>
          <w:bCs/>
          <w:color w:val="00000A"/>
          <w:sz w:val="36"/>
          <w:szCs w:val="36"/>
        </w:rPr>
      </w:pPr>
      <w:r w:rsidRPr="006B0621">
        <w:rPr>
          <w:rFonts w:ascii="Times New Roman" w:hAnsi="Times New Roman" w:cs="Times New Roman"/>
          <w:b/>
          <w:bCs/>
          <w:color w:val="00000A"/>
          <w:sz w:val="36"/>
          <w:szCs w:val="36"/>
        </w:rPr>
        <w:t>Database Systems Lab</w:t>
      </w:r>
      <w:r w:rsidR="0045243D" w:rsidRPr="00093C50">
        <w:rPr>
          <w:rFonts w:ascii="Times New Roman" w:hAnsi="Times New Roman" w:cs="Times New Roman"/>
          <w:b/>
          <w:bCs/>
          <w:color w:val="00000A"/>
          <w:sz w:val="36"/>
          <w:szCs w:val="36"/>
        </w:rPr>
        <w:t xml:space="preserve"> </w:t>
      </w:r>
      <w:r w:rsidR="0045243D">
        <w:rPr>
          <w:rFonts w:ascii="Times New Roman" w:hAnsi="Times New Roman" w:cs="Times New Roman"/>
          <w:b/>
          <w:bCs/>
          <w:color w:val="00000A"/>
          <w:sz w:val="36"/>
          <w:szCs w:val="36"/>
        </w:rPr>
        <w:t>(</w:t>
      </w:r>
      <w:r w:rsidRPr="006B0621">
        <w:rPr>
          <w:rFonts w:ascii="Times New Roman" w:hAnsi="Times New Roman" w:cs="Times New Roman"/>
          <w:b/>
          <w:bCs/>
          <w:color w:val="00000A"/>
          <w:sz w:val="36"/>
          <w:szCs w:val="36"/>
        </w:rPr>
        <w:t>BCSE302P</w:t>
      </w:r>
      <w:r w:rsidR="0045243D">
        <w:rPr>
          <w:rFonts w:ascii="Times New Roman" w:hAnsi="Times New Roman" w:cs="Times New Roman"/>
          <w:b/>
          <w:bCs/>
          <w:color w:val="00000A"/>
          <w:sz w:val="36"/>
          <w:szCs w:val="36"/>
        </w:rPr>
        <w:t>)</w:t>
      </w:r>
    </w:p>
    <w:p w:rsidR="008A62D9" w:rsidRDefault="008A62D9" w:rsidP="003114AD">
      <w:pPr>
        <w:autoSpaceDE w:val="0"/>
        <w:autoSpaceDN w:val="0"/>
        <w:adjustRightInd w:val="0"/>
        <w:spacing w:after="0" w:line="240" w:lineRule="auto"/>
        <w:jc w:val="center"/>
        <w:rPr>
          <w:rFonts w:ascii="Times New Roman" w:hAnsi="Times New Roman" w:cs="Times New Roman"/>
          <w:b/>
          <w:bCs/>
          <w:color w:val="00000A"/>
          <w:sz w:val="36"/>
          <w:szCs w:val="36"/>
        </w:rPr>
      </w:pPr>
    </w:p>
    <w:p w:rsidR="006D630F" w:rsidRPr="006D630F" w:rsidRDefault="006D630F" w:rsidP="003114AD">
      <w:pPr>
        <w:autoSpaceDE w:val="0"/>
        <w:autoSpaceDN w:val="0"/>
        <w:adjustRightInd w:val="0"/>
        <w:spacing w:after="0" w:line="240" w:lineRule="auto"/>
        <w:jc w:val="center"/>
        <w:rPr>
          <w:rFonts w:ascii="Times New Roman" w:hAnsi="Times New Roman" w:cs="Times New Roman"/>
          <w:b/>
          <w:color w:val="00000A"/>
          <w:sz w:val="24"/>
          <w:szCs w:val="24"/>
        </w:rPr>
      </w:pPr>
    </w:p>
    <w:p w:rsidR="008818B6" w:rsidRDefault="005D7CDF" w:rsidP="006B0621">
      <w:pPr>
        <w:autoSpaceDE w:val="0"/>
        <w:autoSpaceDN w:val="0"/>
        <w:adjustRightInd w:val="0"/>
        <w:spacing w:after="0" w:line="240" w:lineRule="auto"/>
        <w:jc w:val="center"/>
        <w:rPr>
          <w:rFonts w:ascii="Times New Roman" w:hAnsi="Times New Roman" w:cs="Times New Roman"/>
          <w:b/>
          <w:color w:val="00000A"/>
          <w:sz w:val="27"/>
          <w:szCs w:val="27"/>
        </w:rPr>
      </w:pPr>
      <w:r>
        <w:rPr>
          <w:rFonts w:ascii="Times New Roman" w:hAnsi="Times New Roman" w:cs="Times New Roman"/>
          <w:b/>
          <w:color w:val="00000A"/>
          <w:sz w:val="24"/>
          <w:szCs w:val="24"/>
        </w:rPr>
        <w:t xml:space="preserve">PROJECT </w:t>
      </w:r>
      <w:r w:rsidR="006B0621">
        <w:rPr>
          <w:rFonts w:ascii="Times New Roman" w:hAnsi="Times New Roman" w:cs="Times New Roman"/>
          <w:b/>
          <w:color w:val="00000A"/>
          <w:sz w:val="24"/>
          <w:szCs w:val="24"/>
        </w:rPr>
        <w:t>REPORT</w:t>
      </w:r>
    </w:p>
    <w:p w:rsidR="006D630F" w:rsidRDefault="006D630F" w:rsidP="003114AD">
      <w:pPr>
        <w:autoSpaceDE w:val="0"/>
        <w:autoSpaceDN w:val="0"/>
        <w:adjustRightInd w:val="0"/>
        <w:spacing w:after="0" w:line="240" w:lineRule="auto"/>
        <w:jc w:val="center"/>
        <w:rPr>
          <w:rFonts w:ascii="Times New Roman" w:hAnsi="Times New Roman" w:cs="Times New Roman"/>
          <w:b/>
          <w:color w:val="00000A"/>
          <w:sz w:val="27"/>
          <w:szCs w:val="27"/>
        </w:rPr>
      </w:pPr>
    </w:p>
    <w:p w:rsidR="006D630F" w:rsidRDefault="006B0008" w:rsidP="006B0621">
      <w:pPr>
        <w:autoSpaceDE w:val="0"/>
        <w:autoSpaceDN w:val="0"/>
        <w:adjustRightInd w:val="0"/>
        <w:spacing w:after="0" w:line="240" w:lineRule="auto"/>
        <w:jc w:val="center"/>
        <w:rPr>
          <w:rFonts w:ascii="Times New Roman" w:hAnsi="Times New Roman" w:cs="Times New Roman"/>
          <w:b/>
          <w:color w:val="00000A"/>
          <w:sz w:val="24"/>
          <w:szCs w:val="24"/>
        </w:rPr>
      </w:pPr>
      <w:r>
        <w:rPr>
          <w:rFonts w:ascii="Times New Roman" w:hAnsi="Times New Roman" w:cs="Times New Roman"/>
          <w:b/>
          <w:color w:val="00000A"/>
          <w:sz w:val="24"/>
          <w:szCs w:val="24"/>
        </w:rPr>
        <w:t>Fall Semester 202</w:t>
      </w:r>
      <w:r w:rsidR="005D7CDF">
        <w:rPr>
          <w:rFonts w:ascii="Times New Roman" w:hAnsi="Times New Roman" w:cs="Times New Roman"/>
          <w:b/>
          <w:color w:val="00000A"/>
          <w:sz w:val="24"/>
          <w:szCs w:val="24"/>
        </w:rPr>
        <w:t>6</w:t>
      </w:r>
      <w:r>
        <w:rPr>
          <w:rFonts w:ascii="Times New Roman" w:hAnsi="Times New Roman" w:cs="Times New Roman"/>
          <w:b/>
          <w:color w:val="00000A"/>
          <w:sz w:val="24"/>
          <w:szCs w:val="24"/>
        </w:rPr>
        <w:t>-202</w:t>
      </w:r>
      <w:r w:rsidR="005D7CDF">
        <w:rPr>
          <w:rFonts w:ascii="Times New Roman" w:hAnsi="Times New Roman" w:cs="Times New Roman"/>
          <w:b/>
          <w:color w:val="00000A"/>
          <w:sz w:val="24"/>
          <w:szCs w:val="24"/>
        </w:rPr>
        <w:t>7</w:t>
      </w:r>
    </w:p>
    <w:p w:rsidR="008A62D9" w:rsidRDefault="008A62D9" w:rsidP="003114AD">
      <w:pPr>
        <w:autoSpaceDE w:val="0"/>
        <w:autoSpaceDN w:val="0"/>
        <w:adjustRightInd w:val="0"/>
        <w:spacing w:after="0" w:line="240" w:lineRule="auto"/>
        <w:jc w:val="center"/>
        <w:rPr>
          <w:rFonts w:ascii="Times New Roman" w:hAnsi="Times New Roman" w:cs="Times New Roman"/>
          <w:color w:val="00000A"/>
          <w:sz w:val="27"/>
          <w:szCs w:val="27"/>
        </w:rPr>
      </w:pPr>
    </w:p>
    <w:p w:rsidR="00B74ED4" w:rsidRPr="001D7000" w:rsidRDefault="00B74ED4" w:rsidP="003114AD">
      <w:pPr>
        <w:autoSpaceDE w:val="0"/>
        <w:autoSpaceDN w:val="0"/>
        <w:adjustRightInd w:val="0"/>
        <w:spacing w:after="0" w:line="240" w:lineRule="auto"/>
        <w:jc w:val="center"/>
        <w:rPr>
          <w:rFonts w:ascii="Times New Roman" w:hAnsi="Times New Roman" w:cs="Times New Roman"/>
          <w:color w:val="00000A"/>
          <w:sz w:val="27"/>
          <w:szCs w:val="27"/>
        </w:rPr>
      </w:pPr>
    </w:p>
    <w:p w:rsidR="00410D54" w:rsidRPr="008A62D9" w:rsidRDefault="00301288" w:rsidP="003114AD">
      <w:pPr>
        <w:autoSpaceDE w:val="0"/>
        <w:autoSpaceDN w:val="0"/>
        <w:adjustRightInd w:val="0"/>
        <w:spacing w:after="0" w:line="240" w:lineRule="auto"/>
        <w:jc w:val="center"/>
        <w:rPr>
          <w:rFonts w:ascii="Times New Roman" w:hAnsi="Times New Roman" w:cs="Times New Roman"/>
          <w:color w:val="00000A"/>
        </w:rPr>
      </w:pPr>
      <w:r w:rsidRPr="008A62D9">
        <w:rPr>
          <w:rFonts w:ascii="Times New Roman" w:hAnsi="Times New Roman" w:cs="Times New Roman"/>
          <w:color w:val="00000A"/>
        </w:rPr>
        <w:t>Submitted</w:t>
      </w:r>
      <w:r w:rsidR="00410D54" w:rsidRPr="008A62D9">
        <w:rPr>
          <w:rFonts w:ascii="Times New Roman" w:hAnsi="Times New Roman" w:cs="Times New Roman"/>
          <w:color w:val="00000A"/>
        </w:rPr>
        <w:t xml:space="preserve"> by</w:t>
      </w:r>
      <w:r w:rsidR="00B10BB3" w:rsidRPr="008A62D9">
        <w:rPr>
          <w:rFonts w:ascii="Times New Roman" w:hAnsi="Times New Roman" w:cs="Times New Roman"/>
          <w:color w:val="00000A"/>
        </w:rPr>
        <w:t xml:space="preserve"> </w:t>
      </w:r>
    </w:p>
    <w:p w:rsidR="00BE3E54" w:rsidRPr="001D7000" w:rsidRDefault="00BE3E54" w:rsidP="003114AD">
      <w:pPr>
        <w:autoSpaceDE w:val="0"/>
        <w:autoSpaceDN w:val="0"/>
        <w:adjustRightInd w:val="0"/>
        <w:spacing w:after="0" w:line="240" w:lineRule="auto"/>
        <w:jc w:val="center"/>
        <w:rPr>
          <w:rFonts w:ascii="Times New Roman" w:hAnsi="Times New Roman" w:cs="Times New Roman"/>
          <w:color w:val="00000A"/>
          <w:sz w:val="27"/>
          <w:szCs w:val="27"/>
        </w:rPr>
      </w:pPr>
    </w:p>
    <w:p w:rsidR="00D60BF0" w:rsidRDefault="00D03737" w:rsidP="00CA2839">
      <w:pPr>
        <w:autoSpaceDE w:val="0"/>
        <w:autoSpaceDN w:val="0"/>
        <w:adjustRightInd w:val="0"/>
        <w:spacing w:after="0" w:line="240" w:lineRule="auto"/>
        <w:jc w:val="center"/>
        <w:rPr>
          <w:rFonts w:ascii="Times New Roman" w:hAnsi="Times New Roman" w:cs="Times New Roman"/>
          <w:b/>
          <w:bCs/>
          <w:color w:val="00000A"/>
          <w:sz w:val="29"/>
          <w:szCs w:val="29"/>
        </w:rPr>
      </w:pPr>
      <w:r>
        <w:rPr>
          <w:rFonts w:ascii="Times New Roman" w:hAnsi="Times New Roman" w:cs="Times New Roman"/>
          <w:b/>
          <w:bCs/>
          <w:sz w:val="24"/>
          <w:szCs w:val="28"/>
        </w:rPr>
        <w:t xml:space="preserve">ABHIRUP BANIK (24BCE0311)</w:t>
      </w:r>
      <w:proofErr w:type="spellStart"/>
      <w:proofErr w:type="spellEnd"/>
    </w:p>
    <w:p w:rsidR="00D60BF0" w:rsidRDefault="00D03737" w:rsidP="00CA2839">
      <w:pPr>
        <w:autoSpaceDE w:val="0"/>
        <w:autoSpaceDN w:val="0"/>
        <w:adjustRightInd w:val="0"/>
        <w:spacing w:after="0" w:line="240" w:lineRule="auto"/>
        <w:jc w:val="center"/>
        <w:rPr>
          <w:rFonts w:ascii="Times New Roman" w:hAnsi="Times New Roman" w:cs="Times New Roman"/>
          <w:b/>
          <w:bCs/>
          <w:color w:val="00000A"/>
          <w:sz w:val="29"/>
          <w:szCs w:val="29"/>
        </w:rPr>
      </w:pPr>
      <w:r>
        <w:rPr>
          <w:rFonts w:ascii="Times New Roman" w:hAnsi="Times New Roman" w:cs="Times New Roman"/>
          <w:b/>
          <w:bCs/>
          <w:sz w:val="24"/>
          <w:szCs w:val="28"/>
        </w:rPr>
        <w:t xml:space="preserve">SARVASWA BHANTI (24BCE0333)</w:t>
      </w:r>
      <w:proofErr w:type="spellStart"/>
      <w:proofErr w:type="spellEnd"/>
    </w:p>
    <w:p w:rsidR="00D60BF0" w:rsidRDefault="00D03737" w:rsidP="00CA2839">
      <w:pPr>
        <w:autoSpaceDE w:val="0"/>
        <w:autoSpaceDN w:val="0"/>
        <w:adjustRightInd w:val="0"/>
        <w:spacing w:after="0" w:line="240" w:lineRule="auto"/>
        <w:jc w:val="center"/>
        <w:rPr>
          <w:rFonts w:ascii="Times New Roman" w:hAnsi="Times New Roman" w:cs="Times New Roman"/>
          <w:b/>
          <w:bCs/>
          <w:color w:val="00000A"/>
          <w:sz w:val="29"/>
          <w:szCs w:val="29"/>
        </w:rPr>
      </w:pPr>
      <w:r>
        <w:rPr>
          <w:rFonts w:ascii="Times New Roman" w:hAnsi="Times New Roman" w:cs="Times New Roman"/>
          <w:b/>
          <w:bCs/>
          <w:sz w:val="24"/>
          <w:szCs w:val="28"/>
        </w:rPr>
        <w:t xml:space="preserve">AMOGH SHARMA (24BCE2126)</w:t>
      </w:r>
      <w:proofErr w:type="spellStart"/>
      <w:proofErr w:type="spellEnd"/>
    </w:p>
    <w:p w:rsidR="00D60BF0" w:rsidRDefault="00D03737" w:rsidP="00CA2839">
      <w:pPr>
        <w:autoSpaceDE w:val="0"/>
        <w:autoSpaceDN w:val="0"/>
        <w:adjustRightInd w:val="0"/>
        <w:spacing w:after="0" w:line="240" w:lineRule="auto"/>
        <w:jc w:val="center"/>
        <w:rPr>
          <w:rFonts w:ascii="Times New Roman" w:hAnsi="Times New Roman" w:cs="Times New Roman"/>
          <w:b/>
          <w:bCs/>
          <w:color w:val="00000A"/>
          <w:sz w:val="29"/>
          <w:szCs w:val="29"/>
        </w:rPr>
      </w:pPr>
      <w:r>
        <w:rPr>
          <w:rFonts w:ascii="Times New Roman" w:hAnsi="Times New Roman" w:cs="Times New Roman"/>
          <w:b/>
          <w:bCs/>
          <w:sz w:val="24"/>
          <w:szCs w:val="28"/>
        </w:rPr>
        <w:t xml:space="preserve">SAMI FARHAN SYED (24BCE2744)</w:t>
      </w:r>
      <w:proofErr w:type="spellStart"/>
      <w:proofErr w:type="spellEnd"/>
    </w:p>
    <w:p w:rsidR="000C4D8B" w:rsidRPr="001D7000" w:rsidRDefault="000C4D8B" w:rsidP="003114AD">
      <w:pPr>
        <w:autoSpaceDE w:val="0"/>
        <w:autoSpaceDN w:val="0"/>
        <w:adjustRightInd w:val="0"/>
        <w:spacing w:after="0" w:line="240" w:lineRule="auto"/>
        <w:jc w:val="center"/>
        <w:rPr>
          <w:rFonts w:ascii="Times New Roman" w:hAnsi="Times New Roman" w:cs="Times New Roman"/>
          <w:b/>
          <w:bCs/>
          <w:color w:val="00000A"/>
          <w:sz w:val="29"/>
          <w:szCs w:val="29"/>
        </w:rPr>
      </w:pPr>
    </w:p>
    <w:p w:rsidR="00410D54" w:rsidRDefault="00410D54" w:rsidP="003114AD">
      <w:pPr>
        <w:autoSpaceDE w:val="0"/>
        <w:autoSpaceDN w:val="0"/>
        <w:adjustRightInd w:val="0"/>
        <w:spacing w:after="0" w:line="240" w:lineRule="auto"/>
        <w:jc w:val="center"/>
        <w:rPr>
          <w:rFonts w:ascii="Times New Roman" w:hAnsi="Times New Roman" w:cs="Times New Roman"/>
          <w:color w:val="00000A"/>
        </w:rPr>
      </w:pPr>
      <w:proofErr w:type="gramStart"/>
      <w:r w:rsidRPr="00B74ED4">
        <w:rPr>
          <w:rFonts w:ascii="Times New Roman" w:hAnsi="Times New Roman" w:cs="Times New Roman"/>
          <w:i/>
          <w:iCs/>
          <w:color w:val="00000A"/>
          <w:lang w:bidi="he-IL"/>
        </w:rPr>
        <w:t>in</w:t>
      </w:r>
      <w:proofErr w:type="gramEnd"/>
      <w:r w:rsidRPr="00B74ED4">
        <w:rPr>
          <w:rFonts w:ascii="Times New Roman" w:hAnsi="Times New Roman" w:cs="Times New Roman"/>
          <w:i/>
          <w:iCs/>
          <w:color w:val="00000A"/>
          <w:lang w:bidi="he-IL"/>
        </w:rPr>
        <w:t xml:space="preserve"> partial fulfillment for the award</w:t>
      </w:r>
      <w:r w:rsidR="008A62D9">
        <w:rPr>
          <w:rFonts w:ascii="Times New Roman" w:hAnsi="Times New Roman" w:cs="Times New Roman"/>
          <w:i/>
          <w:iCs/>
          <w:color w:val="00000A"/>
          <w:lang w:bidi="he-IL"/>
        </w:rPr>
        <w:t xml:space="preserve"> </w:t>
      </w:r>
      <w:r w:rsidRPr="00B74ED4">
        <w:rPr>
          <w:rFonts w:ascii="Times New Roman" w:hAnsi="Times New Roman" w:cs="Times New Roman"/>
          <w:color w:val="00000A"/>
        </w:rPr>
        <w:t>of the</w:t>
      </w:r>
      <w:r w:rsidR="00B10F18">
        <w:rPr>
          <w:rFonts w:ascii="Times New Roman" w:hAnsi="Times New Roman" w:cs="Times New Roman"/>
          <w:color w:val="00000A"/>
          <w:sz w:val="30"/>
          <w:szCs w:val="30"/>
        </w:rPr>
        <w:t xml:space="preserve"> </w:t>
      </w:r>
      <w:r w:rsidR="008A62D9">
        <w:rPr>
          <w:rFonts w:ascii="Times New Roman" w:hAnsi="Times New Roman" w:cs="Times New Roman"/>
          <w:color w:val="00000A"/>
        </w:rPr>
        <w:t xml:space="preserve">degree of </w:t>
      </w:r>
    </w:p>
    <w:p w:rsidR="008A62D9" w:rsidRDefault="008A62D9" w:rsidP="003114AD">
      <w:pPr>
        <w:autoSpaceDE w:val="0"/>
        <w:autoSpaceDN w:val="0"/>
        <w:adjustRightInd w:val="0"/>
        <w:spacing w:after="0" w:line="240" w:lineRule="auto"/>
        <w:jc w:val="center"/>
        <w:rPr>
          <w:rFonts w:ascii="Times New Roman" w:hAnsi="Times New Roman" w:cs="Times New Roman"/>
          <w:color w:val="00000A"/>
        </w:rPr>
      </w:pPr>
    </w:p>
    <w:p w:rsidR="008A62D9" w:rsidRDefault="008A62D9" w:rsidP="003114AD">
      <w:pPr>
        <w:autoSpaceDE w:val="0"/>
        <w:autoSpaceDN w:val="0"/>
        <w:adjustRightInd w:val="0"/>
        <w:spacing w:after="0" w:line="240" w:lineRule="auto"/>
        <w:jc w:val="center"/>
        <w:rPr>
          <w:rFonts w:ascii="Times New Roman" w:hAnsi="Times New Roman" w:cs="Times New Roman"/>
          <w:color w:val="00000A"/>
          <w:sz w:val="30"/>
          <w:szCs w:val="30"/>
        </w:rPr>
      </w:pPr>
      <w:r w:rsidRPr="00B74ED4">
        <w:rPr>
          <w:rFonts w:ascii="Times New Roman" w:hAnsi="Times New Roman" w:cs="Times New Roman"/>
          <w:b/>
          <w:bCs/>
          <w:color w:val="00000A"/>
          <w:sz w:val="24"/>
          <w:szCs w:val="24"/>
        </w:rPr>
        <w:t>B. Tech</w:t>
      </w:r>
      <w:r>
        <w:rPr>
          <w:rFonts w:ascii="Times New Roman" w:hAnsi="Times New Roman" w:cs="Times New Roman"/>
          <w:b/>
          <w:bCs/>
          <w:color w:val="00000A"/>
          <w:sz w:val="24"/>
          <w:szCs w:val="24"/>
        </w:rPr>
        <w:t xml:space="preserve"> </w:t>
      </w:r>
    </w:p>
    <w:p w:rsidR="00B10F18" w:rsidRDefault="00B10F18" w:rsidP="003114AD">
      <w:pPr>
        <w:autoSpaceDE w:val="0"/>
        <w:autoSpaceDN w:val="0"/>
        <w:adjustRightInd w:val="0"/>
        <w:spacing w:after="0" w:line="240" w:lineRule="auto"/>
        <w:jc w:val="center"/>
        <w:rPr>
          <w:rFonts w:ascii="Times New Roman" w:hAnsi="Times New Roman" w:cs="Times New Roman"/>
          <w:color w:val="00000A"/>
          <w:sz w:val="30"/>
          <w:szCs w:val="30"/>
        </w:rPr>
      </w:pPr>
    </w:p>
    <w:p w:rsidR="00BB6EDD" w:rsidRPr="008A62D9" w:rsidRDefault="008A62D9" w:rsidP="003114AD">
      <w:pPr>
        <w:autoSpaceDE w:val="0"/>
        <w:autoSpaceDN w:val="0"/>
        <w:adjustRightInd w:val="0"/>
        <w:spacing w:after="0" w:line="240" w:lineRule="auto"/>
        <w:jc w:val="center"/>
        <w:rPr>
          <w:rFonts w:ascii="Times New Roman" w:hAnsi="Times New Roman" w:cs="Times New Roman"/>
          <w:color w:val="00000A"/>
          <w:szCs w:val="30"/>
        </w:rPr>
      </w:pPr>
      <w:proofErr w:type="gramStart"/>
      <w:r w:rsidRPr="008A62D9">
        <w:rPr>
          <w:rFonts w:ascii="Times New Roman" w:hAnsi="Times New Roman" w:cs="Times New Roman"/>
          <w:color w:val="00000A"/>
          <w:szCs w:val="30"/>
        </w:rPr>
        <w:t>in</w:t>
      </w:r>
      <w:proofErr w:type="gramEnd"/>
    </w:p>
    <w:p w:rsidR="008A62D9" w:rsidRDefault="008A62D9" w:rsidP="003114AD">
      <w:pPr>
        <w:autoSpaceDE w:val="0"/>
        <w:autoSpaceDN w:val="0"/>
        <w:adjustRightInd w:val="0"/>
        <w:spacing w:after="0" w:line="240" w:lineRule="auto"/>
        <w:jc w:val="center"/>
        <w:rPr>
          <w:rFonts w:ascii="Times New Roman" w:hAnsi="Times New Roman" w:cs="Times New Roman"/>
          <w:color w:val="00000A"/>
          <w:sz w:val="30"/>
          <w:szCs w:val="30"/>
        </w:rPr>
      </w:pPr>
    </w:p>
    <w:p w:rsidR="008A62D9" w:rsidRPr="001D7000" w:rsidRDefault="008A62D9" w:rsidP="003114AD">
      <w:pPr>
        <w:autoSpaceDE w:val="0"/>
        <w:autoSpaceDN w:val="0"/>
        <w:adjustRightInd w:val="0"/>
        <w:spacing w:after="0" w:line="240" w:lineRule="auto"/>
        <w:jc w:val="center"/>
        <w:rPr>
          <w:rFonts w:ascii="Times New Roman" w:hAnsi="Times New Roman" w:cs="Times New Roman"/>
          <w:color w:val="00000A"/>
          <w:sz w:val="30"/>
          <w:szCs w:val="30"/>
        </w:rPr>
      </w:pPr>
    </w:p>
    <w:p w:rsidR="00B10F18" w:rsidRPr="008A62D9" w:rsidRDefault="00410D54" w:rsidP="003114AD">
      <w:pPr>
        <w:autoSpaceDE w:val="0"/>
        <w:autoSpaceDN w:val="0"/>
        <w:adjustRightInd w:val="0"/>
        <w:spacing w:after="0" w:line="240" w:lineRule="auto"/>
        <w:jc w:val="center"/>
        <w:rPr>
          <w:rFonts w:ascii="Times New Roman" w:hAnsi="Times New Roman" w:cs="Times New Roman"/>
          <w:b/>
          <w:bCs/>
          <w:color w:val="00000A"/>
          <w:sz w:val="28"/>
          <w:szCs w:val="28"/>
        </w:rPr>
      </w:pPr>
      <w:r w:rsidRPr="008A62D9">
        <w:rPr>
          <w:rFonts w:ascii="Times New Roman" w:hAnsi="Times New Roman" w:cs="Times New Roman"/>
          <w:b/>
          <w:bCs/>
          <w:color w:val="00000A"/>
          <w:sz w:val="28"/>
          <w:szCs w:val="28"/>
        </w:rPr>
        <w:t>Computer Science and Engineering</w:t>
      </w:r>
    </w:p>
    <w:p w:rsidR="00712A3A" w:rsidRPr="00EC38A3" w:rsidRDefault="00712A3A" w:rsidP="00712A3A">
      <w:pPr>
        <w:autoSpaceDE w:val="0"/>
        <w:autoSpaceDN w:val="0"/>
        <w:adjustRightInd w:val="0"/>
        <w:spacing w:after="0" w:line="240" w:lineRule="auto"/>
        <w:jc w:val="center"/>
        <w:rPr>
          <w:rFonts w:ascii="Times New Roman" w:hAnsi="Times New Roman" w:cs="Times New Roman"/>
          <w:b/>
          <w:bCs/>
          <w:sz w:val="28"/>
          <w:szCs w:val="28"/>
        </w:rPr>
      </w:pPr>
      <w:r w:rsidRPr="00EC38A3">
        <w:rPr>
          <w:rFonts w:ascii="Times New Roman" w:hAnsi="Times New Roman" w:cs="Times New Roman"/>
          <w:b/>
          <w:bCs/>
          <w:sz w:val="28"/>
          <w:szCs w:val="28"/>
        </w:rPr>
        <w:t xml:space="preserve">Core</w:t>
      </w:r>
    </w:p>
    <w:p w:rsidR="00BB6EDD" w:rsidRDefault="00BB6EDD" w:rsidP="003114AD">
      <w:pPr>
        <w:autoSpaceDE w:val="0"/>
        <w:autoSpaceDN w:val="0"/>
        <w:adjustRightInd w:val="0"/>
        <w:spacing w:after="0" w:line="240" w:lineRule="auto"/>
        <w:jc w:val="center"/>
        <w:rPr>
          <w:rFonts w:ascii="Times New Roman" w:hAnsi="Times New Roman" w:cs="Times New Roman"/>
          <w:b/>
          <w:bCs/>
          <w:color w:val="00000A"/>
          <w:sz w:val="35"/>
          <w:szCs w:val="35"/>
        </w:rPr>
      </w:pPr>
    </w:p>
    <w:p w:rsidR="00BB6EDD" w:rsidRDefault="00BB6EDD" w:rsidP="003114AD">
      <w:pPr>
        <w:autoSpaceDE w:val="0"/>
        <w:autoSpaceDN w:val="0"/>
        <w:adjustRightInd w:val="0"/>
        <w:spacing w:after="0" w:line="240" w:lineRule="auto"/>
        <w:jc w:val="center"/>
        <w:rPr>
          <w:rFonts w:ascii="Times New Roman" w:hAnsi="Times New Roman" w:cs="Times New Roman"/>
          <w:b/>
          <w:bCs/>
          <w:color w:val="00000A"/>
          <w:sz w:val="35"/>
          <w:szCs w:val="35"/>
        </w:rPr>
      </w:pPr>
    </w:p>
    <w:p w:rsidR="003114AD" w:rsidRDefault="00712A3A" w:rsidP="00BB6EDD">
      <w:pPr>
        <w:jc w:val="center"/>
        <w:rPr>
          <w:rFonts w:ascii="Times New Roman" w:hAnsi="Times New Roman" w:cs="Times New Roman"/>
        </w:rPr>
      </w:pPr>
      <w:r>
        <w:rPr>
          <w:noProof/>
          <w:lang w:val="en-IN" w:eastAsia="en-IN"/>
        </w:rPr>
        <w:drawing>
          <wp:inline distT="0" distB="0" distL="0" distR="0" wp14:anchorId="0486911C" wp14:editId="39797FEB">
            <wp:extent cx="2656775" cy="838200"/>
            <wp:effectExtent l="0" t="0" r="0" b="0"/>
            <wp:docPr id="1" name="Picture 1" descr="C:\Users\admin\AppData\Local\Microsoft\Windows\Temporary Internet Files\Content.Outlook\J28BN7OI\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Outlook\J28BN7OI\VIT new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8831" cy="876708"/>
                    </a:xfrm>
                    <a:prstGeom prst="rect">
                      <a:avLst/>
                    </a:prstGeom>
                    <a:noFill/>
                    <a:ln>
                      <a:noFill/>
                    </a:ln>
                  </pic:spPr>
                </pic:pic>
              </a:graphicData>
            </a:graphic>
          </wp:inline>
        </w:drawing>
      </w:r>
    </w:p>
    <w:p w:rsidR="008A62D9" w:rsidRPr="003114AD" w:rsidRDefault="008A62D9" w:rsidP="00BB6EDD">
      <w:pPr>
        <w:jc w:val="center"/>
        <w:rPr>
          <w:rFonts w:ascii="Times New Roman" w:hAnsi="Times New Roman" w:cs="Times New Roman"/>
        </w:rPr>
      </w:pPr>
      <w:r>
        <w:rPr>
          <w:rFonts w:ascii="Times New Roman" w:hAnsi="Times New Roman" w:cs="Times New Roman"/>
        </w:rPr>
        <w:t xml:space="preserve">             Vellore-632014, Tamil Nadu, India</w:t>
      </w:r>
    </w:p>
    <w:p w:rsidR="008A62D9" w:rsidRPr="008A62D9" w:rsidRDefault="008A62D9" w:rsidP="008A62D9">
      <w:pPr>
        <w:jc w:val="center"/>
        <w:rPr>
          <w:rFonts w:ascii="Times New Roman" w:hAnsi="Times New Roman" w:cs="Times New Roman"/>
          <w:b/>
          <w:bCs/>
          <w:color w:val="00000A"/>
          <w:sz w:val="30"/>
          <w:szCs w:val="28"/>
        </w:rPr>
      </w:pPr>
      <w:r>
        <w:rPr>
          <w:rFonts w:ascii="Times New Roman" w:hAnsi="Times New Roman" w:cs="Times New Roman"/>
          <w:b/>
          <w:bCs/>
          <w:color w:val="00000A"/>
          <w:sz w:val="30"/>
          <w:szCs w:val="28"/>
        </w:rPr>
        <w:t xml:space="preserve">           </w:t>
      </w:r>
      <w:r w:rsidRPr="008A62D9">
        <w:rPr>
          <w:rFonts w:ascii="Times New Roman" w:hAnsi="Times New Roman" w:cs="Times New Roman"/>
          <w:b/>
          <w:bCs/>
          <w:color w:val="00000A"/>
          <w:sz w:val="30"/>
          <w:szCs w:val="28"/>
        </w:rPr>
        <w:t>School of Computer Science and Engineering</w:t>
      </w:r>
    </w:p>
    <w:p w:rsidR="00712A3A" w:rsidRDefault="005D7CDF" w:rsidP="00712A3A">
      <w:pPr>
        <w:tabs>
          <w:tab w:val="left" w:pos="3150"/>
        </w:tabs>
        <w:jc w:val="center"/>
        <w:rPr>
          <w:rFonts w:ascii="Times New Roman" w:hAnsi="Times New Roman" w:cs="Times New Roman"/>
          <w:sz w:val="24"/>
          <w:szCs w:val="24"/>
        </w:rPr>
      </w:pPr>
      <w:r>
        <w:rPr>
          <w:rFonts w:ascii="Times New Roman" w:hAnsi="Times New Roman" w:cs="Times New Roman"/>
          <w:sz w:val="24"/>
          <w:szCs w:val="24"/>
        </w:rPr>
        <w:t>October</w:t>
      </w:r>
      <w:r w:rsidR="005D3CF1">
        <w:rPr>
          <w:rFonts w:ascii="Times New Roman" w:hAnsi="Times New Roman" w:cs="Times New Roman"/>
          <w:sz w:val="24"/>
          <w:szCs w:val="24"/>
        </w:rPr>
        <w:t>, 202</w:t>
      </w:r>
      <w:r>
        <w:rPr>
          <w:rFonts w:ascii="Times New Roman" w:hAnsi="Times New Roman" w:cs="Times New Roman"/>
          <w:sz w:val="24"/>
          <w:szCs w:val="24"/>
        </w:rPr>
        <w:t>6</w:t>
      </w:r>
    </w:p>
    <w:p w:rsidR="00EC38A3" w:rsidRDefault="00EC38A3" w:rsidP="00712A3A">
      <w:pPr>
        <w:tabs>
          <w:tab w:val="left" w:pos="3150"/>
        </w:tabs>
        <w:jc w:val="center"/>
        <w:rPr>
          <w:rFonts w:ascii="Times New Roman" w:hAnsi="Times New Roman" w:cs="Times New Roman"/>
          <w:sz w:val="24"/>
          <w:szCs w:val="24"/>
        </w:rPr>
      </w:pPr>
    </w:p>
    <w:p w:rsidR="006B0008" w:rsidRDefault="006B0008" w:rsidP="00712A3A">
      <w:pPr>
        <w:tabs>
          <w:tab w:val="left" w:pos="3150"/>
        </w:tabs>
        <w:jc w:val="center"/>
        <w:rPr>
          <w:rFonts w:ascii="Times New Roman" w:hAnsi="Times New Roman" w:cs="Times New Roman"/>
          <w:sz w:val="24"/>
          <w:szCs w:val="24"/>
        </w:rPr>
      </w:pPr>
    </w:p>
    <w:p w:rsidR="008818B6" w:rsidRPr="00DB01C0" w:rsidRDefault="00712A3A" w:rsidP="00DB01C0">
      <w:pPr>
        <w:tabs>
          <w:tab w:val="left" w:pos="3150"/>
        </w:tabs>
        <w:jc w:val="center"/>
        <w:rPr>
          <w:rFonts w:ascii="Times New Roman" w:hAnsi="Times New Roman" w:cs="Times New Roman"/>
          <w:b/>
          <w:bCs/>
          <w:color w:val="00000A"/>
          <w:sz w:val="24"/>
          <w:szCs w:val="24"/>
          <w:u w:val="single"/>
        </w:rPr>
      </w:pPr>
      <w:r w:rsidRPr="00DB01C0">
        <w:rPr>
          <w:rFonts w:ascii="Times New Roman" w:hAnsi="Times New Roman" w:cs="Times New Roman"/>
          <w:b/>
          <w:bCs/>
          <w:color w:val="00000A"/>
          <w:sz w:val="24"/>
          <w:szCs w:val="24"/>
          <w:u w:val="single"/>
        </w:rPr>
        <w:lastRenderedPageBreak/>
        <w:t>CONTENTS</w:t>
      </w:r>
    </w:p>
    <w:p w:rsidR="00523125" w:rsidRDefault="005952D4" w:rsidP="008818B6">
      <w:pPr>
        <w:tabs>
          <w:tab w:val="left" w:pos="3150"/>
        </w:tabs>
        <w:rPr>
          <w:rFonts w:ascii="Times New Roman" w:hAnsi="Times New Roman" w:cs="Times New Roman"/>
          <w:b/>
          <w:bCs/>
          <w:color w:val="00000A"/>
          <w:sz w:val="24"/>
          <w:szCs w:val="24"/>
        </w:rPr>
      </w:pPr>
      <w:r>
        <w:rPr>
          <w:rFonts w:ascii="Times New Roman" w:hAnsi="Times New Roman" w:cs="Times New Roman"/>
          <w:b/>
          <w:bCs/>
          <w:sz w:val="24"/>
          <w:szCs w:val="24"/>
        </w:rPr>
        <w:t xml:space="preserve">Pharmacy Inventory &amp; Prescription Management System</w:t>
      </w:r>
    </w:p>
    <w:p w:rsidR="005952D4" w:rsidRPr="006B0621" w:rsidRDefault="005952D4" w:rsidP="006B0621">
      <w:pPr>
        <w:pStyle w:val="ListParagraph"/>
        <w:numPr>
          <w:ilvl w:val="0"/>
          <w:numId w:val="2"/>
        </w:numPr>
        <w:tabs>
          <w:tab w:pos="9354" w:val="right" w:leader="dot"/>
        </w:tabs>
        <w:spacing w:line="360" w:lineRule="auto"/>
        <w:rPr>
          <w:rFonts w:ascii="Times New Roman" w:hAnsi="Times New Roman" w:cs="Times New Roman"/>
          <w:b/>
          <w:bCs/>
          <w:color w:val="00000A"/>
          <w:sz w:val="24"/>
          <w:szCs w:val="24"/>
        </w:rPr>
      </w:pPr>
      <w:r w:rsidRPr="006B0621">
        <w:rPr>
          <w:rFonts w:ascii="Times New Roman" w:hAnsi="Times New Roman" w:cs="Times New Roman"/>
          <w:b/>
          <w:bCs/>
          <w:sz w:val="24"/>
          <w:szCs w:val="24"/>
        </w:rPr>
        <w:t xml:space="preserve">Abstract</w:t>
      </w:r>
      <w:r w:rsidRPr="006B0621">
        <w:rPr>
          <w:rFonts w:ascii="Times New Roman" w:hAnsi="Times New Roman" w:cs="Times New Roman"/>
          <w:b/>
          <w:bCs/>
          <w:sz w:val="24"/>
          <w:szCs w:val="24"/>
        </w:rPr>
        <w:tab/>
        <w:t>3</w:t>
      </w:r>
    </w:p>
    <w:p w:rsidR="004A7583" w:rsidRPr="006B0621" w:rsidRDefault="004A7583" w:rsidP="006B0621">
      <w:pPr>
        <w:pStyle w:val="ListParagraph"/>
        <w:numPr>
          <w:ilvl w:val="0"/>
          <w:numId w:val="2"/>
        </w:numPr>
        <w:tabs>
          <w:tab w:pos="9354" w:val="right" w:leader="dot"/>
        </w:tabs>
        <w:spacing w:line="360" w:lineRule="auto"/>
        <w:rPr>
          <w:rFonts w:ascii="Times New Roman" w:hAnsi="Times New Roman" w:cs="Times New Roman"/>
          <w:b/>
          <w:bCs/>
          <w:color w:val="00000A"/>
          <w:sz w:val="24"/>
          <w:szCs w:val="24"/>
        </w:rPr>
      </w:pPr>
      <w:r w:rsidRPr="006B0621">
        <w:rPr>
          <w:rFonts w:ascii="Times New Roman" w:hAnsi="Times New Roman" w:cs="Times New Roman"/>
          <w:b/>
          <w:bCs/>
          <w:sz w:val="24"/>
          <w:szCs w:val="24"/>
        </w:rPr>
        <w:t xml:space="preserve">Introduction</w:t>
      </w:r>
      <w:r w:rsidRPr="006B0621">
        <w:rPr>
          <w:rFonts w:ascii="Times New Roman" w:hAnsi="Times New Roman" w:cs="Times New Roman"/>
          <w:b/>
          <w:bCs/>
          <w:sz w:val="24"/>
          <w:szCs w:val="24"/>
        </w:rPr>
        <w:tab/>
        <w:t>4</w:t>
      </w:r>
    </w:p>
    <w:p w:rsidR="004A7583" w:rsidRPr="006B0621" w:rsidRDefault="004A7583" w:rsidP="006B0621">
      <w:pPr>
        <w:pStyle w:val="ListParagraph"/>
        <w:numPr>
          <w:ilvl w:val="0"/>
          <w:numId w:val="2"/>
        </w:numPr>
        <w:tabs>
          <w:tab w:pos="9354" w:val="right" w:leader="dot"/>
        </w:tabs>
        <w:spacing w:line="360" w:lineRule="auto"/>
        <w:rPr>
          <w:rFonts w:ascii="Times New Roman" w:hAnsi="Times New Roman" w:cs="Times New Roman"/>
          <w:b/>
          <w:bCs/>
          <w:color w:val="00000A"/>
          <w:sz w:val="24"/>
          <w:szCs w:val="24"/>
        </w:rPr>
      </w:pPr>
      <w:r w:rsidRPr="006B0621">
        <w:rPr>
          <w:rFonts w:ascii="Times New Roman" w:hAnsi="Times New Roman" w:cs="Times New Roman"/>
          <w:b/>
          <w:bCs/>
          <w:sz w:val="24"/>
          <w:szCs w:val="24"/>
        </w:rPr>
        <w:t xml:space="preserve">Background Study</w:t>
      </w:r>
      <w:r w:rsidRPr="006B0621">
        <w:rPr>
          <w:rFonts w:ascii="Times New Roman" w:hAnsi="Times New Roman" w:cs="Times New Roman"/>
          <w:b/>
          <w:bCs/>
          <w:sz w:val="24"/>
          <w:szCs w:val="24"/>
        </w:rPr>
        <w:tab/>
        <w:t>6</w:t>
      </w:r>
    </w:p>
    <w:p w:rsidR="006B0621" w:rsidRPr="006B0621" w:rsidRDefault="004A7583" w:rsidP="006B0621">
      <w:pPr>
        <w:pStyle w:val="ListParagraph"/>
        <w:numPr>
          <w:ilvl w:val="0"/>
          <w:numId w:val="2"/>
        </w:numPr>
        <w:tabs>
          <w:tab w:pos="9354" w:val="right" w:leader="dot"/>
        </w:tabs>
        <w:spacing w:line="360" w:lineRule="auto"/>
        <w:rPr>
          <w:rFonts w:ascii="Times New Roman" w:hAnsi="Times New Roman" w:cs="Times New Roman"/>
          <w:b/>
          <w:bCs/>
          <w:sz w:val="24"/>
          <w:szCs w:val="24"/>
        </w:rPr>
      </w:pPr>
      <w:r w:rsidRPr="006B0621">
        <w:rPr>
          <w:rFonts w:ascii="Times New Roman" w:hAnsi="Times New Roman" w:cs="Times New Roman"/>
          <w:b/>
          <w:bCs/>
          <w:sz w:val="24"/>
          <w:szCs w:val="24"/>
        </w:rPr>
        <w:t xml:space="preserve">Methodology</w:t>
      </w:r>
      <w:r w:rsidRPr="006B0621">
        <w:rPr>
          <w:rFonts w:ascii="Times New Roman" w:hAnsi="Times New Roman" w:cs="Times New Roman"/>
          <w:b/>
          <w:bCs/>
          <w:sz w:val="24"/>
          <w:szCs w:val="24"/>
        </w:rPr>
        <w:tab/>
        <w:t>8</w:t>
      </w:r>
    </w:p>
    <w:p w:rsidR="006B0621" w:rsidRPr="006B0621" w:rsidRDefault="006B0621" w:rsidP="006B0621">
      <w:pPr>
        <w:pStyle w:val="ListParagraph"/>
        <w:numPr>
          <w:ilvl w:val="1"/>
          <w:numId w:val="4"/>
        </w:numPr>
        <w:tabs>
          <w:tab w:pos="9354" w:val="right" w:leader="dot"/>
        </w:tabs>
        <w:spacing w:line="360" w:lineRule="auto"/>
        <w:rPr>
          <w:rFonts w:ascii="Times New Roman" w:hAnsi="Times New Roman" w:cs="Times New Roman"/>
          <w:b/>
          <w:bCs/>
          <w:sz w:val="24"/>
          <w:szCs w:val="24"/>
        </w:rPr>
      </w:pPr>
      <w:r w:rsidRPr="006B0621">
        <w:rPr>
          <w:rFonts w:ascii="Times New Roman" w:hAnsi="Times New Roman" w:cs="Times New Roman"/>
          <w:b/>
          <w:bCs/>
          <w:sz w:val="24"/>
          <w:szCs w:val="24"/>
        </w:rPr>
        <w:t xml:space="preserve">Explanation of the Working Model and Dataset</w:t>
      </w:r>
      <w:r w:rsidRPr="006B0621">
        <w:rPr>
          <w:rFonts w:ascii="Times New Roman" w:hAnsi="Times New Roman" w:cs="Times New Roman"/>
          <w:b/>
          <w:bCs/>
          <w:sz w:val="24"/>
          <w:szCs w:val="24"/>
        </w:rPr>
        <w:tab/>
        <w:t>8</w:t>
      </w:r>
    </w:p>
    <w:p w:rsidR="006B0621" w:rsidRPr="006B0621" w:rsidRDefault="006B0621" w:rsidP="006B0621">
      <w:pPr>
        <w:pStyle w:val="ListParagraph"/>
        <w:numPr>
          <w:ilvl w:val="1"/>
          <w:numId w:val="4"/>
        </w:numPr>
        <w:tabs>
          <w:tab w:pos="9354" w:val="right" w:leader="dot"/>
        </w:tabs>
        <w:spacing w:line="360" w:lineRule="auto"/>
        <w:rPr>
          <w:rFonts w:ascii="Times New Roman" w:hAnsi="Times New Roman" w:cs="Times New Roman"/>
          <w:b/>
          <w:bCs/>
          <w:sz w:val="24"/>
          <w:szCs w:val="24"/>
        </w:rPr>
      </w:pPr>
      <w:r w:rsidRPr="006B0621">
        <w:rPr>
          <w:rFonts w:ascii="Times New Roman" w:hAnsi="Times New Roman" w:cs="Times New Roman"/>
          <w:b/>
          <w:bCs/>
          <w:sz w:val="24"/>
          <w:szCs w:val="24"/>
        </w:rPr>
        <w:t xml:space="preserve">Proposed Working Model and ER Diagram</w:t>
      </w:r>
      <w:r w:rsidRPr="006B0621">
        <w:rPr>
          <w:rFonts w:ascii="Times New Roman" w:hAnsi="Times New Roman" w:cs="Times New Roman"/>
          <w:b/>
          <w:bCs/>
          <w:sz w:val="24"/>
          <w:szCs w:val="24"/>
        </w:rPr>
        <w:tab/>
        <w:t>12</w:t>
      </w:r>
    </w:p>
    <w:p w:rsidR="002861F8" w:rsidRPr="006B0621" w:rsidRDefault="006B0621" w:rsidP="006B0621">
      <w:pPr>
        <w:pStyle w:val="ListParagraph"/>
        <w:numPr>
          <w:ilvl w:val="1"/>
          <w:numId w:val="4"/>
        </w:numPr>
        <w:tabs>
          <w:tab w:pos="9354" w:val="right" w:leader="dot"/>
        </w:tabs>
        <w:spacing w:line="360" w:lineRule="auto"/>
        <w:rPr>
          <w:rFonts w:ascii="Times New Roman" w:hAnsi="Times New Roman" w:cs="Times New Roman"/>
          <w:b/>
          <w:bCs/>
          <w:sz w:val="24"/>
          <w:szCs w:val="24"/>
        </w:rPr>
      </w:pPr>
      <w:r w:rsidRPr="006B0621">
        <w:rPr>
          <w:rFonts w:ascii="Times New Roman" w:hAnsi="Times New Roman" w:cs="Times New Roman"/>
          <w:b/>
          <w:bCs/>
          <w:sz w:val="24"/>
          <w:szCs w:val="24"/>
        </w:rPr>
        <w:t xml:space="preserve">Modules and Sub-modules</w:t>
      </w:r>
      <w:r w:rsidRPr="006B0621">
        <w:rPr>
          <w:rFonts w:ascii="Times New Roman" w:hAnsi="Times New Roman" w:cs="Times New Roman"/>
          <w:b/>
          <w:bCs/>
          <w:sz w:val="24"/>
          <w:szCs w:val="24"/>
        </w:rPr>
        <w:tab/>
        <w:t>19</w:t>
      </w:r>
    </w:p>
    <w:p w:rsidR="00281505" w:rsidRPr="006B0621" w:rsidRDefault="00281505" w:rsidP="006B0621">
      <w:pPr>
        <w:pStyle w:val="ListParagraph"/>
        <w:numPr>
          <w:ilvl w:val="0"/>
          <w:numId w:val="2"/>
        </w:numPr>
        <w:tabs>
          <w:tab w:pos="9354" w:val="right" w:leader="dot"/>
        </w:tabs>
        <w:spacing w:line="360" w:lineRule="auto"/>
        <w:rPr>
          <w:rFonts w:ascii="Times New Roman" w:hAnsi="Times New Roman" w:cs="Times New Roman"/>
          <w:b/>
          <w:bCs/>
          <w:sz w:val="24"/>
          <w:szCs w:val="24"/>
        </w:rPr>
      </w:pPr>
      <w:r w:rsidRPr="006B0621">
        <w:rPr>
          <w:rFonts w:ascii="Times New Roman" w:hAnsi="Times New Roman" w:cs="Times New Roman"/>
          <w:b/>
          <w:bCs/>
          <w:sz w:val="24"/>
          <w:szCs w:val="24"/>
        </w:rPr>
        <w:t xml:space="preserve">Results and Discussion</w:t>
      </w:r>
      <w:r w:rsidRPr="006B0621">
        <w:rPr>
          <w:rFonts w:ascii="Times New Roman" w:hAnsi="Times New Roman" w:cs="Times New Roman"/>
          <w:b/>
          <w:bCs/>
          <w:sz w:val="24"/>
          <w:szCs w:val="24"/>
        </w:rPr>
        <w:tab/>
        <w:t>23</w:t>
      </w:r>
    </w:p>
    <w:p w:rsidR="004A7583" w:rsidRPr="006B0621" w:rsidRDefault="004A7583" w:rsidP="006B0621">
      <w:pPr>
        <w:pStyle w:val="ListParagraph"/>
        <w:numPr>
          <w:ilvl w:val="0"/>
          <w:numId w:val="2"/>
        </w:numPr>
        <w:tabs>
          <w:tab w:pos="9354" w:val="right" w:leader="dot"/>
        </w:tabs>
        <w:spacing w:line="360" w:lineRule="auto"/>
        <w:rPr>
          <w:rFonts w:ascii="Times New Roman" w:hAnsi="Times New Roman" w:cs="Times New Roman"/>
          <w:b/>
          <w:bCs/>
          <w:color w:val="00000A"/>
          <w:sz w:val="24"/>
          <w:szCs w:val="24"/>
        </w:rPr>
      </w:pPr>
      <w:r w:rsidRPr="006B0621">
        <w:rPr>
          <w:rFonts w:ascii="Times New Roman" w:hAnsi="Times New Roman" w:cs="Times New Roman"/>
          <w:b/>
          <w:bCs/>
          <w:sz w:val="24"/>
          <w:szCs w:val="24"/>
        </w:rPr>
        <w:t xml:space="preserve">Conclusion</w:t>
      </w:r>
      <w:r w:rsidRPr="006B0621">
        <w:rPr>
          <w:rFonts w:ascii="Times New Roman" w:hAnsi="Times New Roman" w:cs="Times New Roman"/>
          <w:b/>
          <w:bCs/>
          <w:sz w:val="24"/>
          <w:szCs w:val="24"/>
        </w:rPr>
        <w:tab/>
        <w:t>55</w:t>
      </w:r>
    </w:p>
    <w:p w:rsidR="004A7583" w:rsidRPr="006B0621" w:rsidRDefault="004A7583" w:rsidP="006B0621">
      <w:pPr>
        <w:pStyle w:val="ListParagraph"/>
        <w:numPr>
          <w:ilvl w:val="0"/>
          <w:numId w:val="2"/>
        </w:numPr>
        <w:tabs>
          <w:tab w:pos="9354" w:val="right" w:leader="dot"/>
        </w:tabs>
        <w:spacing w:line="360" w:lineRule="auto"/>
        <w:rPr>
          <w:rFonts w:ascii="Times New Roman" w:hAnsi="Times New Roman" w:cs="Times New Roman"/>
          <w:b/>
          <w:bCs/>
          <w:color w:val="00000A"/>
          <w:sz w:val="24"/>
          <w:szCs w:val="24"/>
        </w:rPr>
      </w:pPr>
      <w:r w:rsidRPr="006B0621">
        <w:rPr>
          <w:rFonts w:ascii="Times New Roman" w:hAnsi="Times New Roman" w:cs="Times New Roman"/>
          <w:b/>
          <w:bCs/>
          <w:sz w:val="24"/>
          <w:szCs w:val="24"/>
        </w:rPr>
        <w:t xml:space="preserve">References</w:t>
      </w:r>
      <w:r w:rsidRPr="006B0621">
        <w:rPr>
          <w:rFonts w:ascii="Times New Roman" w:hAnsi="Times New Roman" w:cs="Times New Roman"/>
          <w:b/>
          <w:bCs/>
          <w:sz w:val="24"/>
          <w:szCs w:val="24"/>
        </w:rPr>
        <w:tab/>
        <w:t>56</w:t>
      </w:r>
    </w:p>
    <w:p>
      <w:pPr>
        <w:keepNext/>
        <w:pageBreakBefore/>
        <w:spacing w:after="280" w:before="0"/>
        <w:outlineLvl w:val="0"/>
      </w:pPr>
      <w:r>
        <w:rPr>
          <w:rFonts w:ascii="Times New Roman" w:hAnsi="Times New Roman" w:eastAsia="Times New Roman" w:cs="Times New Roman"/>
          <w:b/>
          <w:i w:val="0"/>
          <w:color w:val="000000"/>
          <w:sz w:val="24"/>
          <w:u w:val="none"/>
        </w:rPr>
        <w:t>1. ABSTRACT</w:t>
      </w:r>
    </w:p>
    <w:p>
      <w:pPr>
        <w:keepNext w:val="0"/>
        <w:spacing w:after="160" w:before="0"/>
        <w:jc w:val="both"/>
      </w:pPr>
      <w:r>
        <w:rPr>
          <w:rFonts w:ascii="Times New Roman" w:hAnsi="Times New Roman" w:eastAsia="Times New Roman" w:cs="Times New Roman"/>
          <w:b w:val="0"/>
          <w:i w:val="0"/>
          <w:color w:val="000000"/>
          <w:sz w:val="24"/>
          <w:u w:val="none"/>
        </w:rPr>
        <w:t>A pharmacy has to get two things right every time a medicine is handed over. It must take the correct physical stock from the correct batch without ever losing count, and it must make sure that the medicine does not interact dangerously with the other medicines on the same prescription. These two needs pull in different directions. Stock and prescriptions need strict consistency, row-level locking and an audit trail that nobody can change afterwards. Drug interaction knowledge, on the other hand, has no fixed shape, comes from outside sources, and is read far more often than it is written.</w:t>
      </w:r>
    </w:p>
    <w:p>
      <w:pPr>
        <w:keepNext w:val="0"/>
        <w:spacing w:after="160" w:before="0"/>
        <w:jc w:val="both"/>
      </w:pPr>
      <w:r>
        <w:rPr>
          <w:rFonts w:ascii="Times New Roman" w:hAnsi="Times New Roman" w:eastAsia="Times New Roman" w:cs="Times New Roman"/>
          <w:b w:val="0"/>
          <w:i w:val="0"/>
          <w:color w:val="000000"/>
          <w:sz w:val="24"/>
          <w:u w:val="none"/>
        </w:rPr>
        <w:t>In this project we built a working pharmacy inventory and prescription management system around that observation, using polyglot persistence, that is, a different database for each kind of data. PostgreSQL 17 is the transactional core. It holds medicines, batches, prescriptions and an append-only dispensing log, and it runs every dispense as one short ACID transaction. The transaction locks the prescription line and the batch, picks stock in First-Expiry-First-Out (FEFO) order through a partial B-tree index, and writes the stock change and the audit row together. MongoDB 9 is the safety layer. Its drug_interactions collection stores one document per drug pair, each with its own set of fields, protected by a $jsonSchema validator and a unique compound index. Every dispense checks MongoDB twice, once before and once inside the transaction, and if MongoDB cannot be reached the dispense is refused and rolled back.</w:t>
      </w:r>
    </w:p>
    <w:p>
      <w:pPr>
        <w:keepNext w:val="0"/>
        <w:spacing w:after="160" w:before="0"/>
        <w:jc w:val="both"/>
      </w:pPr>
      <w:r>
        <w:rPr>
          <w:rFonts w:ascii="Times New Roman" w:hAnsi="Times New Roman" w:eastAsia="Times New Roman" w:cs="Times New Roman"/>
          <w:b w:val="0"/>
          <w:i w:val="0"/>
          <w:color w:val="000000"/>
          <w:sz w:val="24"/>
          <w:u w:val="none"/>
        </w:rPr>
        <w:t>The system runs as a Node.js and Express API with a React front end. On a seeded database of 60,181 batches the FEFO query takes under 0.2 ms with its index and 7 to 13 ms without it, two pharmacists competing for the last unit of a medicine are serialised correctly by the row lock, the audit log rejects every attempt to edit it, and all 24 automated end-to-end checks pass.</w:t>
      </w:r>
    </w:p>
    <w:p>
      <w:pPr>
        <w:keepNext/>
        <w:pageBreakBefore/>
        <w:spacing w:after="280" w:before="0"/>
        <w:outlineLvl w:val="0"/>
      </w:pPr>
      <w:r>
        <w:rPr>
          <w:rFonts w:ascii="Times New Roman" w:hAnsi="Times New Roman" w:eastAsia="Times New Roman" w:cs="Times New Roman"/>
          <w:b/>
          <w:i w:val="0"/>
          <w:color w:val="000000"/>
          <w:sz w:val="24"/>
          <w:u w:val="none"/>
        </w:rPr>
        <w:t>2. INTRODUCTION</w:t>
      </w:r>
    </w:p>
    <w:p>
      <w:pPr>
        <w:keepNext/>
        <w:pageBreakBefore w:val="0"/>
        <w:spacing w:after="160" w:before="240"/>
        <w:outlineLvl w:val="1"/>
      </w:pPr>
      <w:r>
        <w:rPr>
          <w:rFonts w:ascii="Times New Roman" w:hAnsi="Times New Roman" w:eastAsia="Times New Roman" w:cs="Times New Roman"/>
          <w:b w:val="0"/>
          <w:i w:val="0"/>
          <w:color w:val="000000"/>
          <w:sz w:val="24"/>
          <w:u w:val="single"/>
        </w:rPr>
        <w:t>2.1 Problem Background</w:t>
      </w:r>
    </w:p>
    <w:p>
      <w:pPr>
        <w:keepNext w:val="0"/>
        <w:spacing w:after="160" w:before="0"/>
        <w:jc w:val="both"/>
      </w:pPr>
      <w:r>
        <w:rPr>
          <w:rFonts w:ascii="Times New Roman" w:hAnsi="Times New Roman" w:eastAsia="Times New Roman" w:cs="Times New Roman"/>
          <w:b w:val="0"/>
          <w:i w:val="0"/>
          <w:color w:val="000000"/>
          <w:sz w:val="24"/>
          <w:u w:val="none"/>
        </w:rPr>
        <w:t>Dispensing is the point at which a pharmacy's records meet the real world. The pharmacist reads a prescription, takes tablets from a shelf and hands them over. Behind this simple act there are several rules that the database has to enforce without exception:</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val="0"/>
          <w:i w:val="0"/>
          <w:color w:val="000000"/>
          <w:sz w:val="24"/>
          <w:u w:val="none"/>
        </w:rPr>
        <w:t>stock must never go below zero and must never be counted twice, even when two pharmacists work at the same time;</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val="0"/>
          <w:i w:val="0"/>
          <w:color w:val="000000"/>
          <w:sz w:val="24"/>
          <w:u w:val="none"/>
        </w:rPr>
        <w:t>the oldest stock that is still in date should be issued first, so that medicines do not expire on the shelf, and stock that has already expired must never be issued;</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val="0"/>
          <w:i w:val="0"/>
          <w:color w:val="000000"/>
          <w:sz w:val="24"/>
          <w:u w:val="none"/>
        </w:rPr>
        <w:t>a prescription must not be dispensed beyond the quantity the doctor wrote on it;</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160" w:before="0"/>
        <w:jc w:val="both"/>
      </w:pPr>
      <w:r>
        <w:rPr>
          <w:rFonts w:ascii="Times New Roman" w:hAnsi="Times New Roman" w:eastAsia="Times New Roman" w:cs="Times New Roman"/>
          <w:b w:val="0"/>
          <w:i w:val="0"/>
          <w:color w:val="000000"/>
          <w:sz w:val="24"/>
          <w:u w:val="none"/>
        </w:rPr>
        <w:t>every movement of stock must leave a record of what moved, from which batch, by whom and when, and that record must not be editable later.</w:t>
      </w:r>
    </w:p>
    <w:p>
      <w:pPr>
        <w:keepNext w:val="0"/>
        <w:spacing w:after="160" w:before="0"/>
        <w:jc w:val="both"/>
      </w:pPr>
      <w:r>
        <w:rPr>
          <w:rFonts w:ascii="Times New Roman" w:hAnsi="Times New Roman" w:eastAsia="Times New Roman" w:cs="Times New Roman"/>
          <w:b w:val="0"/>
          <w:i w:val="0"/>
          <w:color w:val="000000"/>
          <w:sz w:val="24"/>
          <w:u w:val="none"/>
        </w:rPr>
        <w:t>Alongside these rules there is a second, quite different concern. Many medicines are dangerous in combination. Aspirin taken with warfarin raises the risk of bleeding, sildenafil taken with a nitrate can cause a severe fall in blood pressure, and clarithromycin taken with simvastatin can lead to muscle damage. Whether a combination matters, and what should be done about it, is clinical knowledge that differs from one pair to the next. Some interactions only matter above a certain dose, some only for elderly patients, some can be avoided by spacing the doses a few hours apart, and some combinations are prescribed on purpose.</w:t>
      </w:r>
    </w:p>
    <w:p>
      <w:pPr>
        <w:keepNext/>
        <w:pageBreakBefore w:val="0"/>
        <w:spacing w:after="160" w:before="240"/>
        <w:outlineLvl w:val="1"/>
      </w:pPr>
      <w:r>
        <w:rPr>
          <w:rFonts w:ascii="Times New Roman" w:hAnsi="Times New Roman" w:eastAsia="Times New Roman" w:cs="Times New Roman"/>
          <w:b w:val="0"/>
          <w:i w:val="0"/>
          <w:color w:val="000000"/>
          <w:sz w:val="24"/>
          <w:u w:val="single"/>
        </w:rPr>
        <w:t>2.2 Motivation for Two Databases</w:t>
      </w:r>
    </w:p>
    <w:p>
      <w:pPr>
        <w:keepNext w:val="0"/>
        <w:spacing w:after="160" w:before="0"/>
        <w:jc w:val="both"/>
      </w:pPr>
      <w:r>
        <w:rPr>
          <w:rFonts w:ascii="Times New Roman" w:hAnsi="Times New Roman" w:eastAsia="Times New Roman" w:cs="Times New Roman"/>
          <w:b w:val="0"/>
          <w:i w:val="0"/>
          <w:color w:val="000000"/>
          <w:sz w:val="24"/>
          <w:u w:val="none"/>
        </w:rPr>
        <w:t>If the interaction knowledge is forced into a relational table, it either becomes a very wide table in which most columns are empty for most rows, or it is split into an attribute table that needs several joins for every lookup. Neither suits data that is read on every single dispense. The stock data has the opposite needs: its structure is fixed, but it must be protected by transactions, locks and constraints.</w:t>
      </w:r>
    </w:p>
    <w:p>
      <w:pPr>
        <w:keepNext w:val="0"/>
        <w:spacing w:after="160" w:before="0"/>
        <w:jc w:val="both"/>
      </w:pPr>
      <w:r>
        <w:rPr>
          <w:rFonts w:ascii="Times New Roman" w:hAnsi="Times New Roman" w:eastAsia="Times New Roman" w:cs="Times New Roman"/>
          <w:b w:val="0"/>
          <w:i w:val="0"/>
          <w:color w:val="000000"/>
          <w:sz w:val="24"/>
          <w:u w:val="none"/>
        </w:rPr>
        <w:t>We therefore treat the two concerns as two kinds of data and give each one the database that suits it. This approach is known as polyglot persistence [1], [2]. PostgreSQL handles everything that must be exact and transactional, and MongoDB handles the knowledge whose shape varies. The main engineering problem is the point where the two meet: a dispense must never complete without the safety check, yet the transaction must stay short enough that pharmacists working in parallel do not block one another.</w:t>
      </w:r>
    </w:p>
    <w:p>
      <w:pPr>
        <w:keepNext/>
        <w:pageBreakBefore w:val="0"/>
        <w:spacing w:after="160" w:before="240"/>
        <w:outlineLvl w:val="1"/>
      </w:pPr>
      <w:r>
        <w:rPr>
          <w:rFonts w:ascii="Times New Roman" w:hAnsi="Times New Roman" w:eastAsia="Times New Roman" w:cs="Times New Roman"/>
          <w:b w:val="0"/>
          <w:i w:val="0"/>
          <w:color w:val="000000"/>
          <w:sz w:val="24"/>
          <w:u w:val="single"/>
        </w:rPr>
        <w:t>2.3 Objectives</w:t>
      </w:r>
    </w:p>
    <w:p>
      <w:pPr>
        <w:spacing w:after="80" w:before="0"/>
        <w:ind w:left="510" w:hanging="397"/>
        <w:jc w:val="both"/>
      </w:pPr>
      <w:r>
        <w:rPr>
          <w:rFonts w:ascii="Times New Roman" w:hAnsi="Times New Roman" w:eastAsia="Times New Roman" w:cs="Times New Roman"/>
          <w:b/>
          <w:i w:val="0"/>
          <w:color w:val="000000"/>
          <w:sz w:val="24"/>
          <w:u w:val="none"/>
        </w:rPr>
        <w:t xml:space="preserve">1) </w:t>
      </w:r>
      <w:r>
        <w:rPr>
          <w:rFonts w:ascii="Times New Roman" w:hAnsi="Times New Roman" w:eastAsia="Times New Roman" w:cs="Times New Roman"/>
          <w:b w:val="0"/>
          <w:i w:val="0"/>
          <w:color w:val="000000"/>
          <w:sz w:val="24"/>
          <w:u w:val="none"/>
        </w:rPr>
        <w:t>To model medicines, batches, prescriptions and users relationally, with keys and CHECK constraints that make invalid data impossible to store.</w:t>
      </w:r>
    </w:p>
    <w:p>
      <w:pPr>
        <w:spacing w:after="80" w:before="0"/>
        <w:ind w:left="510" w:hanging="397"/>
        <w:jc w:val="both"/>
      </w:pPr>
      <w:r>
        <w:rPr>
          <w:rFonts w:ascii="Times New Roman" w:hAnsi="Times New Roman" w:eastAsia="Times New Roman" w:cs="Times New Roman"/>
          <w:b/>
          <w:i w:val="0"/>
          <w:color w:val="000000"/>
          <w:sz w:val="24"/>
          <w:u w:val="none"/>
        </w:rPr>
        <w:t xml:space="preserve">2) </w:t>
      </w:r>
      <w:r>
        <w:rPr>
          <w:rFonts w:ascii="Times New Roman" w:hAnsi="Times New Roman" w:eastAsia="Times New Roman" w:cs="Times New Roman"/>
          <w:b w:val="0"/>
          <w:i w:val="0"/>
          <w:color w:val="000000"/>
          <w:sz w:val="24"/>
          <w:u w:val="none"/>
        </w:rPr>
        <w:t>To dispense in one ACID transaction that locks the prescription line and the batch, chooses the batch in FEFO order, and updates the stock and writes the audit row together, or rolls everything back.</w:t>
      </w:r>
    </w:p>
    <w:p>
      <w:pPr>
        <w:spacing w:after="80" w:before="0"/>
        <w:ind w:left="510" w:hanging="397"/>
        <w:jc w:val="both"/>
      </w:pPr>
      <w:r>
        <w:rPr>
          <w:rFonts w:ascii="Times New Roman" w:hAnsi="Times New Roman" w:eastAsia="Times New Roman" w:cs="Times New Roman"/>
          <w:b/>
          <w:i w:val="0"/>
          <w:color w:val="000000"/>
          <w:sz w:val="24"/>
          <w:u w:val="none"/>
        </w:rPr>
        <w:t xml:space="preserve">3) </w:t>
      </w:r>
      <w:r>
        <w:rPr>
          <w:rFonts w:ascii="Times New Roman" w:hAnsi="Times New Roman" w:eastAsia="Times New Roman" w:cs="Times New Roman"/>
          <w:b w:val="0"/>
          <w:i w:val="0"/>
          <w:color w:val="000000"/>
          <w:sz w:val="24"/>
          <w:u w:val="none"/>
        </w:rPr>
        <w:t>To keep an audit log that the application itself is not able to rewrite.</w:t>
      </w:r>
    </w:p>
    <w:p>
      <w:pPr>
        <w:spacing w:after="80" w:before="0"/>
        <w:ind w:left="510" w:hanging="397"/>
        <w:jc w:val="both"/>
      </w:pPr>
      <w:r>
        <w:rPr>
          <w:rFonts w:ascii="Times New Roman" w:hAnsi="Times New Roman" w:eastAsia="Times New Roman" w:cs="Times New Roman"/>
          <w:b/>
          <w:i w:val="0"/>
          <w:color w:val="000000"/>
          <w:sz w:val="24"/>
          <w:u w:val="none"/>
        </w:rPr>
        <w:t xml:space="preserve">4) </w:t>
      </w:r>
      <w:r>
        <w:rPr>
          <w:rFonts w:ascii="Times New Roman" w:hAnsi="Times New Roman" w:eastAsia="Times New Roman" w:cs="Times New Roman"/>
          <w:b w:val="0"/>
          <w:i w:val="0"/>
          <w:color w:val="000000"/>
          <w:sz w:val="24"/>
          <w:u w:val="none"/>
        </w:rPr>
        <w:t>To store drug interactions as flexible documents in MongoDB, check every pair of medicines on a prescription before dispensing, and refuse to dispense when the check cannot be made.</w:t>
      </w:r>
    </w:p>
    <w:p>
      <w:pPr>
        <w:spacing w:after="160" w:before="0"/>
        <w:ind w:left="510" w:hanging="397"/>
        <w:jc w:val="both"/>
      </w:pPr>
      <w:r>
        <w:rPr>
          <w:rFonts w:ascii="Times New Roman" w:hAnsi="Times New Roman" w:eastAsia="Times New Roman" w:cs="Times New Roman"/>
          <w:b/>
          <w:i w:val="0"/>
          <w:color w:val="000000"/>
          <w:sz w:val="24"/>
          <w:u w:val="none"/>
        </w:rPr>
        <w:t xml:space="preserve">5) </w:t>
      </w:r>
      <w:r>
        <w:rPr>
          <w:rFonts w:ascii="Times New Roman" w:hAnsi="Times New Roman" w:eastAsia="Times New Roman" w:cs="Times New Roman"/>
          <w:b w:val="0"/>
          <w:i w:val="0"/>
          <w:color w:val="000000"/>
          <w:sz w:val="24"/>
          <w:u w:val="none"/>
        </w:rPr>
        <w:t>To make this behaviour visible and measurable: the transaction steps, two pharmacists competing for the same stock, a MongoDB outage, the query plan of the FEFO query and the audit-log guard can all be run from the application.</w:t>
      </w:r>
    </w:p>
    <w:p>
      <w:pPr>
        <w:keepNext/>
        <w:pageBreakBefore w:val="0"/>
        <w:spacing w:after="160" w:before="240"/>
        <w:outlineLvl w:val="1"/>
      </w:pPr>
      <w:r>
        <w:rPr>
          <w:rFonts w:ascii="Times New Roman" w:hAnsi="Times New Roman" w:eastAsia="Times New Roman" w:cs="Times New Roman"/>
          <w:b w:val="0"/>
          <w:i w:val="0"/>
          <w:color w:val="000000"/>
          <w:sz w:val="24"/>
          <w:u w:val="single"/>
        </w:rPr>
        <w:t>2.4 Scope</w:t>
      </w:r>
    </w:p>
    <w:p>
      <w:pPr>
        <w:keepNext w:val="0"/>
        <w:spacing w:after="160" w:before="0"/>
        <w:jc w:val="both"/>
      </w:pPr>
      <w:r>
        <w:rPr>
          <w:rFonts w:ascii="Times New Roman" w:hAnsi="Times New Roman" w:eastAsia="Times New Roman" w:cs="Times New Roman"/>
          <w:b w:val="0"/>
          <w:i w:val="0"/>
          <w:color w:val="000000"/>
          <w:sz w:val="24"/>
          <w:u w:val="none"/>
        </w:rPr>
        <w:t>The system covers prescription entry, dispensing, receiving new stock, the inventory and expiry views, the audit log with a weekly report, and the interaction knowledge base. Billing, ordering from suppliers and user login are outside the scope of this project. The pharmacist performing an action is chosen from a list at the top of the screen, so that every audit row still records a real person.</w:t>
      </w:r>
    </w:p>
    <w:p>
      <w:pPr>
        <w:keepNext/>
        <w:pageBreakBefore w:val="0"/>
        <w:spacing w:after="160" w:before="240"/>
        <w:outlineLvl w:val="1"/>
      </w:pPr>
      <w:r>
        <w:rPr>
          <w:rFonts w:ascii="Times New Roman" w:hAnsi="Times New Roman" w:eastAsia="Times New Roman" w:cs="Times New Roman"/>
          <w:b w:val="0"/>
          <w:i w:val="0"/>
          <w:color w:val="000000"/>
          <w:sz w:val="24"/>
          <w:u w:val="single"/>
        </w:rPr>
        <w:t>2.5 Organisation of the Report</w:t>
      </w:r>
    </w:p>
    <w:p>
      <w:pPr>
        <w:keepNext w:val="0"/>
        <w:spacing w:after="160" w:before="0"/>
        <w:jc w:val="both"/>
      </w:pPr>
      <w:r>
        <w:rPr>
          <w:rFonts w:ascii="Times New Roman" w:hAnsi="Times New Roman" w:eastAsia="Times New Roman" w:cs="Times New Roman"/>
          <w:b w:val="0"/>
          <w:i w:val="0"/>
          <w:color w:val="000000"/>
          <w:sz w:val="24"/>
          <w:u w:val="none"/>
        </w:rPr>
        <w:t>Section 3 reviews the work this project builds on. Section 4 explains the working model, the dataset, the database design with its ER diagram, and each module of the system. Section 5 presents the tests, the measured results, screenshots of every module and the main source code. Section 6 concludes the report and Section 7 lists the references.</w:t>
      </w:r>
    </w:p>
    <w:p>
      <w:pPr>
        <w:keepNext/>
        <w:pageBreakBefore/>
        <w:spacing w:after="280" w:before="0"/>
        <w:outlineLvl w:val="0"/>
      </w:pPr>
      <w:r>
        <w:rPr>
          <w:rFonts w:ascii="Times New Roman" w:hAnsi="Times New Roman" w:eastAsia="Times New Roman" w:cs="Times New Roman"/>
          <w:b/>
          <w:i w:val="0"/>
          <w:color w:val="000000"/>
          <w:sz w:val="24"/>
          <w:u w:val="none"/>
        </w:rPr>
        <w:t>3. BACKGROUND STUDY</w:t>
      </w:r>
    </w:p>
    <w:p>
      <w:pPr>
        <w:keepNext/>
        <w:pageBreakBefore w:val="0"/>
        <w:spacing w:after="160" w:before="240"/>
        <w:outlineLvl w:val="1"/>
      </w:pPr>
      <w:r>
        <w:rPr>
          <w:rFonts w:ascii="Times New Roman" w:hAnsi="Times New Roman" w:eastAsia="Times New Roman" w:cs="Times New Roman"/>
          <w:b w:val="0"/>
          <w:i w:val="0"/>
          <w:color w:val="000000"/>
          <w:sz w:val="24"/>
          <w:u w:val="single"/>
        </w:rPr>
        <w:t>3.1 The Relational Model and Transactions</w:t>
      </w:r>
    </w:p>
    <w:p>
      <w:pPr>
        <w:keepNext w:val="0"/>
        <w:spacing w:after="160" w:before="0"/>
        <w:jc w:val="both"/>
      </w:pPr>
      <w:r>
        <w:rPr>
          <w:rFonts w:ascii="Times New Roman" w:hAnsi="Times New Roman" w:eastAsia="Times New Roman" w:cs="Times New Roman"/>
          <w:b w:val="0"/>
          <w:i w:val="0"/>
          <w:color w:val="000000"/>
          <w:sz w:val="24"/>
          <w:u w:val="none"/>
        </w:rPr>
        <w:t>Codd's relational model [3] is the basis for representing stock and prescriptions as normalised relations linked by keys. Silberschatz, Korth and Sudarshan [7] describe how normalisation removes redundancy and how integrity constraints keep stored data valid. The idea of a transaction as a unit of work that is atomic, consistent, isolated and durable (ACID) is set out in detail by Gray and Reuter [4]. In this project a single dispense, which reduces stock and writes an audit row, is exactly such a unit: either both changes happen or neither does.</w:t>
      </w:r>
    </w:p>
    <w:p>
      <w:pPr>
        <w:keepNext/>
        <w:pageBreakBefore w:val="0"/>
        <w:spacing w:after="160" w:before="240"/>
        <w:outlineLvl w:val="1"/>
      </w:pPr>
      <w:r>
        <w:rPr>
          <w:rFonts w:ascii="Times New Roman" w:hAnsi="Times New Roman" w:eastAsia="Times New Roman" w:cs="Times New Roman"/>
          <w:b w:val="0"/>
          <w:i w:val="0"/>
          <w:color w:val="000000"/>
          <w:sz w:val="24"/>
          <w:u w:val="single"/>
        </w:rPr>
        <w:t>3.2 Concurrency Control and Locking</w:t>
      </w:r>
    </w:p>
    <w:p>
      <w:pPr>
        <w:keepNext w:val="0"/>
        <w:spacing w:after="160" w:before="0"/>
        <w:jc w:val="both"/>
      </w:pPr>
      <w:r>
        <w:rPr>
          <w:rFonts w:ascii="Times New Roman" w:hAnsi="Times New Roman" w:eastAsia="Times New Roman" w:cs="Times New Roman"/>
          <w:b w:val="0"/>
          <w:i w:val="0"/>
          <w:color w:val="000000"/>
          <w:sz w:val="24"/>
          <w:u w:val="none"/>
        </w:rPr>
        <w:t>When two transactions read and change the same row at the same time, one change can silently overwrite the other. Berenson et al. [5] showed that the standard SQL isolation levels do not all prevent such lost updates. A common and reliable remedy is to lock the rows that are about to be changed at the moment they are read, using SELECT ... FOR UPDATE. PostgreSQL documents this behaviour in its chapter on concurrency control [6]: a second transaction that wants the same row waits until the first one commits or rolls back, and then re-checks its condition against the new version of the row. Our dispense transaction relies on exactly this behaviour.</w:t>
      </w:r>
    </w:p>
    <w:p>
      <w:pPr>
        <w:keepNext/>
        <w:pageBreakBefore w:val="0"/>
        <w:spacing w:after="160" w:before="240"/>
        <w:outlineLvl w:val="1"/>
      </w:pPr>
      <w:r>
        <w:rPr>
          <w:rFonts w:ascii="Times New Roman" w:hAnsi="Times New Roman" w:eastAsia="Times New Roman" w:cs="Times New Roman"/>
          <w:b w:val="0"/>
          <w:i w:val="0"/>
          <w:color w:val="000000"/>
          <w:sz w:val="24"/>
          <w:u w:val="single"/>
        </w:rPr>
        <w:t>3.3 Indexing</w:t>
      </w:r>
    </w:p>
    <w:p>
      <w:pPr>
        <w:keepNext w:val="0"/>
        <w:spacing w:after="160" w:before="0"/>
        <w:jc w:val="both"/>
      </w:pPr>
      <w:r>
        <w:rPr>
          <w:rFonts w:ascii="Times New Roman" w:hAnsi="Times New Roman" w:eastAsia="Times New Roman" w:cs="Times New Roman"/>
          <w:b w:val="0"/>
          <w:i w:val="0"/>
          <w:color w:val="000000"/>
          <w:sz w:val="24"/>
          <w:u w:val="none"/>
        </w:rPr>
        <w:t>B-tree indexes allow a database to find rows in sorted order without reading the whole table [7]. PostgreSQL also supports partial indexes [8], which only contain the rows that satisfy a condition. A pharmacy keeps the record of every batch it has ever received, but at any time only a small number of batches still hold stock. A partial index on batches that still have stock therefore stays small however long the system is in use.</w:t>
      </w:r>
    </w:p>
    <w:p>
      <w:pPr>
        <w:keepNext/>
        <w:pageBreakBefore w:val="0"/>
        <w:spacing w:after="160" w:before="240"/>
        <w:outlineLvl w:val="1"/>
      </w:pPr>
      <w:r>
        <w:rPr>
          <w:rFonts w:ascii="Times New Roman" w:hAnsi="Times New Roman" w:eastAsia="Times New Roman" w:cs="Times New Roman"/>
          <w:b w:val="0"/>
          <w:i w:val="0"/>
          <w:color w:val="000000"/>
          <w:sz w:val="24"/>
          <w:u w:val="single"/>
        </w:rPr>
        <w:t>3.4 Polyglot Persistence</w:t>
      </w:r>
    </w:p>
    <w:p>
      <w:pPr>
        <w:keepNext w:val="0"/>
        <w:spacing w:after="160" w:before="0"/>
        <w:jc w:val="both"/>
      </w:pPr>
      <w:r>
        <w:rPr>
          <w:rFonts w:ascii="Times New Roman" w:hAnsi="Times New Roman" w:eastAsia="Times New Roman" w:cs="Times New Roman"/>
          <w:b w:val="0"/>
          <w:i w:val="0"/>
          <w:color w:val="000000"/>
          <w:sz w:val="24"/>
          <w:u w:val="none"/>
        </w:rPr>
        <w:t>Stonebraker and Cetintemel [9] argued that a single database design cannot serve every kind of workload well. Sadalage and Fowler [1] gave the name polyglot persistence to the practice of using several data stores, each for the data it suits best, and Kleppmann [2] discusses the main difficulty of this approach, which is keeping several systems consistent with each other. In this project we limit that difficulty by writing to only one system during a dispense: MongoDB is only read inside the dispensing path, never written, so no distributed commit is needed.</w:t>
      </w:r>
    </w:p>
    <w:p>
      <w:pPr>
        <w:keepNext/>
        <w:pageBreakBefore w:val="0"/>
        <w:spacing w:after="160" w:before="240"/>
        <w:outlineLvl w:val="1"/>
      </w:pPr>
      <w:r>
        <w:rPr>
          <w:rFonts w:ascii="Times New Roman" w:hAnsi="Times New Roman" w:eastAsia="Times New Roman" w:cs="Times New Roman"/>
          <w:b w:val="0"/>
          <w:i w:val="0"/>
          <w:color w:val="000000"/>
          <w:sz w:val="24"/>
          <w:u w:val="single"/>
        </w:rPr>
        <w:t>3.5 Document Databases and Schema Validation</w:t>
      </w:r>
    </w:p>
    <w:p>
      <w:pPr>
        <w:keepNext w:val="0"/>
        <w:spacing w:after="160" w:before="0"/>
        <w:jc w:val="both"/>
      </w:pPr>
      <w:r>
        <w:rPr>
          <w:rFonts w:ascii="Times New Roman" w:hAnsi="Times New Roman" w:eastAsia="Times New Roman" w:cs="Times New Roman"/>
          <w:b w:val="0"/>
          <w:i w:val="0"/>
          <w:color w:val="000000"/>
          <w:sz w:val="24"/>
          <w:u w:val="none"/>
        </w:rPr>
        <w:t>Hecht and Jablonski [10] compare the main families of NoSQL stores and note that document stores suit records whose attributes vary from one record to the next. MongoDB adds optional schema validation using $jsonSchema [11]. A collection can require a minimum set of fields and still accept any others, which gives flexibility without losing all control over the data. We use this for the interaction documents.</w:t>
      </w:r>
    </w:p>
    <w:p>
      <w:pPr>
        <w:keepNext/>
        <w:pageBreakBefore w:val="0"/>
        <w:spacing w:after="160" w:before="240"/>
        <w:outlineLvl w:val="1"/>
      </w:pPr>
      <w:r>
        <w:rPr>
          <w:rFonts w:ascii="Times New Roman" w:hAnsi="Times New Roman" w:eastAsia="Times New Roman" w:cs="Times New Roman"/>
          <w:b w:val="0"/>
          <w:i w:val="0"/>
          <w:color w:val="000000"/>
          <w:sz w:val="24"/>
          <w:u w:val="single"/>
        </w:rPr>
        <w:t>3.6 Drug Interaction Data and Stock Rotation</w:t>
      </w:r>
    </w:p>
    <w:p>
      <w:pPr>
        <w:keepNext w:val="0"/>
        <w:spacing w:after="160" w:before="0"/>
        <w:jc w:val="both"/>
      </w:pPr>
      <w:r>
        <w:rPr>
          <w:rFonts w:ascii="Times New Roman" w:hAnsi="Times New Roman" w:eastAsia="Times New Roman" w:cs="Times New Roman"/>
          <w:b w:val="0"/>
          <w:i w:val="0"/>
          <w:color w:val="000000"/>
          <w:sz w:val="24"/>
          <w:u w:val="none"/>
        </w:rPr>
        <w:t>Public drug knowledge bases such as DrugBank [12] record drug-drug interactions with a description, a severity and advice on how to manage them, and the fields present depend on what is known about each pair. The 30 interaction documents in our seed data follow the same pattern. For stock handling, the World Health Organization's guidance on good storage and distribution practices [13] recommends that stock with the earliest expiry is issued first (FEFO) and that expired stock is kept apart and never issued. Both rules are enforced by the FEFO query in this project.</w:t>
      </w:r>
    </w:p>
    <w:p>
      <w:pPr>
        <w:keepNext/>
        <w:pageBreakBefore w:val="0"/>
        <w:spacing w:after="160" w:before="240"/>
        <w:outlineLvl w:val="1"/>
      </w:pPr>
      <w:r>
        <w:rPr>
          <w:rFonts w:ascii="Times New Roman" w:hAnsi="Times New Roman" w:eastAsia="Times New Roman" w:cs="Times New Roman"/>
          <w:b w:val="0"/>
          <w:i w:val="0"/>
          <w:color w:val="000000"/>
          <w:sz w:val="24"/>
          <w:u w:val="single"/>
        </w:rPr>
        <w:t>3.7 Summary</w:t>
      </w:r>
    </w:p>
    <w:p>
      <w:pPr>
        <w:keepNext/>
        <w:spacing w:after="80" w:before="80"/>
        <w:jc w:val="center"/>
      </w:pPr>
      <w:r>
        <w:rPr>
          <w:rFonts w:ascii="Times New Roman" w:hAnsi="Times New Roman" w:eastAsia="Times New Roman" w:cs="Times New Roman"/>
          <w:b/>
          <w:i w:val="0"/>
          <w:color w:val="000000"/>
          <w:sz w:val="22"/>
          <w:u w:val="none"/>
        </w:rPr>
        <w:t>Table 1: Related work and how it is used in this project</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2948"/>
            <w:shd w:val="clear" w:color="auto" w:fill="D9E2F3"/>
          </w:tcPr>
          <w:p>
            <w:pPr>
              <w:keepNext/>
              <w:spacing w:after="40" w:before="40"/>
            </w:pPr>
            <w:r>
              <w:rPr>
                <w:rFonts w:ascii="Times New Roman" w:hAnsi="Times New Roman" w:eastAsia="Times New Roman" w:cs="Times New Roman"/>
                <w:b/>
                <w:i w:val="0"/>
                <w:color w:val="000000"/>
                <w:sz w:val="22"/>
                <w:u w:val="none"/>
              </w:rPr>
              <w:t>Work</w:t>
            </w:r>
          </w:p>
        </w:tc>
        <w:tc>
          <w:tcPr>
            <w:tcW w:type="dxa" w:w="3175"/>
            <w:shd w:val="clear" w:color="auto" w:fill="D9E2F3"/>
          </w:tcPr>
          <w:p>
            <w:pPr>
              <w:keepNext/>
              <w:spacing w:after="40" w:before="40"/>
            </w:pPr>
            <w:r>
              <w:rPr>
                <w:rFonts w:ascii="Times New Roman" w:hAnsi="Times New Roman" w:eastAsia="Times New Roman" w:cs="Times New Roman"/>
                <w:b/>
                <w:i w:val="0"/>
                <w:color w:val="000000"/>
                <w:sz w:val="22"/>
                <w:u w:val="none"/>
              </w:rPr>
              <w:t>Contribution</w:t>
            </w:r>
          </w:p>
        </w:tc>
        <w:tc>
          <w:tcPr>
            <w:tcW w:type="dxa" w:w="3175"/>
            <w:shd w:val="clear" w:color="auto" w:fill="D9E2F3"/>
          </w:tcPr>
          <w:p>
            <w:pPr>
              <w:keepNext/>
              <w:spacing w:after="40" w:before="40"/>
            </w:pPr>
            <w:r>
              <w:rPr>
                <w:rFonts w:ascii="Times New Roman" w:hAnsi="Times New Roman" w:eastAsia="Times New Roman" w:cs="Times New Roman"/>
                <w:b/>
                <w:i w:val="0"/>
                <w:color w:val="000000"/>
                <w:sz w:val="22"/>
                <w:u w:val="none"/>
              </w:rPr>
              <w:t>Use in this project</w:t>
            </w:r>
          </w:p>
        </w:tc>
      </w:tr>
      <w:tr>
        <w:trPr>
          <w:cantSplit/>
        </w:trPr>
        <w:tc>
          <w:tcPr>
            <w:tcW w:type="dxa" w:w="2948"/>
          </w:tcPr>
          <w:p>
            <w:pPr>
              <w:keepNext/>
              <w:spacing w:after="40" w:before="40"/>
            </w:pPr>
            <w:r>
              <w:rPr>
                <w:rFonts w:ascii="Times New Roman" w:hAnsi="Times New Roman" w:eastAsia="Times New Roman" w:cs="Times New Roman"/>
                <w:b/>
                <w:i w:val="0"/>
                <w:color w:val="000000"/>
                <w:sz w:val="22"/>
                <w:u w:val="none"/>
              </w:rPr>
              <w:t>Codd [3]; Silberschatz et al. [7]</w:t>
            </w:r>
          </w:p>
        </w:tc>
        <w:tc>
          <w:tcPr>
            <w:tcW w:type="dxa" w:w="3175"/>
          </w:tcPr>
          <w:p>
            <w:pPr>
              <w:keepNext/>
              <w:spacing w:after="40" w:before="40"/>
            </w:pPr>
            <w:r>
              <w:rPr>
                <w:rFonts w:ascii="Times New Roman" w:hAnsi="Times New Roman" w:eastAsia="Times New Roman" w:cs="Times New Roman"/>
                <w:b w:val="0"/>
                <w:i w:val="0"/>
                <w:color w:val="000000"/>
                <w:sz w:val="22"/>
                <w:u w:val="none"/>
              </w:rPr>
              <w:t>Relational model, normalisation, B-tree indexes</w:t>
            </w:r>
          </w:p>
        </w:tc>
        <w:tc>
          <w:tcPr>
            <w:tcW w:type="dxa" w:w="3175"/>
          </w:tcPr>
          <w:p>
            <w:pPr>
              <w:keepNext/>
              <w:spacing w:after="40" w:before="40"/>
            </w:pPr>
            <w:r>
              <w:rPr>
                <w:rFonts w:ascii="Times New Roman" w:hAnsi="Times New Roman" w:eastAsia="Times New Roman" w:cs="Times New Roman"/>
                <w:b w:val="0"/>
                <w:i w:val="0"/>
                <w:color w:val="000000"/>
                <w:sz w:val="22"/>
                <w:u w:val="none"/>
              </w:rPr>
              <w:t>Six-table schema in 3NF; FEFO index</w:t>
            </w:r>
          </w:p>
        </w:tc>
      </w:tr>
      <w:tr>
        <w:trPr>
          <w:cantSplit/>
        </w:trPr>
        <w:tc>
          <w:tcPr>
            <w:tcW w:type="dxa" w:w="2948"/>
          </w:tcPr>
          <w:p>
            <w:pPr>
              <w:keepNext/>
              <w:spacing w:after="40" w:before="40"/>
            </w:pPr>
            <w:r>
              <w:rPr>
                <w:rFonts w:ascii="Times New Roman" w:hAnsi="Times New Roman" w:eastAsia="Times New Roman" w:cs="Times New Roman"/>
                <w:b/>
                <w:i w:val="0"/>
                <w:color w:val="000000"/>
                <w:sz w:val="22"/>
                <w:u w:val="none"/>
              </w:rPr>
              <w:t>Gray and Reuter [4]; Berenson et al. [5]</w:t>
            </w:r>
          </w:p>
        </w:tc>
        <w:tc>
          <w:tcPr>
            <w:tcW w:type="dxa" w:w="3175"/>
          </w:tcPr>
          <w:p>
            <w:pPr>
              <w:keepNext/>
              <w:spacing w:after="40" w:before="40"/>
            </w:pPr>
            <w:r>
              <w:rPr>
                <w:rFonts w:ascii="Times New Roman" w:hAnsi="Times New Roman" w:eastAsia="Times New Roman" w:cs="Times New Roman"/>
                <w:b w:val="0"/>
                <w:i w:val="0"/>
                <w:color w:val="000000"/>
                <w:sz w:val="22"/>
                <w:u w:val="none"/>
              </w:rPr>
              <w:t>ACID transactions; isolation anomalies</w:t>
            </w:r>
          </w:p>
        </w:tc>
        <w:tc>
          <w:tcPr>
            <w:tcW w:type="dxa" w:w="3175"/>
          </w:tcPr>
          <w:p>
            <w:pPr>
              <w:keepNext/>
              <w:spacing w:after="40" w:before="40"/>
            </w:pPr>
            <w:r>
              <w:rPr>
                <w:rFonts w:ascii="Times New Roman" w:hAnsi="Times New Roman" w:eastAsia="Times New Roman" w:cs="Times New Roman"/>
                <w:b w:val="0"/>
                <w:i w:val="0"/>
                <w:color w:val="000000"/>
                <w:sz w:val="22"/>
                <w:u w:val="none"/>
              </w:rPr>
              <w:t>One dispense is one transaction with row locks</w:t>
            </w:r>
          </w:p>
        </w:tc>
      </w:tr>
      <w:tr>
        <w:trPr>
          <w:cantSplit/>
        </w:trPr>
        <w:tc>
          <w:tcPr>
            <w:tcW w:type="dxa" w:w="2948"/>
          </w:tcPr>
          <w:p>
            <w:pPr>
              <w:keepNext/>
              <w:spacing w:after="40" w:before="40"/>
            </w:pPr>
            <w:r>
              <w:rPr>
                <w:rFonts w:ascii="Times New Roman" w:hAnsi="Times New Roman" w:eastAsia="Times New Roman" w:cs="Times New Roman"/>
                <w:b/>
                <w:i w:val="0"/>
                <w:color w:val="000000"/>
                <w:sz w:val="22"/>
                <w:u w:val="none"/>
              </w:rPr>
              <w:t>PostgreSQL documentation [6], [8]</w:t>
            </w:r>
          </w:p>
        </w:tc>
        <w:tc>
          <w:tcPr>
            <w:tcW w:type="dxa" w:w="3175"/>
          </w:tcPr>
          <w:p>
            <w:pPr>
              <w:keepNext/>
              <w:spacing w:after="40" w:before="40"/>
            </w:pPr>
            <w:r>
              <w:rPr>
                <w:rFonts w:ascii="Times New Roman" w:hAnsi="Times New Roman" w:eastAsia="Times New Roman" w:cs="Times New Roman"/>
                <w:b w:val="0"/>
                <w:i w:val="0"/>
                <w:color w:val="000000"/>
                <w:sz w:val="22"/>
                <w:u w:val="none"/>
              </w:rPr>
              <w:t>SELECT ... FOR UPDATE; partial indexes</w:t>
            </w:r>
          </w:p>
        </w:tc>
        <w:tc>
          <w:tcPr>
            <w:tcW w:type="dxa" w:w="3175"/>
          </w:tcPr>
          <w:p>
            <w:pPr>
              <w:keepNext/>
              <w:spacing w:after="40" w:before="40"/>
            </w:pPr>
            <w:r>
              <w:rPr>
                <w:rFonts w:ascii="Times New Roman" w:hAnsi="Times New Roman" w:eastAsia="Times New Roman" w:cs="Times New Roman"/>
                <w:b w:val="0"/>
                <w:i w:val="0"/>
                <w:color w:val="000000"/>
                <w:sz w:val="22"/>
                <w:u w:val="none"/>
              </w:rPr>
              <w:t>Fixed lock order; idx_batches_fefo</w:t>
            </w:r>
          </w:p>
        </w:tc>
      </w:tr>
      <w:tr>
        <w:trPr>
          <w:cantSplit/>
        </w:trPr>
        <w:tc>
          <w:tcPr>
            <w:tcW w:type="dxa" w:w="2948"/>
          </w:tcPr>
          <w:p>
            <w:pPr>
              <w:keepNext/>
              <w:spacing w:after="40" w:before="40"/>
            </w:pPr>
            <w:r>
              <w:rPr>
                <w:rFonts w:ascii="Times New Roman" w:hAnsi="Times New Roman" w:eastAsia="Times New Roman" w:cs="Times New Roman"/>
                <w:b/>
                <w:i w:val="0"/>
                <w:color w:val="000000"/>
                <w:sz w:val="22"/>
                <w:u w:val="none"/>
              </w:rPr>
              <w:t>Stonebraker and Cetintemel [9]; Sadalage and Fowler [1]; Kleppmann [2]</w:t>
            </w:r>
          </w:p>
        </w:tc>
        <w:tc>
          <w:tcPr>
            <w:tcW w:type="dxa" w:w="3175"/>
          </w:tcPr>
          <w:p>
            <w:pPr>
              <w:keepNext/>
              <w:spacing w:after="40" w:before="40"/>
            </w:pPr>
            <w:r>
              <w:rPr>
                <w:rFonts w:ascii="Times New Roman" w:hAnsi="Times New Roman" w:eastAsia="Times New Roman" w:cs="Times New Roman"/>
                <w:b w:val="0"/>
                <w:i w:val="0"/>
                <w:color w:val="000000"/>
                <w:sz w:val="22"/>
                <w:u w:val="none"/>
              </w:rPr>
              <w:t>One database cannot fit every workload; polyglot persistence</w:t>
            </w:r>
          </w:p>
        </w:tc>
        <w:tc>
          <w:tcPr>
            <w:tcW w:type="dxa" w:w="3175"/>
          </w:tcPr>
          <w:p>
            <w:pPr>
              <w:keepNext/>
              <w:spacing w:after="40" w:before="40"/>
            </w:pPr>
            <w:r>
              <w:rPr>
                <w:rFonts w:ascii="Times New Roman" w:hAnsi="Times New Roman" w:eastAsia="Times New Roman" w:cs="Times New Roman"/>
                <w:b w:val="0"/>
                <w:i w:val="0"/>
                <w:color w:val="000000"/>
                <w:sz w:val="22"/>
                <w:u w:val="none"/>
              </w:rPr>
              <w:t>PostgreSQL for stock, MongoDB for interactions</w:t>
            </w:r>
          </w:p>
        </w:tc>
      </w:tr>
      <w:tr>
        <w:trPr>
          <w:cantSplit/>
        </w:trPr>
        <w:tc>
          <w:tcPr>
            <w:tcW w:type="dxa" w:w="2948"/>
          </w:tcPr>
          <w:p>
            <w:pPr>
              <w:keepNext/>
              <w:spacing w:after="40" w:before="40"/>
            </w:pPr>
            <w:r>
              <w:rPr>
                <w:rFonts w:ascii="Times New Roman" w:hAnsi="Times New Roman" w:eastAsia="Times New Roman" w:cs="Times New Roman"/>
                <w:b/>
                <w:i w:val="0"/>
                <w:color w:val="000000"/>
                <w:sz w:val="22"/>
                <w:u w:val="none"/>
              </w:rPr>
              <w:t>Hecht and Jablonski [10]; MongoDB documentation [11]</w:t>
            </w:r>
          </w:p>
        </w:tc>
        <w:tc>
          <w:tcPr>
            <w:tcW w:type="dxa" w:w="3175"/>
          </w:tcPr>
          <w:p>
            <w:pPr>
              <w:keepNext/>
              <w:spacing w:after="40" w:before="40"/>
            </w:pPr>
            <w:r>
              <w:rPr>
                <w:rFonts w:ascii="Times New Roman" w:hAnsi="Times New Roman" w:eastAsia="Times New Roman" w:cs="Times New Roman"/>
                <w:b w:val="0"/>
                <w:i w:val="0"/>
                <w:color w:val="000000"/>
                <w:sz w:val="22"/>
                <w:u w:val="none"/>
              </w:rPr>
              <w:t>Document stores; schema validation</w:t>
            </w:r>
          </w:p>
        </w:tc>
        <w:tc>
          <w:tcPr>
            <w:tcW w:type="dxa" w:w="3175"/>
          </w:tcPr>
          <w:p>
            <w:pPr>
              <w:keepNext/>
              <w:spacing w:after="40" w:before="40"/>
            </w:pPr>
            <w:r>
              <w:rPr>
                <w:rFonts w:ascii="Times New Roman" w:hAnsi="Times New Roman" w:eastAsia="Times New Roman" w:cs="Times New Roman"/>
                <w:b w:val="0"/>
                <w:i w:val="0"/>
                <w:color w:val="000000"/>
                <w:sz w:val="22"/>
                <w:u w:val="none"/>
              </w:rPr>
              <w:t>Variable-field documents with a validator</w:t>
            </w:r>
          </w:p>
        </w:tc>
      </w:tr>
      <w:tr>
        <w:trPr>
          <w:cantSplit/>
        </w:trPr>
        <w:tc>
          <w:tcPr>
            <w:tcW w:type="dxa" w:w="2948"/>
          </w:tcPr>
          <w:p>
            <w:pPr>
              <w:keepNext w:val="0"/>
              <w:spacing w:after="40" w:before="40"/>
            </w:pPr>
            <w:r>
              <w:rPr>
                <w:rFonts w:ascii="Times New Roman" w:hAnsi="Times New Roman" w:eastAsia="Times New Roman" w:cs="Times New Roman"/>
                <w:b/>
                <w:i w:val="0"/>
                <w:color w:val="000000"/>
                <w:sz w:val="22"/>
                <w:u w:val="none"/>
              </w:rPr>
              <w:t>DrugBank [12]; WHO [13]</w:t>
            </w:r>
          </w:p>
        </w:tc>
        <w:tc>
          <w:tcPr>
            <w:tcW w:type="dxa" w:w="3175"/>
          </w:tcPr>
          <w:p>
            <w:pPr>
              <w:keepNext w:val="0"/>
              <w:spacing w:after="40" w:before="40"/>
            </w:pPr>
            <w:r>
              <w:rPr>
                <w:rFonts w:ascii="Times New Roman" w:hAnsi="Times New Roman" w:eastAsia="Times New Roman" w:cs="Times New Roman"/>
                <w:b w:val="0"/>
                <w:i w:val="0"/>
                <w:color w:val="000000"/>
                <w:sz w:val="22"/>
                <w:u w:val="none"/>
              </w:rPr>
              <w:t>Interaction records; FEFO and expiry rules</w:t>
            </w:r>
          </w:p>
        </w:tc>
        <w:tc>
          <w:tcPr>
            <w:tcW w:type="dxa" w:w="3175"/>
          </w:tcPr>
          <w:p>
            <w:pPr>
              <w:keepNext w:val="0"/>
              <w:spacing w:after="40" w:before="40"/>
            </w:pPr>
            <w:r>
              <w:rPr>
                <w:rFonts w:ascii="Times New Roman" w:hAnsi="Times New Roman" w:eastAsia="Times New Roman" w:cs="Times New Roman"/>
                <w:b w:val="0"/>
                <w:i w:val="0"/>
                <w:color w:val="000000"/>
                <w:sz w:val="22"/>
                <w:u w:val="none"/>
              </w:rPr>
              <w:t>Seed knowledge; FEFO and expired-stock handling</w:t>
            </w:r>
          </w:p>
        </w:tc>
      </w:tr>
    </w:tbl>
    <w:p>
      <w:pPr>
        <w:spacing w:after="120" w:before="0"/>
      </w:pPr>
    </w:p>
    <w:p>
      <w:pPr>
        <w:keepNext w:val="0"/>
        <w:spacing w:after="160" w:before="0"/>
        <w:jc w:val="both"/>
      </w:pPr>
      <w:r>
        <w:rPr>
          <w:rFonts w:ascii="Times New Roman" w:hAnsi="Times New Roman" w:eastAsia="Times New Roman" w:cs="Times New Roman"/>
          <w:b w:val="0"/>
          <w:i w:val="0"/>
          <w:color w:val="000000"/>
          <w:sz w:val="24"/>
          <w:u w:val="none"/>
        </w:rPr>
        <w:t>Most student and textbook pharmacy systems keep everything in one relational database and either leave out interaction checking or store it as a fixed table. What this project adds is a working combination of the two approaches, in which the safety check takes part in the stock transaction without the two databases needing a distributed commit.</w:t>
      </w:r>
    </w:p>
    <w:p>
      <w:pPr>
        <w:keepNext/>
        <w:pageBreakBefore/>
        <w:spacing w:after="280" w:before="0"/>
        <w:outlineLvl w:val="0"/>
      </w:pPr>
      <w:r>
        <w:rPr>
          <w:rFonts w:ascii="Times New Roman" w:hAnsi="Times New Roman" w:eastAsia="Times New Roman" w:cs="Times New Roman"/>
          <w:b/>
          <w:i w:val="0"/>
          <w:color w:val="000000"/>
          <w:sz w:val="24"/>
          <w:u w:val="none"/>
        </w:rPr>
        <w:t>4. METHODOLOGY</w:t>
      </w:r>
    </w:p>
    <w:p>
      <w:pPr>
        <w:keepNext/>
        <w:pageBreakBefore w:val="0"/>
        <w:spacing w:after="160" w:before="240"/>
        <w:outlineLvl w:val="1"/>
      </w:pPr>
      <w:r>
        <w:rPr>
          <w:rFonts w:ascii="Times New Roman" w:hAnsi="Times New Roman" w:eastAsia="Times New Roman" w:cs="Times New Roman"/>
          <w:b w:val="0"/>
          <w:i w:val="0"/>
          <w:color w:val="000000"/>
          <w:sz w:val="24"/>
          <w:u w:val="single"/>
        </w:rPr>
        <w:t>4.1 Explanation of the Working Model and Dataset</w:t>
      </w:r>
    </w:p>
    <w:p>
      <w:pPr>
        <w:keepNext/>
        <w:pageBreakBefore w:val="0"/>
        <w:spacing w:after="120" w:before="200"/>
        <w:outlineLvl w:val="2"/>
      </w:pPr>
      <w:r>
        <w:rPr>
          <w:rFonts w:ascii="Times New Roman" w:hAnsi="Times New Roman" w:eastAsia="Times New Roman" w:cs="Times New Roman"/>
          <w:b w:val="0"/>
          <w:i/>
          <w:color w:val="000000"/>
          <w:sz w:val="24"/>
          <w:u w:val="none"/>
        </w:rPr>
        <w:t>4.1.1 System Architecture</w:t>
      </w:r>
    </w:p>
    <w:p>
      <w:pPr>
        <w:keepNext w:val="0"/>
        <w:spacing w:after="160" w:before="0"/>
        <w:jc w:val="both"/>
      </w:pPr>
      <w:r>
        <w:rPr>
          <w:rFonts w:ascii="Times New Roman" w:hAnsi="Times New Roman" w:eastAsia="Times New Roman" w:cs="Times New Roman"/>
          <w:b w:val="0"/>
          <w:i w:val="0"/>
          <w:color w:val="000000"/>
          <w:sz w:val="24"/>
          <w:u w:val="none"/>
        </w:rPr>
        <w:t>The system is built in three layers. The pharmacist only uses a React application in the browser. The browser sends HTTP requests with JSON bodies to an Express API, and only the API connects to the databases. Because of this, every rule is checked on the server or inside the database, and nothing depends on the browser behaving correctly. The API keeps two PostgreSQL connection pools, one for each database role described in Section 4.2.7, and one MongoDB client whose server-selection timeout is 1.5 seconds. The same Express server also serves the built React application, so the whole system opens at a single address, http://localhost:4000, and can be used from a laptop or from a phone on the same network.</w:t>
      </w:r>
    </w:p>
    <w:p>
      <w:pPr>
        <w:keepNext/>
        <w:spacing w:after="80" w:before="80"/>
        <w:jc w:val="center"/>
      </w:pPr>
      <w:r>
        <w:rPr>
          <w:rFonts w:ascii="Times New Roman" w:hAnsi="Times New Roman" w:eastAsia="Times New Roman" w:cs="Times New Roman"/>
          <w:b/>
          <w:i w:val="0"/>
          <w:color w:val="000000"/>
          <w:sz w:val="22"/>
          <w:u w:val="none"/>
        </w:rPr>
        <w:t>Table 2: Technology stack</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2041"/>
            <w:shd w:val="clear" w:color="auto" w:fill="D9E2F3"/>
          </w:tcPr>
          <w:p>
            <w:pPr>
              <w:keepNext/>
              <w:spacing w:after="40" w:before="40"/>
            </w:pPr>
            <w:r>
              <w:rPr>
                <w:rFonts w:ascii="Times New Roman" w:hAnsi="Times New Roman" w:eastAsia="Times New Roman" w:cs="Times New Roman"/>
                <w:b/>
                <w:i w:val="0"/>
                <w:color w:val="000000"/>
                <w:sz w:val="22"/>
                <w:u w:val="none"/>
              </w:rPr>
              <w:t>Layer</w:t>
            </w:r>
          </w:p>
        </w:tc>
        <w:tc>
          <w:tcPr>
            <w:tcW w:type="dxa" w:w="2381"/>
            <w:shd w:val="clear" w:color="auto" w:fill="D9E2F3"/>
          </w:tcPr>
          <w:p>
            <w:pPr>
              <w:keepNext/>
              <w:spacing w:after="40" w:before="40"/>
            </w:pPr>
            <w:r>
              <w:rPr>
                <w:rFonts w:ascii="Times New Roman" w:hAnsi="Times New Roman" w:eastAsia="Times New Roman" w:cs="Times New Roman"/>
                <w:b/>
                <w:i w:val="0"/>
                <w:color w:val="000000"/>
                <w:sz w:val="22"/>
                <w:u w:val="none"/>
              </w:rPr>
              <w:t>Technology</w:t>
            </w:r>
          </w:p>
        </w:tc>
        <w:tc>
          <w:tcPr>
            <w:tcW w:type="dxa" w:w="4876"/>
            <w:shd w:val="clear" w:color="auto" w:fill="D9E2F3"/>
          </w:tcPr>
          <w:p>
            <w:pPr>
              <w:keepNext/>
              <w:spacing w:after="40" w:before="40"/>
            </w:pPr>
            <w:r>
              <w:rPr>
                <w:rFonts w:ascii="Times New Roman" w:hAnsi="Times New Roman" w:eastAsia="Times New Roman" w:cs="Times New Roman"/>
                <w:b/>
                <w:i w:val="0"/>
                <w:color w:val="000000"/>
                <w:sz w:val="22"/>
                <w:u w:val="none"/>
              </w:rPr>
              <w:t>Role in the system</w:t>
            </w:r>
          </w:p>
        </w:tc>
      </w:tr>
      <w:tr>
        <w:trPr>
          <w:cantSplit/>
        </w:trPr>
        <w:tc>
          <w:tcPr>
            <w:tcW w:type="dxa" w:w="2041"/>
          </w:tcPr>
          <w:p>
            <w:pPr>
              <w:keepNext/>
              <w:spacing w:after="40" w:before="40"/>
            </w:pPr>
            <w:r>
              <w:rPr>
                <w:rFonts w:ascii="Times New Roman" w:hAnsi="Times New Roman" w:eastAsia="Times New Roman" w:cs="Times New Roman"/>
                <w:b/>
                <w:i w:val="0"/>
                <w:color w:val="000000"/>
                <w:sz w:val="22"/>
                <w:u w:val="none"/>
              </w:rPr>
              <w:t>Transactional database</w:t>
            </w:r>
          </w:p>
        </w:tc>
        <w:tc>
          <w:tcPr>
            <w:tcW w:type="dxa" w:w="2381"/>
          </w:tcPr>
          <w:p>
            <w:pPr>
              <w:keepNext/>
              <w:spacing w:after="40" w:before="40"/>
            </w:pPr>
            <w:r>
              <w:rPr>
                <w:rFonts w:ascii="Times New Roman" w:hAnsi="Times New Roman" w:eastAsia="Times New Roman" w:cs="Times New Roman"/>
                <w:b w:val="0"/>
                <w:i w:val="0"/>
                <w:color w:val="000000"/>
                <w:sz w:val="22"/>
                <w:u w:val="none"/>
              </w:rPr>
              <w:t>PostgreSQL 17.11</w:t>
            </w:r>
          </w:p>
        </w:tc>
        <w:tc>
          <w:tcPr>
            <w:tcW w:type="dxa" w:w="4876"/>
          </w:tcPr>
          <w:p>
            <w:pPr>
              <w:keepNext/>
              <w:spacing w:after="40" w:before="40"/>
            </w:pPr>
            <w:r>
              <w:rPr>
                <w:rFonts w:ascii="Times New Roman" w:hAnsi="Times New Roman" w:eastAsia="Times New Roman" w:cs="Times New Roman"/>
                <w:b w:val="0"/>
                <w:i w:val="0"/>
                <w:color w:val="000000"/>
                <w:sz w:val="22"/>
                <w:u w:val="none"/>
              </w:rPr>
              <w:t>Stock, prescriptions and the audit log; transactions, row locks, constraints, indexes, views, trigger, roles</w:t>
            </w:r>
          </w:p>
        </w:tc>
      </w:tr>
      <w:tr>
        <w:trPr>
          <w:cantSplit/>
        </w:trPr>
        <w:tc>
          <w:tcPr>
            <w:tcW w:type="dxa" w:w="2041"/>
          </w:tcPr>
          <w:p>
            <w:pPr>
              <w:keepNext/>
              <w:spacing w:after="40" w:before="40"/>
            </w:pPr>
            <w:r>
              <w:rPr>
                <w:rFonts w:ascii="Times New Roman" w:hAnsi="Times New Roman" w:eastAsia="Times New Roman" w:cs="Times New Roman"/>
                <w:b/>
                <w:i w:val="0"/>
                <w:color w:val="000000"/>
                <w:sz w:val="22"/>
                <w:u w:val="none"/>
              </w:rPr>
              <w:t>Safety database</w:t>
            </w:r>
          </w:p>
        </w:tc>
        <w:tc>
          <w:tcPr>
            <w:tcW w:type="dxa" w:w="2381"/>
          </w:tcPr>
          <w:p>
            <w:pPr>
              <w:keepNext/>
              <w:spacing w:after="40" w:before="40"/>
            </w:pPr>
            <w:r>
              <w:rPr>
                <w:rFonts w:ascii="Times New Roman" w:hAnsi="Times New Roman" w:eastAsia="Times New Roman" w:cs="Times New Roman"/>
                <w:b w:val="0"/>
                <w:i w:val="0"/>
                <w:color w:val="000000"/>
                <w:sz w:val="22"/>
                <w:u w:val="none"/>
              </w:rPr>
              <w:t>MongoDB 9.0.2</w:t>
            </w:r>
          </w:p>
        </w:tc>
        <w:tc>
          <w:tcPr>
            <w:tcW w:type="dxa" w:w="4876"/>
          </w:tcPr>
          <w:p>
            <w:pPr>
              <w:keepNext/>
              <w:spacing w:after="40" w:before="40"/>
            </w:pPr>
            <w:r>
              <w:rPr>
                <w:rFonts w:ascii="Times New Roman" w:hAnsi="Times New Roman" w:eastAsia="Times New Roman" w:cs="Times New Roman"/>
                <w:b w:val="0"/>
                <w:i w:val="0"/>
                <w:color w:val="000000"/>
                <w:sz w:val="22"/>
                <w:u w:val="none"/>
              </w:rPr>
              <w:t>drug_interactions documents; $jsonSchema validator; unique compound index</w:t>
            </w:r>
          </w:p>
        </w:tc>
      </w:tr>
      <w:tr>
        <w:trPr>
          <w:cantSplit/>
        </w:trPr>
        <w:tc>
          <w:tcPr>
            <w:tcW w:type="dxa" w:w="2041"/>
          </w:tcPr>
          <w:p>
            <w:pPr>
              <w:keepNext/>
              <w:spacing w:after="40" w:before="40"/>
            </w:pPr>
            <w:r>
              <w:rPr>
                <w:rFonts w:ascii="Times New Roman" w:hAnsi="Times New Roman" w:eastAsia="Times New Roman" w:cs="Times New Roman"/>
                <w:b/>
                <w:i w:val="0"/>
                <w:color w:val="000000"/>
                <w:sz w:val="22"/>
                <w:u w:val="none"/>
              </w:rPr>
              <w:t>API server</w:t>
            </w:r>
          </w:p>
        </w:tc>
        <w:tc>
          <w:tcPr>
            <w:tcW w:type="dxa" w:w="2381"/>
          </w:tcPr>
          <w:p>
            <w:pPr>
              <w:keepNext/>
              <w:spacing w:after="40" w:before="40"/>
            </w:pPr>
            <w:r>
              <w:rPr>
                <w:rFonts w:ascii="Times New Roman" w:hAnsi="Times New Roman" w:eastAsia="Times New Roman" w:cs="Times New Roman"/>
                <w:b w:val="0"/>
                <w:i w:val="0"/>
                <w:color w:val="000000"/>
                <w:sz w:val="22"/>
                <w:u w:val="none"/>
              </w:rPr>
              <w:t>Node.js 22, Express 4</w:t>
            </w:r>
          </w:p>
        </w:tc>
        <w:tc>
          <w:tcPr>
            <w:tcW w:type="dxa" w:w="4876"/>
          </w:tcPr>
          <w:p>
            <w:pPr>
              <w:keepNext/>
              <w:spacing w:after="40" w:before="40"/>
            </w:pPr>
            <w:r>
              <w:rPr>
                <w:rFonts w:ascii="Times New Roman" w:hAnsi="Times New Roman" w:eastAsia="Times New Roman" w:cs="Times New Roman"/>
                <w:b w:val="0"/>
                <w:i w:val="0"/>
                <w:color w:val="000000"/>
                <w:sz w:val="22"/>
                <w:u w:val="none"/>
              </w:rPr>
              <w:t>20 REST routes; the two-phase dispense; serves the built front end</w:t>
            </w:r>
          </w:p>
        </w:tc>
      </w:tr>
      <w:tr>
        <w:trPr>
          <w:cantSplit/>
        </w:trPr>
        <w:tc>
          <w:tcPr>
            <w:tcW w:type="dxa" w:w="2041"/>
          </w:tcPr>
          <w:p>
            <w:pPr>
              <w:keepNext/>
              <w:spacing w:after="40" w:before="40"/>
            </w:pPr>
            <w:r>
              <w:rPr>
                <w:rFonts w:ascii="Times New Roman" w:hAnsi="Times New Roman" w:eastAsia="Times New Roman" w:cs="Times New Roman"/>
                <w:b/>
                <w:i w:val="0"/>
                <w:color w:val="000000"/>
                <w:sz w:val="22"/>
                <w:u w:val="none"/>
              </w:rPr>
              <w:t>Database drivers</w:t>
            </w:r>
          </w:p>
        </w:tc>
        <w:tc>
          <w:tcPr>
            <w:tcW w:type="dxa" w:w="2381"/>
          </w:tcPr>
          <w:p>
            <w:pPr>
              <w:keepNext/>
              <w:spacing w:after="40" w:before="40"/>
            </w:pPr>
            <w:r>
              <w:rPr>
                <w:rFonts w:ascii="Times New Roman" w:hAnsi="Times New Roman" w:eastAsia="Times New Roman" w:cs="Times New Roman"/>
                <w:b w:val="0"/>
                <w:i w:val="0"/>
                <w:color w:val="000000"/>
                <w:sz w:val="22"/>
                <w:u w:val="none"/>
              </w:rPr>
              <w:t>node-postgres 8, MongoDB driver 6</w:t>
            </w:r>
          </w:p>
        </w:tc>
        <w:tc>
          <w:tcPr>
            <w:tcW w:type="dxa" w:w="4876"/>
          </w:tcPr>
          <w:p>
            <w:pPr>
              <w:keepNext/>
              <w:spacing w:after="40" w:before="40"/>
            </w:pPr>
            <w:r>
              <w:rPr>
                <w:rFonts w:ascii="Times New Roman" w:hAnsi="Times New Roman" w:eastAsia="Times New Roman" w:cs="Times New Roman"/>
                <w:b w:val="0"/>
                <w:i w:val="0"/>
                <w:color w:val="000000"/>
                <w:sz w:val="22"/>
                <w:u w:val="none"/>
              </w:rPr>
              <w:t>Explicit BEGIN, COMMIT and ROLLBACK; bounded connection timeout</w:t>
            </w:r>
          </w:p>
        </w:tc>
      </w:tr>
      <w:tr>
        <w:trPr>
          <w:cantSplit/>
        </w:trPr>
        <w:tc>
          <w:tcPr>
            <w:tcW w:type="dxa" w:w="2041"/>
          </w:tcPr>
          <w:p>
            <w:pPr>
              <w:keepNext/>
              <w:spacing w:after="40" w:before="40"/>
            </w:pPr>
            <w:r>
              <w:rPr>
                <w:rFonts w:ascii="Times New Roman" w:hAnsi="Times New Roman" w:eastAsia="Times New Roman" w:cs="Times New Roman"/>
                <w:b/>
                <w:i w:val="0"/>
                <w:color w:val="000000"/>
                <w:sz w:val="22"/>
                <w:u w:val="none"/>
              </w:rPr>
              <w:t>Front end</w:t>
            </w:r>
          </w:p>
        </w:tc>
        <w:tc>
          <w:tcPr>
            <w:tcW w:type="dxa" w:w="2381"/>
          </w:tcPr>
          <w:p>
            <w:pPr>
              <w:keepNext/>
              <w:spacing w:after="40" w:before="40"/>
            </w:pPr>
            <w:r>
              <w:rPr>
                <w:rFonts w:ascii="Times New Roman" w:hAnsi="Times New Roman" w:eastAsia="Times New Roman" w:cs="Times New Roman"/>
                <w:b w:val="0"/>
                <w:i w:val="0"/>
                <w:color w:val="000000"/>
                <w:sz w:val="22"/>
                <w:u w:val="none"/>
              </w:rPr>
              <w:t>React 18, Vite 6</w:t>
            </w:r>
          </w:p>
        </w:tc>
        <w:tc>
          <w:tcPr>
            <w:tcW w:type="dxa" w:w="4876"/>
          </w:tcPr>
          <w:p>
            <w:pPr>
              <w:keepNext/>
              <w:spacing w:after="40" w:before="40"/>
            </w:pPr>
            <w:r>
              <w:rPr>
                <w:rFonts w:ascii="Times New Roman" w:hAnsi="Times New Roman" w:eastAsia="Times New Roman" w:cs="Times New Roman"/>
                <w:b w:val="0"/>
                <w:i w:val="0"/>
                <w:color w:val="000000"/>
                <w:sz w:val="22"/>
                <w:u w:val="none"/>
              </w:rPr>
              <w:t>Six screens; usable on laptop and mobile browsers</w:t>
            </w:r>
          </w:p>
        </w:tc>
      </w:tr>
      <w:tr>
        <w:trPr>
          <w:cantSplit/>
        </w:trPr>
        <w:tc>
          <w:tcPr>
            <w:tcW w:type="dxa" w:w="2041"/>
          </w:tcPr>
          <w:p>
            <w:pPr>
              <w:keepNext w:val="0"/>
              <w:spacing w:after="40" w:before="40"/>
            </w:pPr>
            <w:r>
              <w:rPr>
                <w:rFonts w:ascii="Times New Roman" w:hAnsi="Times New Roman" w:eastAsia="Times New Roman" w:cs="Times New Roman"/>
                <w:b/>
                <w:i w:val="0"/>
                <w:color w:val="000000"/>
                <w:sz w:val="22"/>
                <w:u w:val="none"/>
              </w:rPr>
              <w:t>Tooling</w:t>
            </w:r>
          </w:p>
        </w:tc>
        <w:tc>
          <w:tcPr>
            <w:tcW w:type="dxa" w:w="2381"/>
          </w:tcPr>
          <w:p>
            <w:pPr>
              <w:keepNext w:val="0"/>
              <w:spacing w:after="40" w:before="40"/>
            </w:pPr>
            <w:r>
              <w:rPr>
                <w:rFonts w:ascii="Times New Roman" w:hAnsi="Times New Roman" w:eastAsia="Times New Roman" w:cs="Times New Roman"/>
                <w:b w:val="0"/>
                <w:i w:val="0"/>
                <w:color w:val="000000"/>
                <w:sz w:val="22"/>
                <w:u w:val="none"/>
              </w:rPr>
              <w:t>setup.js, smoke.js, export.js</w:t>
            </w:r>
          </w:p>
        </w:tc>
        <w:tc>
          <w:tcPr>
            <w:tcW w:type="dxa" w:w="4876"/>
          </w:tcPr>
          <w:p>
            <w:pPr>
              <w:keepNext w:val="0"/>
              <w:spacing w:after="40" w:before="40"/>
            </w:pPr>
            <w:r>
              <w:rPr>
                <w:rFonts w:ascii="Times New Roman" w:hAnsi="Times New Roman" w:eastAsia="Times New Roman" w:cs="Times New Roman"/>
                <w:b w:val="0"/>
                <w:i w:val="0"/>
                <w:color w:val="000000"/>
                <w:sz w:val="22"/>
                <w:u w:val="none"/>
              </w:rPr>
              <w:t>Rebuild both databases; 24 end-to-end checks; export data to CSV and JSON</w:t>
            </w:r>
          </w:p>
        </w:tc>
      </w:tr>
    </w:tbl>
    <w:p>
      <w:pPr>
        <w:spacing w:after="120" w:before="0"/>
      </w:pPr>
    </w:p>
    <w:p>
      <w:pPr>
        <w:keepNext/>
        <w:pageBreakBefore w:val="0"/>
        <w:spacing w:after="120" w:before="200"/>
        <w:outlineLvl w:val="2"/>
      </w:pPr>
      <w:r>
        <w:rPr>
          <w:rFonts w:ascii="Times New Roman" w:hAnsi="Times New Roman" w:eastAsia="Times New Roman" w:cs="Times New Roman"/>
          <w:b w:val="0"/>
          <w:i/>
          <w:color w:val="000000"/>
          <w:sz w:val="24"/>
          <w:u w:val="none"/>
        </w:rPr>
        <w:t>4.1.2 Why Each Kind of Data Lives Where It Does</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i w:val="0"/>
          <w:color w:val="000000"/>
          <w:sz w:val="24"/>
          <w:u w:val="none"/>
        </w:rPr>
        <w:t>Medicines, batches, prescriptions and users</w:t>
      </w:r>
      <w:r>
        <w:rPr>
          <w:rFonts w:ascii="Times New Roman" w:hAnsi="Times New Roman" w:eastAsia="Times New Roman" w:cs="Times New Roman"/>
          <w:b w:val="0"/>
          <w:i w:val="0"/>
          <w:color w:val="000000"/>
          <w:sz w:val="24"/>
          <w:u w:val="none"/>
        </w:rPr>
        <w:t xml:space="preserve"> are fixed-shape records linked by keys, and changes to them must be atomic. They are stored in PostgreSQL.</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i w:val="0"/>
          <w:color w:val="000000"/>
          <w:sz w:val="24"/>
          <w:u w:val="none"/>
        </w:rPr>
        <w:t>The dispensing log</w:t>
      </w:r>
      <w:r>
        <w:rPr>
          <w:rFonts w:ascii="Times New Roman" w:hAnsi="Times New Roman" w:eastAsia="Times New Roman" w:cs="Times New Roman"/>
          <w:b w:val="0"/>
          <w:i w:val="0"/>
          <w:color w:val="000000"/>
          <w:sz w:val="24"/>
          <w:u w:val="none"/>
        </w:rPr>
        <w:t xml:space="preserve"> is stored in PostgreSQL as well, in the same database as the stock. This is what allows the stock change and its audit row to be committed in one transaction.</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i w:val="0"/>
          <w:color w:val="000000"/>
          <w:sz w:val="24"/>
          <w:u w:val="none"/>
        </w:rPr>
        <w:t>Drug interactions</w:t>
      </w:r>
      <w:r>
        <w:rPr>
          <w:rFonts w:ascii="Times New Roman" w:hAnsi="Times New Roman" w:eastAsia="Times New Roman" w:cs="Times New Roman"/>
          <w:b w:val="0"/>
          <w:i w:val="0"/>
          <w:color w:val="000000"/>
          <w:sz w:val="24"/>
          <w:u w:val="none"/>
        </w:rPr>
        <w:t xml:space="preserve"> have a different set of fields for each pair, are read on every dispense and are written rarely. They are stored in MongoDB.</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160" w:before="0"/>
        <w:jc w:val="both"/>
      </w:pPr>
      <w:r>
        <w:rPr>
          <w:rFonts w:ascii="Times New Roman" w:hAnsi="Times New Roman" w:eastAsia="Times New Roman" w:cs="Times New Roman"/>
          <w:b/>
          <w:i w:val="0"/>
          <w:color w:val="000000"/>
          <w:sz w:val="24"/>
          <w:u w:val="none"/>
        </w:rPr>
        <w:t>Reports</w:t>
      </w:r>
      <w:r>
        <w:rPr>
          <w:rFonts w:ascii="Times New Roman" w:hAnsi="Times New Roman" w:eastAsia="Times New Roman" w:cs="Times New Roman"/>
          <w:b w:val="0"/>
          <w:i w:val="0"/>
          <w:color w:val="000000"/>
          <w:sz w:val="24"/>
          <w:u w:val="none"/>
        </w:rPr>
        <w:t xml:space="preserve"> such as current stock or the most dispensed medicines this week are not stored at all. They are PostgreSQL views, computed when they are read, so they can never be out of date.</w:t>
      </w:r>
    </w:p>
    <w:p>
      <w:pPr>
        <w:keepNext/>
        <w:pageBreakBefore w:val="0"/>
        <w:spacing w:after="120" w:before="200"/>
        <w:outlineLvl w:val="2"/>
      </w:pPr>
      <w:r>
        <w:rPr>
          <w:rFonts w:ascii="Times New Roman" w:hAnsi="Times New Roman" w:eastAsia="Times New Roman" w:cs="Times New Roman"/>
          <w:b w:val="0"/>
          <w:i/>
          <w:color w:val="000000"/>
          <w:sz w:val="24"/>
          <w:u w:val="none"/>
        </w:rPr>
        <w:t>4.1.3 The Dispensing Workflow</w:t>
      </w:r>
    </w:p>
    <w:p>
      <w:pPr>
        <w:keepNext w:val="0"/>
        <w:spacing w:after="160" w:before="0"/>
        <w:jc w:val="both"/>
      </w:pPr>
      <w:r>
        <w:rPr>
          <w:rFonts w:ascii="Times New Roman" w:hAnsi="Times New Roman" w:eastAsia="Times New Roman" w:cs="Times New Roman"/>
          <w:b w:val="0"/>
          <w:i w:val="0"/>
          <w:color w:val="000000"/>
          <w:sz w:val="24"/>
          <w:u w:val="none"/>
        </w:rPr>
        <w:t>A dispense is split into two phases, a preview and a confirm. Splitting it this way is the most important design decision in the project, because it keeps locks away from the time a person spends reading the screen.</w:t>
      </w:r>
    </w:p>
    <w:p>
      <w:pPr>
        <w:keepNext w:val="0"/>
        <w:spacing w:after="160" w:before="0"/>
        <w:jc w:val="both"/>
      </w:pPr>
      <w:r>
        <w:rPr>
          <w:rFonts w:ascii="Times New Roman" w:hAnsi="Times New Roman" w:eastAsia="Times New Roman" w:cs="Times New Roman"/>
          <w:b/>
          <w:i w:val="0"/>
          <w:color w:val="000000"/>
          <w:sz w:val="24"/>
          <w:u w:val="none"/>
        </w:rPr>
        <w:t>Preview.</w:t>
      </w:r>
      <w:r>
        <w:rPr>
          <w:rFonts w:ascii="Times New Roman" w:hAnsi="Times New Roman" w:eastAsia="Times New Roman" w:cs="Times New Roman"/>
          <w:b w:val="0"/>
          <w:i w:val="0"/>
          <w:color w:val="000000"/>
          <w:sz w:val="24"/>
          <w:u w:val="none"/>
        </w:rPr>
        <w:t xml:space="preserve"> When the pharmacist picks a line of a prescription, the API reads the batches of that medicine in expiry order and works out which batches the requested quantity would be taken from. Expired batches are listed but never planned. At the same time the API takes the generic name of every medicine on the prescription, forms every pair, and asks MongoDB for all of those pairs in a single $or query. The result is shown on screen. Nothing is locked and nothing is written, so the pharmacist can read a warning for as long as needed, or cancel.</w:t>
      </w:r>
    </w:p>
    <w:p>
      <w:pPr>
        <w:keepNext/>
        <w:spacing w:after="160" w:before="0"/>
        <w:jc w:val="both"/>
      </w:pPr>
      <w:r>
        <w:rPr>
          <w:rFonts w:ascii="Times New Roman" w:hAnsi="Times New Roman" w:eastAsia="Times New Roman" w:cs="Times New Roman"/>
          <w:b/>
          <w:i w:val="0"/>
          <w:color w:val="000000"/>
          <w:sz w:val="24"/>
          <w:u w:val="none"/>
        </w:rPr>
        <w:t>Confirm.</w:t>
      </w:r>
      <w:r>
        <w:rPr>
          <w:rFonts w:ascii="Times New Roman" w:hAnsi="Times New Roman" w:eastAsia="Times New Roman" w:cs="Times New Roman"/>
          <w:b w:val="0"/>
          <w:i w:val="0"/>
          <w:color w:val="000000"/>
          <w:sz w:val="24"/>
          <w:u w:val="none"/>
        </w:rPr>
        <w:t xml:space="preserve"> When the pharmacist presses Confirm, the API opens one PostgreSQL transaction and performs these steps in this order:</w:t>
      </w:r>
    </w:p>
    <w:p>
      <w:pPr>
        <w:spacing w:after="80" w:before="0"/>
        <w:ind w:left="510" w:hanging="397"/>
        <w:jc w:val="both"/>
      </w:pPr>
      <w:r>
        <w:rPr>
          <w:rFonts w:ascii="Times New Roman" w:hAnsi="Times New Roman" w:eastAsia="Times New Roman" w:cs="Times New Roman"/>
          <w:b/>
          <w:i w:val="0"/>
          <w:color w:val="000000"/>
          <w:sz w:val="24"/>
          <w:u w:val="none"/>
        </w:rPr>
        <w:t xml:space="preserve">1) </w:t>
      </w:r>
      <w:r>
        <w:rPr>
          <w:rFonts w:ascii="Times New Roman" w:hAnsi="Times New Roman" w:eastAsia="Times New Roman" w:cs="Times New Roman"/>
          <w:b w:val="0"/>
          <w:i w:val="0"/>
          <w:color w:val="000000"/>
          <w:sz w:val="24"/>
          <w:u w:val="none"/>
        </w:rPr>
        <w:t>BEGIN, then lock the prescription line with SELECT ... FOR UPDATE on prescription_items.</w:t>
      </w:r>
    </w:p>
    <w:p>
      <w:pPr>
        <w:spacing w:after="80" w:before="0"/>
        <w:ind w:left="510" w:hanging="397"/>
        <w:jc w:val="both"/>
      </w:pPr>
      <w:r>
        <w:rPr>
          <w:rFonts w:ascii="Times New Roman" w:hAnsi="Times New Roman" w:eastAsia="Times New Roman" w:cs="Times New Roman"/>
          <w:b/>
          <w:i w:val="0"/>
          <w:color w:val="000000"/>
          <w:sz w:val="24"/>
          <w:u w:val="none"/>
        </w:rPr>
        <w:t xml:space="preserve">2) </w:t>
      </w:r>
      <w:r>
        <w:rPr>
          <w:rFonts w:ascii="Times New Roman" w:hAnsi="Times New Roman" w:eastAsia="Times New Roman" w:cs="Times New Roman"/>
          <w:b w:val="0"/>
          <w:i w:val="0"/>
          <w:color w:val="000000"/>
          <w:sz w:val="24"/>
          <w:u w:val="none"/>
        </w:rPr>
        <w:t>Lock the earliest unexpired batch that has stock, again with SELECT ... FOR UPDATE. If it holds less than the request, run the same query again, excluding the batches already taken, to lock the next batch. If the unexpired stock runs out, stop with an "insufficient stock" error.</w:t>
      </w:r>
    </w:p>
    <w:p>
      <w:pPr>
        <w:spacing w:after="80" w:before="0"/>
        <w:ind w:left="510" w:hanging="397"/>
        <w:jc w:val="both"/>
      </w:pPr>
      <w:r>
        <w:rPr>
          <w:rFonts w:ascii="Times New Roman" w:hAnsi="Times New Roman" w:eastAsia="Times New Roman" w:cs="Times New Roman"/>
          <w:b/>
          <w:i w:val="0"/>
          <w:color w:val="000000"/>
          <w:sz w:val="24"/>
          <w:u w:val="none"/>
        </w:rPr>
        <w:t xml:space="preserve">3) </w:t>
      </w:r>
      <w:r>
        <w:rPr>
          <w:rFonts w:ascii="Times New Roman" w:hAnsi="Times New Roman" w:eastAsia="Times New Roman" w:cs="Times New Roman"/>
          <w:b w:val="0"/>
          <w:i w:val="0"/>
          <w:color w:val="000000"/>
          <w:sz w:val="24"/>
          <w:u w:val="none"/>
        </w:rPr>
        <w:t>Compare the request with what is still left on the prescription (prescribed minus already dispensed). A larger request is refused.</w:t>
      </w:r>
    </w:p>
    <w:p>
      <w:pPr>
        <w:spacing w:after="80" w:before="0"/>
        <w:ind w:left="510" w:hanging="397"/>
        <w:jc w:val="both"/>
      </w:pPr>
      <w:r>
        <w:rPr>
          <w:rFonts w:ascii="Times New Roman" w:hAnsi="Times New Roman" w:eastAsia="Times New Roman" w:cs="Times New Roman"/>
          <w:b/>
          <w:i w:val="0"/>
          <w:color w:val="000000"/>
          <w:sz w:val="24"/>
          <w:u w:val="none"/>
        </w:rPr>
        <w:t xml:space="preserve">4) </w:t>
      </w:r>
      <w:r>
        <w:rPr>
          <w:rFonts w:ascii="Times New Roman" w:hAnsi="Times New Roman" w:eastAsia="Times New Roman" w:cs="Times New Roman"/>
          <w:b w:val="0"/>
          <w:i w:val="0"/>
          <w:color w:val="000000"/>
          <w:sz w:val="24"/>
          <w:u w:val="none"/>
        </w:rPr>
        <w:t>Check MongoDB again for every pair on the prescription. If MongoDB does not answer within 1.5 seconds the dispense is refused with HTTP 503. A contraindicated pair is refused outright, and a high or moderate warning that the pharmacist has not acknowledged is refused as well.</w:t>
      </w:r>
    </w:p>
    <w:p>
      <w:pPr>
        <w:spacing w:after="80" w:before="0"/>
        <w:ind w:left="510" w:hanging="397"/>
        <w:jc w:val="both"/>
      </w:pPr>
      <w:r>
        <w:rPr>
          <w:rFonts w:ascii="Times New Roman" w:hAnsi="Times New Roman" w:eastAsia="Times New Roman" w:cs="Times New Roman"/>
          <w:b/>
          <w:i w:val="0"/>
          <w:color w:val="000000"/>
          <w:sz w:val="24"/>
          <w:u w:val="none"/>
        </w:rPr>
        <w:t xml:space="preserve">5) </w:t>
      </w:r>
      <w:r>
        <w:rPr>
          <w:rFonts w:ascii="Times New Roman" w:hAnsi="Times New Roman" w:eastAsia="Times New Roman" w:cs="Times New Roman"/>
          <w:b w:val="0"/>
          <w:i w:val="0"/>
          <w:color w:val="000000"/>
          <w:sz w:val="24"/>
          <w:u w:val="none"/>
        </w:rPr>
        <w:t>For each batch used, reduce its quantity with UPDATE and insert one DISPENSE row into dispensing_events.</w:t>
      </w:r>
    </w:p>
    <w:p>
      <w:pPr>
        <w:spacing w:after="160" w:before="0"/>
        <w:ind w:left="510" w:hanging="397"/>
        <w:jc w:val="both"/>
      </w:pPr>
      <w:r>
        <w:rPr>
          <w:rFonts w:ascii="Times New Roman" w:hAnsi="Times New Roman" w:eastAsia="Times New Roman" w:cs="Times New Roman"/>
          <w:b/>
          <w:i w:val="0"/>
          <w:color w:val="000000"/>
          <w:sz w:val="24"/>
          <w:u w:val="none"/>
        </w:rPr>
        <w:t xml:space="preserve">6) </w:t>
      </w:r>
      <w:r>
        <w:rPr>
          <w:rFonts w:ascii="Times New Roman" w:hAnsi="Times New Roman" w:eastAsia="Times New Roman" w:cs="Times New Roman"/>
          <w:b w:val="0"/>
          <w:i w:val="0"/>
          <w:color w:val="000000"/>
          <w:sz w:val="24"/>
          <w:u w:val="none"/>
        </w:rPr>
        <w:t>COMMIT. The locks are released and the stock change and audit rows become visible to everyone at the same time.</w:t>
      </w:r>
    </w:p>
    <w:p>
      <w:pPr>
        <w:keepNext w:val="0"/>
        <w:spacing w:after="160" w:before="0"/>
        <w:jc w:val="both"/>
      </w:pPr>
      <w:r>
        <w:rPr>
          <w:rFonts w:ascii="Times New Roman" w:hAnsi="Times New Roman" w:eastAsia="Times New Roman" w:cs="Times New Roman"/>
          <w:b w:val="0"/>
          <w:i w:val="0"/>
          <w:color w:val="000000"/>
          <w:sz w:val="24"/>
          <w:u w:val="none"/>
        </w:rPr>
        <w:t>If any step fails, the API issues ROLLBACK, which undoes every change made so far and releases every lock. Because every transaction locks the prescription line first and then batches in expiry order, two transactions can never be waiting for each other in a circle, so a deadlock cannot occur. Receiving new stock follows the same pattern: the new batch and a RECEIPT row in the audit log are inserted in one transaction.</w:t>
      </w:r>
    </w:p>
    <w:p>
      <w:pPr>
        <w:keepNext/>
        <w:pageBreakBefore w:val="0"/>
        <w:spacing w:after="120" w:before="200"/>
        <w:outlineLvl w:val="2"/>
      </w:pPr>
      <w:r>
        <w:rPr>
          <w:rFonts w:ascii="Times New Roman" w:hAnsi="Times New Roman" w:eastAsia="Times New Roman" w:cs="Times New Roman"/>
          <w:b w:val="0"/>
          <w:i/>
          <w:color w:val="000000"/>
          <w:sz w:val="24"/>
          <w:u w:val="none"/>
        </w:rPr>
        <w:t>4.1.4 Data Flow</w:t>
      </w:r>
    </w:p>
    <w:p>
      <w:pPr>
        <w:keepNext/>
        <w:spacing w:after="160" w:before="0"/>
        <w:jc w:val="both"/>
      </w:pPr>
      <w:r>
        <w:rPr>
          <w:rFonts w:ascii="Times New Roman" w:hAnsi="Times New Roman" w:eastAsia="Times New Roman" w:cs="Times New Roman"/>
          <w:b w:val="0"/>
          <w:i w:val="0"/>
          <w:color w:val="000000"/>
          <w:sz w:val="24"/>
          <w:u w:val="none"/>
        </w:rPr>
        <w:t>Figure 1 shows, for every action the pharmacist can take, which API route is called, which PostgreSQL tables and views are read, written or locked, and what is asked of MongoDB. Each row reads from left to right. The coloured tags show the kind of access: READ, WRITE, LOCK (a row lock held until COMMIT) and BLOCK (where the request can be refused and rolled back).</w:t>
      </w:r>
    </w:p>
    <w:p>
      <w:pPr>
        <w:keepNext/>
        <w:spacing w:after="80" w:before="80"/>
        <w:jc w:val="center"/>
      </w:pPr>
      <w:r>
        <w:drawing>
          <wp:inline xmlns:a="http://schemas.openxmlformats.org/drawingml/2006/main" xmlns:pic="http://schemas.openxmlformats.org/drawingml/2006/picture">
            <wp:extent cx="5903999" cy="5230736"/>
            <wp:docPr id="2" name="Picture 2"/>
            <wp:cNvGraphicFramePr>
              <a:graphicFrameLocks noChangeAspect="1"/>
            </wp:cNvGraphicFramePr>
            <a:graphic>
              <a:graphicData uri="http://schemas.openxmlformats.org/drawingml/2006/picture">
                <pic:pic>
                  <pic:nvPicPr>
                    <pic:cNvPr id="0" name="dataflow.png"/>
                    <pic:cNvPicPr/>
                  </pic:nvPicPr>
                  <pic:blipFill>
                    <a:blip r:embed="rId10"/>
                    <a:stretch>
                      <a:fillRect/>
                    </a:stretch>
                  </pic:blipFill>
                  <pic:spPr>
                    <a:xfrm>
                      <a:off x="0" y="0"/>
                      <a:ext cx="5903999" cy="5230736"/>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 Data flow: for each action, the API call, the PostgreSQL tables touched and the MongoDB use</w:t>
      </w:r>
    </w:p>
    <w:p>
      <w:pPr>
        <w:keepNext/>
        <w:pageBreakBefore w:val="0"/>
        <w:spacing w:after="120" w:before="200"/>
        <w:outlineLvl w:val="2"/>
      </w:pPr>
      <w:r>
        <w:rPr>
          <w:rFonts w:ascii="Times New Roman" w:hAnsi="Times New Roman" w:eastAsia="Times New Roman" w:cs="Times New Roman"/>
          <w:b w:val="0"/>
          <w:i/>
          <w:color w:val="000000"/>
          <w:sz w:val="24"/>
          <w:u w:val="none"/>
        </w:rPr>
        <w:t>4.1.5 Dataset</w:t>
      </w:r>
    </w:p>
    <w:p>
      <w:pPr>
        <w:keepNext w:val="0"/>
        <w:spacing w:after="160" w:before="0"/>
        <w:jc w:val="both"/>
      </w:pPr>
      <w:r>
        <w:rPr>
          <w:rFonts w:ascii="Times New Roman" w:hAnsi="Times New Roman" w:eastAsia="Times New Roman" w:cs="Times New Roman"/>
          <w:b w:val="0"/>
          <w:i w:val="0"/>
          <w:color w:val="000000"/>
          <w:sz w:val="24"/>
          <w:u w:val="none"/>
        </w:rPr>
        <w:t>The databases are created from scratch by a setup script (setup.js) in about two seconds, using the SQL files and a seed. All dates in the seed are calculated relative to the current date, so the data never goes out of date: there is always stock expiring soon, stock expiring later, and a few batches that have already expired.</w:t>
      </w:r>
    </w:p>
    <w:p>
      <w:pPr>
        <w:keepNext w:val="0"/>
        <w:spacing w:after="160" w:before="0"/>
        <w:jc w:val="both"/>
      </w:pPr>
      <w:r>
        <w:rPr>
          <w:rFonts w:ascii="Times New Roman" w:hAnsi="Times New Roman" w:eastAsia="Times New Roman" w:cs="Times New Roman"/>
          <w:b w:val="0"/>
          <w:i w:val="0"/>
          <w:color w:val="000000"/>
          <w:sz w:val="24"/>
          <w:u w:val="none"/>
        </w:rPr>
        <w:t>The PostgreSQL side holds 44 real medicines with their generic names, and 181 batches that still hold stock, including one expired batch each for four of the medicines. It also holds 60,000 emptied historical batches. These have no stock, but they make the batches table large enough that the effect of the FEFO index can be measured. The ten seeded prescriptions are chosen to cover every case: one with no interactions, ones with high, moderate and low interactions, and one with a contraindicated pair. The audit log starts with 3,000 historical dispenses followed by 181 receipts, calculated so that the audit log adds up exactly to the stock on hand.</w:t>
      </w:r>
    </w:p>
    <w:p>
      <w:pPr>
        <w:keepNext/>
        <w:spacing w:after="80" w:before="80"/>
        <w:jc w:val="center"/>
      </w:pPr>
      <w:r>
        <w:rPr>
          <w:rFonts w:ascii="Times New Roman" w:hAnsi="Times New Roman" w:eastAsia="Times New Roman" w:cs="Times New Roman"/>
          <w:b/>
          <w:i w:val="0"/>
          <w:color w:val="000000"/>
          <w:sz w:val="22"/>
          <w:u w:val="none"/>
        </w:rPr>
        <w:t>Table 3: Seed dataset</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2608"/>
            <w:shd w:val="clear" w:color="auto" w:fill="D9E2F3"/>
          </w:tcPr>
          <w:p>
            <w:pPr>
              <w:keepNext/>
              <w:spacing w:after="40" w:before="40"/>
            </w:pPr>
            <w:r>
              <w:rPr>
                <w:rFonts w:ascii="Times New Roman" w:hAnsi="Times New Roman" w:eastAsia="Times New Roman" w:cs="Times New Roman"/>
                <w:b/>
                <w:i w:val="0"/>
                <w:color w:val="000000"/>
                <w:sz w:val="22"/>
                <w:u w:val="none"/>
              </w:rPr>
              <w:t>Data</w:t>
            </w:r>
          </w:p>
        </w:tc>
        <w:tc>
          <w:tcPr>
            <w:tcW w:type="dxa" w:w="2494"/>
            <w:shd w:val="clear" w:color="auto" w:fill="D9E2F3"/>
          </w:tcPr>
          <w:p>
            <w:pPr>
              <w:keepNext/>
              <w:spacing w:after="40" w:before="40"/>
            </w:pPr>
            <w:r>
              <w:rPr>
                <w:rFonts w:ascii="Times New Roman" w:hAnsi="Times New Roman" w:eastAsia="Times New Roman" w:cs="Times New Roman"/>
                <w:b/>
                <w:i w:val="0"/>
                <w:color w:val="000000"/>
                <w:sz w:val="22"/>
                <w:u w:val="none"/>
              </w:rPr>
              <w:t>Rows or documents</w:t>
            </w:r>
          </w:p>
        </w:tc>
        <w:tc>
          <w:tcPr>
            <w:tcW w:type="dxa" w:w="4195"/>
            <w:shd w:val="clear" w:color="auto" w:fill="D9E2F3"/>
          </w:tcPr>
          <w:p>
            <w:pPr>
              <w:keepNext/>
              <w:spacing w:after="40" w:before="40"/>
            </w:pPr>
            <w:r>
              <w:rPr>
                <w:rFonts w:ascii="Times New Roman" w:hAnsi="Times New Roman" w:eastAsia="Times New Roman" w:cs="Times New Roman"/>
                <w:b/>
                <w:i w:val="0"/>
                <w:color w:val="000000"/>
                <w:sz w:val="22"/>
                <w:u w:val="none"/>
              </w:rPr>
              <w:t>Purpose</w:t>
            </w:r>
          </w:p>
        </w:tc>
      </w:tr>
      <w:tr>
        <w:trPr>
          <w:cantSplit/>
        </w:trPr>
        <w:tc>
          <w:tcPr>
            <w:tcW w:type="dxa" w:w="2608"/>
          </w:tcPr>
          <w:p>
            <w:pPr>
              <w:keepNext/>
              <w:spacing w:after="40" w:before="40"/>
            </w:pPr>
            <w:r>
              <w:rPr>
                <w:rFonts w:ascii="Times New Roman" w:hAnsi="Times New Roman" w:eastAsia="Times New Roman" w:cs="Times New Roman"/>
                <w:b/>
                <w:i w:val="0"/>
                <w:color w:val="000000"/>
                <w:sz w:val="22"/>
                <w:u w:val="none"/>
              </w:rPr>
              <w:t>medicines</w:t>
            </w:r>
          </w:p>
        </w:tc>
        <w:tc>
          <w:tcPr>
            <w:tcW w:type="dxa" w:w="2494"/>
          </w:tcPr>
          <w:p>
            <w:pPr>
              <w:keepNext/>
              <w:spacing w:after="40" w:before="40"/>
            </w:pPr>
            <w:r>
              <w:rPr>
                <w:rFonts w:ascii="Times New Roman" w:hAnsi="Times New Roman" w:eastAsia="Times New Roman" w:cs="Times New Roman"/>
                <w:b w:val="0"/>
                <w:i w:val="0"/>
                <w:color w:val="000000"/>
                <w:sz w:val="22"/>
                <w:u w:val="none"/>
              </w:rPr>
              <w:t>44</w:t>
            </w:r>
          </w:p>
        </w:tc>
        <w:tc>
          <w:tcPr>
            <w:tcW w:type="dxa" w:w="4195"/>
          </w:tcPr>
          <w:p>
            <w:pPr>
              <w:keepNext/>
              <w:spacing w:after="40" w:before="40"/>
            </w:pPr>
            <w:r>
              <w:rPr>
                <w:rFonts w:ascii="Times New Roman" w:hAnsi="Times New Roman" w:eastAsia="Times New Roman" w:cs="Times New Roman"/>
                <w:b w:val="0"/>
                <w:i w:val="0"/>
                <w:color w:val="000000"/>
                <w:sz w:val="22"/>
                <w:u w:val="none"/>
              </w:rPr>
              <w:t>Products with generic name, form, strength, pack and manufacturer</w:t>
            </w:r>
          </w:p>
        </w:tc>
      </w:tr>
      <w:tr>
        <w:trPr>
          <w:cantSplit/>
        </w:trPr>
        <w:tc>
          <w:tcPr>
            <w:tcW w:type="dxa" w:w="2608"/>
          </w:tcPr>
          <w:p>
            <w:pPr>
              <w:keepNext/>
              <w:spacing w:after="40" w:before="40"/>
            </w:pPr>
            <w:r>
              <w:rPr>
                <w:rFonts w:ascii="Times New Roman" w:hAnsi="Times New Roman" w:eastAsia="Times New Roman" w:cs="Times New Roman"/>
                <w:b/>
                <w:i w:val="0"/>
                <w:color w:val="000000"/>
                <w:sz w:val="22"/>
                <w:u w:val="none"/>
              </w:rPr>
              <w:t>batches</w:t>
            </w:r>
          </w:p>
        </w:tc>
        <w:tc>
          <w:tcPr>
            <w:tcW w:type="dxa" w:w="2494"/>
          </w:tcPr>
          <w:p>
            <w:pPr>
              <w:keepNext/>
              <w:spacing w:after="40" w:before="40"/>
            </w:pPr>
            <w:r>
              <w:rPr>
                <w:rFonts w:ascii="Times New Roman" w:hAnsi="Times New Roman" w:eastAsia="Times New Roman" w:cs="Times New Roman"/>
                <w:b w:val="0"/>
                <w:i w:val="0"/>
                <w:color w:val="000000"/>
                <w:sz w:val="22"/>
                <w:u w:val="none"/>
              </w:rPr>
              <w:t>181 with stock, 60,181 in total</w:t>
            </w:r>
          </w:p>
        </w:tc>
        <w:tc>
          <w:tcPr>
            <w:tcW w:type="dxa" w:w="4195"/>
          </w:tcPr>
          <w:p>
            <w:pPr>
              <w:keepNext/>
              <w:spacing w:after="40" w:before="40"/>
            </w:pPr>
            <w:r>
              <w:rPr>
                <w:rFonts w:ascii="Times New Roman" w:hAnsi="Times New Roman" w:eastAsia="Times New Roman" w:cs="Times New Roman"/>
                <w:b w:val="0"/>
                <w:i w:val="0"/>
                <w:color w:val="000000"/>
                <w:sz w:val="22"/>
                <w:u w:val="none"/>
              </w:rPr>
              <w:t>Staggered expiry dates, expired lots, and history that makes the FEFO index matter</w:t>
            </w:r>
          </w:p>
        </w:tc>
      </w:tr>
      <w:tr>
        <w:trPr>
          <w:cantSplit/>
        </w:trPr>
        <w:tc>
          <w:tcPr>
            <w:tcW w:type="dxa" w:w="2608"/>
          </w:tcPr>
          <w:p>
            <w:pPr>
              <w:keepNext/>
              <w:spacing w:after="40" w:before="40"/>
            </w:pPr>
            <w:r>
              <w:rPr>
                <w:rFonts w:ascii="Times New Roman" w:hAnsi="Times New Roman" w:eastAsia="Times New Roman" w:cs="Times New Roman"/>
                <w:b/>
                <w:i w:val="0"/>
                <w:color w:val="000000"/>
                <w:sz w:val="22"/>
                <w:u w:val="none"/>
              </w:rPr>
              <w:t>prescriptions / prescription_items</w:t>
            </w:r>
          </w:p>
        </w:tc>
        <w:tc>
          <w:tcPr>
            <w:tcW w:type="dxa" w:w="2494"/>
          </w:tcPr>
          <w:p>
            <w:pPr>
              <w:keepNext/>
              <w:spacing w:after="40" w:before="40"/>
            </w:pPr>
            <w:r>
              <w:rPr>
                <w:rFonts w:ascii="Times New Roman" w:hAnsi="Times New Roman" w:eastAsia="Times New Roman" w:cs="Times New Roman"/>
                <w:b w:val="0"/>
                <w:i w:val="0"/>
                <w:color w:val="000000"/>
                <w:sz w:val="22"/>
                <w:u w:val="none"/>
              </w:rPr>
              <w:t>10 / 24</w:t>
            </w:r>
          </w:p>
        </w:tc>
        <w:tc>
          <w:tcPr>
            <w:tcW w:type="dxa" w:w="4195"/>
          </w:tcPr>
          <w:p>
            <w:pPr>
              <w:keepNext/>
              <w:spacing w:after="40" w:before="40"/>
            </w:pPr>
            <w:r>
              <w:rPr>
                <w:rFonts w:ascii="Times New Roman" w:hAnsi="Times New Roman" w:eastAsia="Times New Roman" w:cs="Times New Roman"/>
                <w:b w:val="0"/>
                <w:i w:val="0"/>
                <w:color w:val="000000"/>
                <w:sz w:val="22"/>
                <w:u w:val="none"/>
              </w:rPr>
              <w:t>Every interaction severity, including a contraindicated pair</w:t>
            </w:r>
          </w:p>
        </w:tc>
      </w:tr>
      <w:tr>
        <w:trPr>
          <w:cantSplit/>
        </w:trPr>
        <w:tc>
          <w:tcPr>
            <w:tcW w:type="dxa" w:w="2608"/>
          </w:tcPr>
          <w:p>
            <w:pPr>
              <w:keepNext/>
              <w:spacing w:after="40" w:before="40"/>
            </w:pPr>
            <w:r>
              <w:rPr>
                <w:rFonts w:ascii="Times New Roman" w:hAnsi="Times New Roman" w:eastAsia="Times New Roman" w:cs="Times New Roman"/>
                <w:b/>
                <w:i w:val="0"/>
                <w:color w:val="000000"/>
                <w:sz w:val="22"/>
                <w:u w:val="none"/>
              </w:rPr>
              <w:t>users</w:t>
            </w:r>
          </w:p>
        </w:tc>
        <w:tc>
          <w:tcPr>
            <w:tcW w:type="dxa" w:w="2494"/>
          </w:tcPr>
          <w:p>
            <w:pPr>
              <w:keepNext/>
              <w:spacing w:after="40" w:before="40"/>
            </w:pPr>
            <w:r>
              <w:rPr>
                <w:rFonts w:ascii="Times New Roman" w:hAnsi="Times New Roman" w:eastAsia="Times New Roman" w:cs="Times New Roman"/>
                <w:b w:val="0"/>
                <w:i w:val="0"/>
                <w:color w:val="000000"/>
                <w:sz w:val="22"/>
                <w:u w:val="none"/>
              </w:rPr>
              <w:t>4</w:t>
            </w:r>
          </w:p>
        </w:tc>
        <w:tc>
          <w:tcPr>
            <w:tcW w:type="dxa" w:w="4195"/>
          </w:tcPr>
          <w:p>
            <w:pPr>
              <w:keepNext/>
              <w:spacing w:after="40" w:before="40"/>
            </w:pPr>
            <w:r>
              <w:rPr>
                <w:rFonts w:ascii="Times New Roman" w:hAnsi="Times New Roman" w:eastAsia="Times New Roman" w:cs="Times New Roman"/>
                <w:b w:val="0"/>
                <w:i w:val="0"/>
                <w:color w:val="000000"/>
                <w:sz w:val="22"/>
                <w:u w:val="none"/>
              </w:rPr>
              <w:t>The four team members, three as pharmacists and one as admin</w:t>
            </w:r>
          </w:p>
        </w:tc>
      </w:tr>
      <w:tr>
        <w:trPr>
          <w:cantSplit/>
        </w:trPr>
        <w:tc>
          <w:tcPr>
            <w:tcW w:type="dxa" w:w="2608"/>
          </w:tcPr>
          <w:p>
            <w:pPr>
              <w:keepNext/>
              <w:spacing w:after="40" w:before="40"/>
            </w:pPr>
            <w:r>
              <w:rPr>
                <w:rFonts w:ascii="Times New Roman" w:hAnsi="Times New Roman" w:eastAsia="Times New Roman" w:cs="Times New Roman"/>
                <w:b/>
                <w:i w:val="0"/>
                <w:color w:val="000000"/>
                <w:sz w:val="22"/>
                <w:u w:val="none"/>
              </w:rPr>
              <w:t>dispensing_events</w:t>
            </w:r>
          </w:p>
        </w:tc>
        <w:tc>
          <w:tcPr>
            <w:tcW w:type="dxa" w:w="2494"/>
          </w:tcPr>
          <w:p>
            <w:pPr>
              <w:keepNext/>
              <w:spacing w:after="40" w:before="40"/>
            </w:pPr>
            <w:r>
              <w:rPr>
                <w:rFonts w:ascii="Times New Roman" w:hAnsi="Times New Roman" w:eastAsia="Times New Roman" w:cs="Times New Roman"/>
                <w:b w:val="0"/>
                <w:i w:val="0"/>
                <w:color w:val="000000"/>
                <w:sz w:val="22"/>
                <w:u w:val="none"/>
              </w:rPr>
              <w:t>3,181</w:t>
            </w:r>
          </w:p>
        </w:tc>
        <w:tc>
          <w:tcPr>
            <w:tcW w:type="dxa" w:w="4195"/>
          </w:tcPr>
          <w:p>
            <w:pPr>
              <w:keepNext/>
              <w:spacing w:after="40" w:before="40"/>
            </w:pPr>
            <w:r>
              <w:rPr>
                <w:rFonts w:ascii="Times New Roman" w:hAnsi="Times New Roman" w:eastAsia="Times New Roman" w:cs="Times New Roman"/>
                <w:b w:val="0"/>
                <w:i w:val="0"/>
                <w:color w:val="000000"/>
                <w:sz w:val="22"/>
                <w:u w:val="none"/>
              </w:rPr>
              <w:t>History of dispenses and receipts that reconciles exactly with stock</w:t>
            </w:r>
          </w:p>
        </w:tc>
      </w:tr>
      <w:tr>
        <w:trPr>
          <w:cantSplit/>
        </w:trPr>
        <w:tc>
          <w:tcPr>
            <w:tcW w:type="dxa" w:w="2608"/>
          </w:tcPr>
          <w:p>
            <w:pPr>
              <w:keepNext w:val="0"/>
              <w:spacing w:after="40" w:before="40"/>
            </w:pPr>
            <w:r>
              <w:rPr>
                <w:rFonts w:ascii="Times New Roman" w:hAnsi="Times New Roman" w:eastAsia="Times New Roman" w:cs="Times New Roman"/>
                <w:b/>
                <w:i w:val="0"/>
                <w:color w:val="000000"/>
                <w:sz w:val="22"/>
                <w:u w:val="none"/>
              </w:rPr>
              <w:t>drug_interactions (MongoDB)</w:t>
            </w:r>
          </w:p>
        </w:tc>
        <w:tc>
          <w:tcPr>
            <w:tcW w:type="dxa" w:w="2494"/>
          </w:tcPr>
          <w:p>
            <w:pPr>
              <w:keepNext w:val="0"/>
              <w:spacing w:after="40" w:before="40"/>
            </w:pPr>
            <w:r>
              <w:rPr>
                <w:rFonts w:ascii="Times New Roman" w:hAnsi="Times New Roman" w:eastAsia="Times New Roman" w:cs="Times New Roman"/>
                <w:b w:val="0"/>
                <w:i w:val="0"/>
                <w:color w:val="000000"/>
                <w:sz w:val="22"/>
                <w:u w:val="none"/>
              </w:rPr>
              <w:t>30 documents using 18 different field names</w:t>
            </w:r>
          </w:p>
        </w:tc>
        <w:tc>
          <w:tcPr>
            <w:tcW w:type="dxa" w:w="4195"/>
          </w:tcPr>
          <w:p>
            <w:pPr>
              <w:keepNext w:val="0"/>
              <w:spacing w:after="40" w:before="40"/>
            </w:pPr>
            <w:r>
              <w:rPr>
                <w:rFonts w:ascii="Times New Roman" w:hAnsi="Times New Roman" w:eastAsia="Times New Roman" w:cs="Times New Roman"/>
                <w:b w:val="0"/>
                <w:i w:val="0"/>
                <w:color w:val="000000"/>
                <w:sz w:val="22"/>
                <w:u w:val="none"/>
              </w:rPr>
              <w:t>Real interaction pairs whose fields vary</w:t>
            </w:r>
          </w:p>
        </w:tc>
      </w:tr>
    </w:tbl>
    <w:p>
      <w:pPr>
        <w:spacing w:after="120" w:before="0"/>
      </w:pPr>
    </w:p>
    <w:p>
      <w:pPr>
        <w:keepNext/>
        <w:pageBreakBefore/>
        <w:spacing w:after="160" w:before="240"/>
        <w:outlineLvl w:val="1"/>
      </w:pPr>
      <w:r>
        <w:rPr>
          <w:rFonts w:ascii="Times New Roman" w:hAnsi="Times New Roman" w:eastAsia="Times New Roman" w:cs="Times New Roman"/>
          <w:b w:val="0"/>
          <w:i w:val="0"/>
          <w:color w:val="000000"/>
          <w:sz w:val="24"/>
          <w:u w:val="single"/>
        </w:rPr>
        <w:t>4.2 Proposed Working Model and ER Diagram</w:t>
      </w:r>
    </w:p>
    <w:p>
      <w:pPr>
        <w:keepNext/>
        <w:pageBreakBefore w:val="0"/>
        <w:spacing w:after="120" w:before="200"/>
        <w:outlineLvl w:val="2"/>
      </w:pPr>
      <w:r>
        <w:rPr>
          <w:rFonts w:ascii="Times New Roman" w:hAnsi="Times New Roman" w:eastAsia="Times New Roman" w:cs="Times New Roman"/>
          <w:b w:val="0"/>
          <w:i/>
          <w:color w:val="000000"/>
          <w:sz w:val="24"/>
          <w:u w:val="none"/>
        </w:rPr>
        <w:t>4.2.1 Proposed Working Model</w:t>
      </w:r>
    </w:p>
    <w:p>
      <w:pPr>
        <w:keepNext/>
        <w:spacing w:after="160" w:before="0"/>
        <w:jc w:val="both"/>
      </w:pPr>
      <w:r>
        <w:rPr>
          <w:rFonts w:ascii="Times New Roman" w:hAnsi="Times New Roman" w:eastAsia="Times New Roman" w:cs="Times New Roman"/>
          <w:b w:val="0"/>
          <w:i w:val="0"/>
          <w:color w:val="000000"/>
          <w:sz w:val="24"/>
          <w:u w:val="none"/>
        </w:rPr>
        <w:t>Figure 2 shows the complete working model. The presentation layer has six screens. The API layer has three main files: index.js holds the routes, dispense.js holds the preview and the confirm transaction, and db.js holds the database connections. The data layer has six tables, four views, six indexes, an audit trigger and two roles in PostgreSQL, and one validated collection in MongoDB.</w:t>
      </w:r>
    </w:p>
    <w:p>
      <w:pPr>
        <w:keepNext/>
        <w:spacing w:after="80" w:before="80"/>
        <w:jc w:val="center"/>
      </w:pPr>
      <w:r>
        <w:drawing>
          <wp:inline xmlns:a="http://schemas.openxmlformats.org/drawingml/2006/main" xmlns:pic="http://schemas.openxmlformats.org/drawingml/2006/picture">
            <wp:extent cx="5903999" cy="4991563"/>
            <wp:docPr id="3" name="Picture 3"/>
            <wp:cNvGraphicFramePr>
              <a:graphicFrameLocks noChangeAspect="1"/>
            </wp:cNvGraphicFramePr>
            <a:graphic>
              <a:graphicData uri="http://schemas.openxmlformats.org/drawingml/2006/picture">
                <pic:pic>
                  <pic:nvPicPr>
                    <pic:cNvPr id="0" name="model.png"/>
                    <pic:cNvPicPr/>
                  </pic:nvPicPr>
                  <pic:blipFill>
                    <a:blip r:embed="rId11"/>
                    <a:stretch>
                      <a:fillRect/>
                    </a:stretch>
                  </pic:blipFill>
                  <pic:spPr>
                    <a:xfrm>
                      <a:off x="0" y="0"/>
                      <a:ext cx="5903999" cy="4991563"/>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 Proposed working model: three layers, the technology in each, and the objects in each database</w:t>
      </w:r>
    </w:p>
    <w:p>
      <w:pPr>
        <w:keepNext/>
        <w:pageBreakBefore w:val="0"/>
        <w:spacing w:after="120" w:before="200"/>
        <w:outlineLvl w:val="2"/>
      </w:pPr>
      <w:r>
        <w:rPr>
          <w:rFonts w:ascii="Times New Roman" w:hAnsi="Times New Roman" w:eastAsia="Times New Roman" w:cs="Times New Roman"/>
          <w:b w:val="0"/>
          <w:i/>
          <w:color w:val="000000"/>
          <w:sz w:val="24"/>
          <w:u w:val="none"/>
        </w:rPr>
        <w:t>4.2.2 ER Diagram</w:t>
      </w:r>
    </w:p>
    <w:p>
      <w:pPr>
        <w:keepNext/>
        <w:spacing w:after="160" w:before="0"/>
        <w:jc w:val="both"/>
      </w:pPr>
      <w:r>
        <w:rPr>
          <w:rFonts w:ascii="Times New Roman" w:hAnsi="Times New Roman" w:eastAsia="Times New Roman" w:cs="Times New Roman"/>
          <w:b w:val="0"/>
          <w:i w:val="0"/>
          <w:color w:val="000000"/>
          <w:sz w:val="24"/>
          <w:u w:val="none"/>
        </w:rPr>
        <w:t>Figure 3 is the ER diagram of the system. It has five entities. A prescription contains many medicines, and a medicine appears on many prescriptions; this many-to-many relationship carries its own attribute, the quantity prescribed, and becomes the prescription_items table. A medicine has many batches. Every dispensing event is performed by one user, takes stock from one batch, is of one medicine, and may cite one prescription (a walk-in sale or a stock receipt cites none).</w:t>
      </w:r>
    </w:p>
    <w:p>
      <w:pPr>
        <w:keepNext/>
        <w:spacing w:after="80" w:before="80"/>
        <w:jc w:val="center"/>
      </w:pPr>
      <w:r>
        <w:drawing>
          <wp:inline xmlns:a="http://schemas.openxmlformats.org/drawingml/2006/main" xmlns:pic="http://schemas.openxmlformats.org/drawingml/2006/picture">
            <wp:extent cx="5903999" cy="3366743"/>
            <wp:docPr id="4" name="Picture 4"/>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903999" cy="3366743"/>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3: ER diagram of the system</w:t>
      </w:r>
    </w:p>
    <w:p>
      <w:pPr>
        <w:keepNext/>
        <w:spacing w:after="80" w:before="80"/>
        <w:jc w:val="center"/>
      </w:pPr>
      <w:r>
        <w:rPr>
          <w:rFonts w:ascii="Times New Roman" w:hAnsi="Times New Roman" w:eastAsia="Times New Roman" w:cs="Times New Roman"/>
          <w:b/>
          <w:i w:val="0"/>
          <w:color w:val="000000"/>
          <w:sz w:val="22"/>
          <w:u w:val="none"/>
        </w:rPr>
        <w:t>Table 4: Relationships and how they are implemented</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3061"/>
            <w:shd w:val="clear" w:color="auto" w:fill="D9E2F3"/>
          </w:tcPr>
          <w:p>
            <w:pPr>
              <w:keepNext/>
              <w:spacing w:after="40" w:before="40"/>
            </w:pPr>
            <w:r>
              <w:rPr>
                <w:rFonts w:ascii="Times New Roman" w:hAnsi="Times New Roman" w:eastAsia="Times New Roman" w:cs="Times New Roman"/>
                <w:b/>
                <w:i w:val="0"/>
                <w:color w:val="000000"/>
                <w:sz w:val="22"/>
                <w:u w:val="none"/>
              </w:rPr>
              <w:t>Relationship</w:t>
            </w:r>
          </w:p>
        </w:tc>
        <w:tc>
          <w:tcPr>
            <w:tcW w:type="dxa" w:w="1361"/>
            <w:shd w:val="clear" w:color="auto" w:fill="D9E2F3"/>
          </w:tcPr>
          <w:p>
            <w:pPr>
              <w:keepNext/>
              <w:spacing w:after="40" w:before="40"/>
            </w:pPr>
            <w:r>
              <w:rPr>
                <w:rFonts w:ascii="Times New Roman" w:hAnsi="Times New Roman" w:eastAsia="Times New Roman" w:cs="Times New Roman"/>
                <w:b/>
                <w:i w:val="0"/>
                <w:color w:val="000000"/>
                <w:sz w:val="22"/>
                <w:u w:val="none"/>
              </w:rPr>
              <w:t>Cardinality</w:t>
            </w:r>
          </w:p>
        </w:tc>
        <w:tc>
          <w:tcPr>
            <w:tcW w:type="dxa" w:w="4876"/>
            <w:shd w:val="clear" w:color="auto" w:fill="D9E2F3"/>
          </w:tcPr>
          <w:p>
            <w:pPr>
              <w:keepNext/>
              <w:spacing w:after="40" w:before="40"/>
            </w:pPr>
            <w:r>
              <w:rPr>
                <w:rFonts w:ascii="Times New Roman" w:hAnsi="Times New Roman" w:eastAsia="Times New Roman" w:cs="Times New Roman"/>
                <w:b/>
                <w:i w:val="0"/>
                <w:color w:val="000000"/>
                <w:sz w:val="22"/>
                <w:u w:val="none"/>
              </w:rPr>
              <w:t>Implementation</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PRESCRIPTION contains MEDICINE</w:t>
            </w:r>
          </w:p>
        </w:tc>
        <w:tc>
          <w:tcPr>
            <w:tcW w:type="dxa" w:w="1361"/>
          </w:tcPr>
          <w:p>
            <w:pPr>
              <w:keepNext/>
              <w:spacing w:after="40" w:before="40"/>
            </w:pPr>
            <w:r>
              <w:rPr>
                <w:rFonts w:ascii="Times New Roman" w:hAnsi="Times New Roman" w:eastAsia="Times New Roman" w:cs="Times New Roman"/>
                <w:b w:val="0"/>
                <w:i w:val="0"/>
                <w:color w:val="000000"/>
                <w:sz w:val="22"/>
                <w:u w:val="none"/>
              </w:rPr>
              <w:t>M : N</w:t>
            </w:r>
          </w:p>
        </w:tc>
        <w:tc>
          <w:tcPr>
            <w:tcW w:type="dxa" w:w="4876"/>
          </w:tcPr>
          <w:p>
            <w:pPr>
              <w:keepNext/>
              <w:spacing w:after="40" w:before="40"/>
            </w:pPr>
            <w:r>
              <w:rPr>
                <w:rFonts w:ascii="Times New Roman" w:hAnsi="Times New Roman" w:eastAsia="Times New Roman" w:cs="Times New Roman"/>
                <w:b w:val="0"/>
                <w:i w:val="0"/>
                <w:color w:val="000000"/>
                <w:sz w:val="22"/>
                <w:u w:val="none"/>
              </w:rPr>
              <w:t>Table prescription_items with two foreign keys, UNIQUE (prescription_id, medicine_id) and attribute quantity_prescribed</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MEDICINE has BATCH</w:t>
            </w:r>
          </w:p>
        </w:tc>
        <w:tc>
          <w:tcPr>
            <w:tcW w:type="dxa" w:w="1361"/>
          </w:tcPr>
          <w:p>
            <w:pPr>
              <w:keepNext/>
              <w:spacing w:after="40" w:before="40"/>
            </w:pPr>
            <w:r>
              <w:rPr>
                <w:rFonts w:ascii="Times New Roman" w:hAnsi="Times New Roman" w:eastAsia="Times New Roman" w:cs="Times New Roman"/>
                <w:b w:val="0"/>
                <w:i w:val="0"/>
                <w:color w:val="000000"/>
                <w:sz w:val="22"/>
                <w:u w:val="none"/>
              </w:rPr>
              <w:t>1 : N</w:t>
            </w:r>
          </w:p>
        </w:tc>
        <w:tc>
          <w:tcPr>
            <w:tcW w:type="dxa" w:w="4876"/>
          </w:tcPr>
          <w:p>
            <w:pPr>
              <w:keepNext/>
              <w:spacing w:after="40" w:before="40"/>
            </w:pPr>
            <w:r>
              <w:rPr>
                <w:rFonts w:ascii="Times New Roman" w:hAnsi="Times New Roman" w:eastAsia="Times New Roman" w:cs="Times New Roman"/>
                <w:b w:val="0"/>
                <w:i w:val="0"/>
                <w:color w:val="000000"/>
                <w:sz w:val="22"/>
                <w:u w:val="none"/>
              </w:rPr>
              <w:t>batches.medicine_id references medicines</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USER performs DISPENSING_EVENT</w:t>
            </w:r>
          </w:p>
        </w:tc>
        <w:tc>
          <w:tcPr>
            <w:tcW w:type="dxa" w:w="1361"/>
          </w:tcPr>
          <w:p>
            <w:pPr>
              <w:keepNext/>
              <w:spacing w:after="40" w:before="40"/>
            </w:pPr>
            <w:r>
              <w:rPr>
                <w:rFonts w:ascii="Times New Roman" w:hAnsi="Times New Roman" w:eastAsia="Times New Roman" w:cs="Times New Roman"/>
                <w:b w:val="0"/>
                <w:i w:val="0"/>
                <w:color w:val="000000"/>
                <w:sz w:val="22"/>
                <w:u w:val="none"/>
              </w:rPr>
              <w:t>1 : N</w:t>
            </w:r>
          </w:p>
        </w:tc>
        <w:tc>
          <w:tcPr>
            <w:tcW w:type="dxa" w:w="4876"/>
          </w:tcPr>
          <w:p>
            <w:pPr>
              <w:keepNext/>
              <w:spacing w:after="40" w:before="40"/>
            </w:pPr>
            <w:r>
              <w:rPr>
                <w:rFonts w:ascii="Times New Roman" w:hAnsi="Times New Roman" w:eastAsia="Times New Roman" w:cs="Times New Roman"/>
                <w:b w:val="0"/>
                <w:i w:val="0"/>
                <w:color w:val="000000"/>
                <w:sz w:val="22"/>
                <w:u w:val="none"/>
              </w:rPr>
              <w:t>dispensing_events.performed_by references users, NOT NULL</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DISPENSING_EVENT takes from BATCH</w:t>
            </w:r>
          </w:p>
        </w:tc>
        <w:tc>
          <w:tcPr>
            <w:tcW w:type="dxa" w:w="1361"/>
          </w:tcPr>
          <w:p>
            <w:pPr>
              <w:keepNext/>
              <w:spacing w:after="40" w:before="40"/>
            </w:pPr>
            <w:r>
              <w:rPr>
                <w:rFonts w:ascii="Times New Roman" w:hAnsi="Times New Roman" w:eastAsia="Times New Roman" w:cs="Times New Roman"/>
                <w:b w:val="0"/>
                <w:i w:val="0"/>
                <w:color w:val="000000"/>
                <w:sz w:val="22"/>
                <w:u w:val="none"/>
              </w:rPr>
              <w:t>N : 1</w:t>
            </w:r>
          </w:p>
        </w:tc>
        <w:tc>
          <w:tcPr>
            <w:tcW w:type="dxa" w:w="4876"/>
          </w:tcPr>
          <w:p>
            <w:pPr>
              <w:keepNext/>
              <w:spacing w:after="40" w:before="40"/>
            </w:pPr>
            <w:r>
              <w:rPr>
                <w:rFonts w:ascii="Times New Roman" w:hAnsi="Times New Roman" w:eastAsia="Times New Roman" w:cs="Times New Roman"/>
                <w:b w:val="0"/>
                <w:i w:val="0"/>
                <w:color w:val="000000"/>
                <w:sz w:val="22"/>
                <w:u w:val="none"/>
              </w:rPr>
              <w:t>dispensing_events.batch_id references batches, NOT NULL</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DISPENSING_EVENT is of MEDICINE</w:t>
            </w:r>
          </w:p>
        </w:tc>
        <w:tc>
          <w:tcPr>
            <w:tcW w:type="dxa" w:w="1361"/>
          </w:tcPr>
          <w:p>
            <w:pPr>
              <w:keepNext/>
              <w:spacing w:after="40" w:before="40"/>
            </w:pPr>
            <w:r>
              <w:rPr>
                <w:rFonts w:ascii="Times New Roman" w:hAnsi="Times New Roman" w:eastAsia="Times New Roman" w:cs="Times New Roman"/>
                <w:b w:val="0"/>
                <w:i w:val="0"/>
                <w:color w:val="000000"/>
                <w:sz w:val="22"/>
                <w:u w:val="none"/>
              </w:rPr>
              <w:t>N : 1</w:t>
            </w:r>
          </w:p>
        </w:tc>
        <w:tc>
          <w:tcPr>
            <w:tcW w:type="dxa" w:w="4876"/>
          </w:tcPr>
          <w:p>
            <w:pPr>
              <w:keepNext/>
              <w:spacing w:after="40" w:before="40"/>
            </w:pPr>
            <w:r>
              <w:rPr>
                <w:rFonts w:ascii="Times New Roman" w:hAnsi="Times New Roman" w:eastAsia="Times New Roman" w:cs="Times New Roman"/>
                <w:b w:val="0"/>
                <w:i w:val="0"/>
                <w:color w:val="000000"/>
                <w:sz w:val="22"/>
                <w:u w:val="none"/>
              </w:rPr>
              <w:t>dispensing_events.medicine_id references medicines, NOT NULL</w:t>
            </w:r>
          </w:p>
        </w:tc>
      </w:tr>
      <w:tr>
        <w:trPr>
          <w:cantSplit/>
        </w:trPr>
        <w:tc>
          <w:tcPr>
            <w:tcW w:type="dxa" w:w="3061"/>
          </w:tcPr>
          <w:p>
            <w:pPr>
              <w:keepNext w:val="0"/>
              <w:spacing w:after="40" w:before="40"/>
            </w:pPr>
            <w:r>
              <w:rPr>
                <w:rFonts w:ascii="Times New Roman" w:hAnsi="Times New Roman" w:eastAsia="Times New Roman" w:cs="Times New Roman"/>
                <w:b/>
                <w:i w:val="0"/>
                <w:color w:val="000000"/>
                <w:sz w:val="22"/>
                <w:u w:val="none"/>
              </w:rPr>
              <w:t>DISPENSING_EVENT cites PRESCRIPTION</w:t>
            </w:r>
          </w:p>
        </w:tc>
        <w:tc>
          <w:tcPr>
            <w:tcW w:type="dxa" w:w="1361"/>
          </w:tcPr>
          <w:p>
            <w:pPr>
              <w:keepNext w:val="0"/>
              <w:spacing w:after="40" w:before="40"/>
            </w:pPr>
            <w:r>
              <w:rPr>
                <w:rFonts w:ascii="Times New Roman" w:hAnsi="Times New Roman" w:eastAsia="Times New Roman" w:cs="Times New Roman"/>
                <w:b w:val="0"/>
                <w:i w:val="0"/>
                <w:color w:val="000000"/>
                <w:sz w:val="22"/>
                <w:u w:val="none"/>
              </w:rPr>
              <w:t>N : 0..1</w:t>
            </w:r>
          </w:p>
        </w:tc>
        <w:tc>
          <w:tcPr>
            <w:tcW w:type="dxa" w:w="4876"/>
          </w:tcPr>
          <w:p>
            <w:pPr>
              <w:keepNext w:val="0"/>
              <w:spacing w:after="40" w:before="40"/>
            </w:pPr>
            <w:r>
              <w:rPr>
                <w:rFonts w:ascii="Times New Roman" w:hAnsi="Times New Roman" w:eastAsia="Times New Roman" w:cs="Times New Roman"/>
                <w:b w:val="0"/>
                <w:i w:val="0"/>
                <w:color w:val="000000"/>
                <w:sz w:val="22"/>
                <w:u w:val="none"/>
              </w:rPr>
              <w:t>dispensing_events.prescription_id references prescriptions, nullable</w:t>
            </w:r>
          </w:p>
        </w:tc>
      </w:tr>
    </w:tbl>
    <w:p>
      <w:pPr>
        <w:spacing w:after="120" w:before="0"/>
      </w:pPr>
    </w:p>
    <w:p>
      <w:pPr>
        <w:keepNext/>
        <w:pageBreakBefore w:val="0"/>
        <w:spacing w:after="120" w:before="200"/>
        <w:outlineLvl w:val="2"/>
      </w:pPr>
      <w:r>
        <w:rPr>
          <w:rFonts w:ascii="Times New Roman" w:hAnsi="Times New Roman" w:eastAsia="Times New Roman" w:cs="Times New Roman"/>
          <w:b w:val="0"/>
          <w:i/>
          <w:color w:val="000000"/>
          <w:sz w:val="24"/>
          <w:u w:val="none"/>
        </w:rPr>
        <w:t>4.2.3 Relational Schema</w:t>
      </w:r>
    </w:p>
    <w:p>
      <w:pPr>
        <w:keepNext/>
        <w:spacing w:after="160" w:before="0"/>
        <w:jc w:val="both"/>
      </w:pPr>
      <w:r>
        <w:rPr>
          <w:rFonts w:ascii="Times New Roman" w:hAnsi="Times New Roman" w:eastAsia="Times New Roman" w:cs="Times New Roman"/>
          <w:b w:val="0"/>
          <w:i w:val="0"/>
          <w:color w:val="000000"/>
          <w:sz w:val="24"/>
          <w:u w:val="none"/>
        </w:rPr>
        <w:t>Figure 4 maps the ER diagram to the tables that are actually created, with every column, its type and its constraints. It also shows the trigger on the audit log, the four views, the indexes, and the MongoDB collection. The dashed green line marks the only value shared by the two databases: medicines.generic_name in PostgreSQL is the drug_a / drug_b key in MongoDB.</w:t>
      </w:r>
    </w:p>
    <w:p>
      <w:pPr>
        <w:keepNext/>
        <w:spacing w:after="80" w:before="80"/>
        <w:jc w:val="center"/>
      </w:pPr>
      <w:r>
        <w:drawing>
          <wp:inline xmlns:a="http://schemas.openxmlformats.org/drawingml/2006/main" xmlns:pic="http://schemas.openxmlformats.org/drawingml/2006/picture">
            <wp:extent cx="5903999" cy="5653830"/>
            <wp:docPr id="5" name="Picture 5"/>
            <wp:cNvGraphicFramePr>
              <a:graphicFrameLocks noChangeAspect="1"/>
            </wp:cNvGraphicFramePr>
            <a:graphic>
              <a:graphicData uri="http://schemas.openxmlformats.org/drawingml/2006/picture">
                <pic:pic>
                  <pic:nvPicPr>
                    <pic:cNvPr id="0" name="schema.png"/>
                    <pic:cNvPicPr/>
                  </pic:nvPicPr>
                  <pic:blipFill>
                    <a:blip r:embed="rId13"/>
                    <a:stretch>
                      <a:fillRect/>
                    </a:stretch>
                  </pic:blipFill>
                  <pic:spPr>
                    <a:xfrm>
                      <a:off x="0" y="0"/>
                      <a:ext cx="5903999" cy="5653830"/>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4: Relational schema with keys, constraints, trigger, views, indexes and the MongoDB collection</w:t>
      </w:r>
    </w:p>
    <w:p>
      <w:pPr>
        <w:keepNext/>
        <w:spacing w:after="80" w:before="80"/>
        <w:jc w:val="center"/>
      </w:pPr>
      <w:r>
        <w:rPr>
          <w:rFonts w:ascii="Times New Roman" w:hAnsi="Times New Roman" w:eastAsia="Times New Roman" w:cs="Times New Roman"/>
          <w:b/>
          <w:i w:val="0"/>
          <w:color w:val="000000"/>
          <w:sz w:val="22"/>
          <w:u w:val="none"/>
        </w:rPr>
        <w:t>Table 5: What each table stores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2154"/>
            <w:shd w:val="clear" w:color="auto" w:fill="D9E2F3"/>
          </w:tcPr>
          <w:p>
            <w:pPr>
              <w:keepNext/>
              <w:spacing w:after="40" w:before="40"/>
            </w:pPr>
            <w:r>
              <w:rPr>
                <w:rFonts w:ascii="Times New Roman" w:hAnsi="Times New Roman" w:eastAsia="Times New Roman" w:cs="Times New Roman"/>
                <w:b/>
                <w:i w:val="0"/>
                <w:color w:val="000000"/>
                <w:sz w:val="22"/>
                <w:u w:val="none"/>
              </w:rPr>
              <w:t>Table</w:t>
            </w:r>
          </w:p>
        </w:tc>
        <w:tc>
          <w:tcPr>
            <w:tcW w:type="dxa" w:w="3969"/>
            <w:shd w:val="clear" w:color="auto" w:fill="D9E2F3"/>
          </w:tcPr>
          <w:p>
            <w:pPr>
              <w:keepNext/>
              <w:spacing w:after="40" w:before="40"/>
            </w:pPr>
            <w:r>
              <w:rPr>
                <w:rFonts w:ascii="Times New Roman" w:hAnsi="Times New Roman" w:eastAsia="Times New Roman" w:cs="Times New Roman"/>
                <w:b/>
                <w:i w:val="0"/>
                <w:color w:val="000000"/>
                <w:sz w:val="22"/>
                <w:u w:val="none"/>
              </w:rPr>
              <w:t>What it stores</w:t>
            </w:r>
          </w:p>
        </w:tc>
        <w:tc>
          <w:tcPr>
            <w:tcW w:type="dxa" w:w="3175"/>
            <w:shd w:val="clear" w:color="auto" w:fill="D9E2F3"/>
          </w:tcPr>
          <w:p>
            <w:pPr>
              <w:keepNext/>
              <w:spacing w:after="40" w:before="40"/>
            </w:pPr>
            <w:r>
              <w:rPr>
                <w:rFonts w:ascii="Times New Roman" w:hAnsi="Times New Roman" w:eastAsia="Times New Roman" w:cs="Times New Roman"/>
                <w:b/>
                <w:i w:val="0"/>
                <w:color w:val="000000"/>
                <w:sz w:val="22"/>
                <w:u w:val="none"/>
              </w:rPr>
              <w:t>Written by / read by</w:t>
            </w:r>
          </w:p>
        </w:tc>
      </w:tr>
      <w:tr>
        <w:trPr>
          <w:cantSplit/>
        </w:trPr>
        <w:tc>
          <w:tcPr>
            <w:tcW w:type="dxa" w:w="2154"/>
          </w:tcPr>
          <w:p>
            <w:pPr>
              <w:keepNext/>
              <w:spacing w:after="40" w:before="40"/>
            </w:pPr>
            <w:r>
              <w:rPr>
                <w:rFonts w:ascii="Times New Roman" w:hAnsi="Times New Roman" w:eastAsia="Times New Roman" w:cs="Times New Roman"/>
                <w:b/>
                <w:i w:val="0"/>
                <w:color w:val="000000"/>
                <w:sz w:val="22"/>
                <w:u w:val="none"/>
              </w:rPr>
              <w:t>medicines</w:t>
            </w:r>
          </w:p>
        </w:tc>
        <w:tc>
          <w:tcPr>
            <w:tcW w:type="dxa" w:w="3969"/>
          </w:tcPr>
          <w:p>
            <w:pPr>
              <w:keepNext/>
              <w:spacing w:after="40" w:before="40"/>
            </w:pPr>
            <w:r>
              <w:rPr>
                <w:rFonts w:ascii="Times New Roman" w:hAnsi="Times New Roman" w:eastAsia="Times New Roman" w:cs="Times New Roman"/>
                <w:b w:val="0"/>
                <w:i w:val="0"/>
                <w:color w:val="000000"/>
                <w:sz w:val="22"/>
                <w:u w:val="none"/>
              </w:rPr>
              <w:t>One row per product. generic_name links the medicine to MongoDB</w:t>
            </w:r>
          </w:p>
        </w:tc>
        <w:tc>
          <w:tcPr>
            <w:tcW w:type="dxa" w:w="3175"/>
          </w:tcPr>
          <w:p>
            <w:pPr>
              <w:keepNext/>
              <w:spacing w:after="40" w:before="40"/>
            </w:pPr>
            <w:r>
              <w:rPr>
                <w:rFonts w:ascii="Times New Roman" w:hAnsi="Times New Roman" w:eastAsia="Times New Roman" w:cs="Times New Roman"/>
                <w:b w:val="0"/>
                <w:i w:val="0"/>
                <w:color w:val="000000"/>
                <w:sz w:val="22"/>
                <w:u w:val="none"/>
              </w:rPr>
              <w:t>Seeded once; read by search, preview and every report</w:t>
            </w:r>
          </w:p>
        </w:tc>
      </w:tr>
      <w:tr>
        <w:trPr>
          <w:cantSplit/>
        </w:trPr>
        <w:tc>
          <w:tcPr>
            <w:tcW w:type="dxa" w:w="2154"/>
          </w:tcPr>
          <w:p>
            <w:pPr>
              <w:keepNext/>
              <w:spacing w:after="40" w:before="40"/>
            </w:pPr>
            <w:r>
              <w:rPr>
                <w:rFonts w:ascii="Times New Roman" w:hAnsi="Times New Roman" w:eastAsia="Times New Roman" w:cs="Times New Roman"/>
                <w:b/>
                <w:i w:val="0"/>
                <w:color w:val="000000"/>
                <w:sz w:val="22"/>
                <w:u w:val="none"/>
              </w:rPr>
              <w:t>batches</w:t>
            </w:r>
          </w:p>
        </w:tc>
        <w:tc>
          <w:tcPr>
            <w:tcW w:type="dxa" w:w="3969"/>
          </w:tcPr>
          <w:p>
            <w:pPr>
              <w:keepNext/>
              <w:spacing w:after="40" w:before="40"/>
            </w:pPr>
            <w:r>
              <w:rPr>
                <w:rFonts w:ascii="Times New Roman" w:hAnsi="Times New Roman" w:eastAsia="Times New Roman" w:cs="Times New Roman"/>
                <w:b w:val="0"/>
                <w:i w:val="0"/>
                <w:color w:val="000000"/>
                <w:sz w:val="22"/>
                <w:u w:val="none"/>
              </w:rPr>
              <w:t>One row per physical lot: batch number, expiry date, quantity on hand, date received. This is the source of truth for stock</w:t>
            </w:r>
          </w:p>
        </w:tc>
        <w:tc>
          <w:tcPr>
            <w:tcW w:type="dxa" w:w="3175"/>
          </w:tcPr>
          <w:p>
            <w:pPr>
              <w:keepNext/>
              <w:spacing w:after="40" w:before="40"/>
            </w:pPr>
            <w:r>
              <w:rPr>
                <w:rFonts w:ascii="Times New Roman" w:hAnsi="Times New Roman" w:eastAsia="Times New Roman" w:cs="Times New Roman"/>
                <w:b w:val="0"/>
                <w:i w:val="0"/>
                <w:color w:val="000000"/>
                <w:sz w:val="22"/>
                <w:u w:val="none"/>
              </w:rPr>
              <w:t>Inserted when stock is received; quantity reduced on dispense under a row lock</w:t>
            </w:r>
          </w:p>
        </w:tc>
      </w:tr>
      <w:tr>
        <w:trPr>
          <w:cantSplit/>
        </w:trPr>
        <w:tc>
          <w:tcPr>
            <w:tcW w:type="dxa" w:w="2154"/>
          </w:tcPr>
          <w:p>
            <w:pPr>
              <w:keepNext/>
              <w:spacing w:after="40" w:before="40"/>
            </w:pPr>
            <w:r>
              <w:rPr>
                <w:rFonts w:ascii="Times New Roman" w:hAnsi="Times New Roman" w:eastAsia="Times New Roman" w:cs="Times New Roman"/>
                <w:b/>
                <w:i w:val="0"/>
                <w:color w:val="000000"/>
                <w:sz w:val="22"/>
                <w:u w:val="none"/>
              </w:rPr>
              <w:t>prescriptions</w:t>
            </w:r>
          </w:p>
        </w:tc>
        <w:tc>
          <w:tcPr>
            <w:tcW w:type="dxa" w:w="3969"/>
          </w:tcPr>
          <w:p>
            <w:pPr>
              <w:keepNext/>
              <w:spacing w:after="40" w:before="40"/>
            </w:pPr>
            <w:r>
              <w:rPr>
                <w:rFonts w:ascii="Times New Roman" w:hAnsi="Times New Roman" w:eastAsia="Times New Roman" w:cs="Times New Roman"/>
                <w:b w:val="0"/>
                <w:i w:val="0"/>
                <w:color w:val="000000"/>
                <w:sz w:val="22"/>
                <w:u w:val="none"/>
              </w:rPr>
              <w:t>Patient name, age, doctor and date issued</w:t>
            </w:r>
          </w:p>
        </w:tc>
        <w:tc>
          <w:tcPr>
            <w:tcW w:type="dxa" w:w="3175"/>
          </w:tcPr>
          <w:p>
            <w:pPr>
              <w:keepNext/>
              <w:spacing w:after="40" w:before="40"/>
            </w:pPr>
            <w:r>
              <w:rPr>
                <w:rFonts w:ascii="Times New Roman" w:hAnsi="Times New Roman" w:eastAsia="Times New Roman" w:cs="Times New Roman"/>
                <w:b w:val="0"/>
                <w:i w:val="0"/>
                <w:color w:val="000000"/>
                <w:sz w:val="22"/>
                <w:u w:val="none"/>
              </w:rPr>
              <w:t>Inserted from the New prescription form; read when a prescription is opened</w:t>
            </w:r>
          </w:p>
        </w:tc>
      </w:tr>
      <w:tr>
        <w:trPr>
          <w:cantSplit/>
        </w:trPr>
        <w:tc>
          <w:tcPr>
            <w:tcW w:type="dxa" w:w="2154"/>
          </w:tcPr>
          <w:p>
            <w:pPr>
              <w:keepNext/>
              <w:spacing w:after="40" w:before="40"/>
            </w:pPr>
            <w:r>
              <w:rPr>
                <w:rFonts w:ascii="Times New Roman" w:hAnsi="Times New Roman" w:eastAsia="Times New Roman" w:cs="Times New Roman"/>
                <w:b/>
                <w:i w:val="0"/>
                <w:color w:val="000000"/>
                <w:sz w:val="22"/>
                <w:u w:val="none"/>
              </w:rPr>
              <w:t>prescription_items</w:t>
            </w:r>
          </w:p>
        </w:tc>
        <w:tc>
          <w:tcPr>
            <w:tcW w:type="dxa" w:w="3969"/>
          </w:tcPr>
          <w:p>
            <w:pPr>
              <w:keepNext/>
              <w:spacing w:after="40" w:before="40"/>
            </w:pPr>
            <w:r>
              <w:rPr>
                <w:rFonts w:ascii="Times New Roman" w:hAnsi="Times New Roman" w:eastAsia="Times New Roman" w:cs="Times New Roman"/>
                <w:b w:val="0"/>
                <w:i w:val="0"/>
                <w:color w:val="000000"/>
                <w:sz w:val="22"/>
                <w:u w:val="none"/>
              </w:rPr>
              <w:t>One row per medicine on a prescription, with the quantity prescribed</w:t>
            </w:r>
          </w:p>
        </w:tc>
        <w:tc>
          <w:tcPr>
            <w:tcW w:type="dxa" w:w="3175"/>
          </w:tcPr>
          <w:p>
            <w:pPr>
              <w:keepNext/>
              <w:spacing w:after="40" w:before="40"/>
            </w:pPr>
            <w:r>
              <w:rPr>
                <w:rFonts w:ascii="Times New Roman" w:hAnsi="Times New Roman" w:eastAsia="Times New Roman" w:cs="Times New Roman"/>
                <w:b w:val="0"/>
                <w:i w:val="0"/>
                <w:color w:val="000000"/>
                <w:sz w:val="22"/>
                <w:u w:val="none"/>
              </w:rPr>
              <w:t>Inserted with the prescription; locked on confirm</w:t>
            </w:r>
          </w:p>
        </w:tc>
      </w:tr>
      <w:tr>
        <w:trPr>
          <w:cantSplit/>
        </w:trPr>
        <w:tc>
          <w:tcPr>
            <w:tcW w:type="dxa" w:w="2154"/>
          </w:tcPr>
          <w:p>
            <w:pPr>
              <w:keepNext/>
              <w:spacing w:after="40" w:before="40"/>
            </w:pPr>
            <w:r>
              <w:rPr>
                <w:rFonts w:ascii="Times New Roman" w:hAnsi="Times New Roman" w:eastAsia="Times New Roman" w:cs="Times New Roman"/>
                <w:b/>
                <w:i w:val="0"/>
                <w:color w:val="000000"/>
                <w:sz w:val="22"/>
                <w:u w:val="none"/>
              </w:rPr>
              <w:t>users</w:t>
            </w:r>
          </w:p>
        </w:tc>
        <w:tc>
          <w:tcPr>
            <w:tcW w:type="dxa" w:w="3969"/>
          </w:tcPr>
          <w:p>
            <w:pPr>
              <w:keepNext/>
              <w:spacing w:after="40" w:before="40"/>
            </w:pPr>
            <w:r>
              <w:rPr>
                <w:rFonts w:ascii="Times New Roman" w:hAnsi="Times New Roman" w:eastAsia="Times New Roman" w:cs="Times New Roman"/>
                <w:b w:val="0"/>
                <w:i w:val="0"/>
                <w:color w:val="000000"/>
                <w:sz w:val="22"/>
                <w:u w:val="none"/>
              </w:rPr>
              <w:t>The pharmacists and the admin</w:t>
            </w:r>
          </w:p>
        </w:tc>
        <w:tc>
          <w:tcPr>
            <w:tcW w:type="dxa" w:w="3175"/>
          </w:tcPr>
          <w:p>
            <w:pPr>
              <w:keepNext/>
              <w:spacing w:after="40" w:before="40"/>
            </w:pPr>
            <w:r>
              <w:rPr>
                <w:rFonts w:ascii="Times New Roman" w:hAnsi="Times New Roman" w:eastAsia="Times New Roman" w:cs="Times New Roman"/>
                <w:b w:val="0"/>
                <w:i w:val="0"/>
                <w:color w:val="000000"/>
                <w:sz w:val="22"/>
                <w:u w:val="none"/>
              </w:rPr>
              <w:t>Seeded; referenced by every audit row</w:t>
            </w:r>
          </w:p>
        </w:tc>
      </w:tr>
      <w:tr>
        <w:trPr>
          <w:cantSplit/>
        </w:trPr>
        <w:tc>
          <w:tcPr>
            <w:tcW w:type="dxa" w:w="2154"/>
          </w:tcPr>
          <w:p>
            <w:pPr>
              <w:keepNext/>
              <w:spacing w:after="40" w:before="40"/>
            </w:pPr>
            <w:r>
              <w:rPr>
                <w:rFonts w:ascii="Times New Roman" w:hAnsi="Times New Roman" w:eastAsia="Times New Roman" w:cs="Times New Roman"/>
                <w:b/>
                <w:i w:val="0"/>
                <w:color w:val="000000"/>
                <w:sz w:val="22"/>
                <w:u w:val="none"/>
              </w:rPr>
              <w:t>dispensing_events</w:t>
            </w:r>
          </w:p>
        </w:tc>
        <w:tc>
          <w:tcPr>
            <w:tcW w:type="dxa" w:w="3969"/>
          </w:tcPr>
          <w:p>
            <w:pPr>
              <w:keepNext/>
              <w:spacing w:after="40" w:before="40"/>
            </w:pPr>
            <w:r>
              <w:rPr>
                <w:rFonts w:ascii="Times New Roman" w:hAnsi="Times New Roman" w:eastAsia="Times New Roman" w:cs="Times New Roman"/>
                <w:b w:val="0"/>
                <w:i w:val="0"/>
                <w:color w:val="000000"/>
                <w:sz w:val="22"/>
                <w:u w:val="none"/>
              </w:rPr>
              <w:t>Append-only history of every DISPENSE, RECEIPT and ADJUSTMENT</w:t>
            </w:r>
          </w:p>
        </w:tc>
        <w:tc>
          <w:tcPr>
            <w:tcW w:type="dxa" w:w="3175"/>
          </w:tcPr>
          <w:p>
            <w:pPr>
              <w:keepNext/>
              <w:spacing w:after="40" w:before="40"/>
            </w:pPr>
            <w:r>
              <w:rPr>
                <w:rFonts w:ascii="Times New Roman" w:hAnsi="Times New Roman" w:eastAsia="Times New Roman" w:cs="Times New Roman"/>
                <w:b w:val="0"/>
                <w:i w:val="0"/>
                <w:color w:val="000000"/>
                <w:sz w:val="22"/>
                <w:u w:val="none"/>
              </w:rPr>
              <w:t>Inserted with each stock change; never updated or deleted</w:t>
            </w:r>
          </w:p>
        </w:tc>
      </w:tr>
      <w:tr>
        <w:trPr>
          <w:cantSplit/>
        </w:trPr>
        <w:tc>
          <w:tcPr>
            <w:tcW w:type="dxa" w:w="2154"/>
          </w:tcPr>
          <w:p>
            <w:pPr>
              <w:keepNext w:val="0"/>
              <w:spacing w:after="40" w:before="40"/>
            </w:pPr>
            <w:r>
              <w:rPr>
                <w:rFonts w:ascii="Times New Roman" w:hAnsi="Times New Roman" w:eastAsia="Times New Roman" w:cs="Times New Roman"/>
                <w:b/>
                <w:i w:val="0"/>
                <w:color w:val="000000"/>
                <w:sz w:val="22"/>
                <w:u w:val="none"/>
              </w:rPr>
              <w:t>drug_interactions (MongoDB)</w:t>
            </w:r>
          </w:p>
        </w:tc>
        <w:tc>
          <w:tcPr>
            <w:tcW w:type="dxa" w:w="3969"/>
          </w:tcPr>
          <w:p>
            <w:pPr>
              <w:keepNext w:val="0"/>
              <w:spacing w:after="40" w:before="40"/>
            </w:pPr>
            <w:r>
              <w:rPr>
                <w:rFonts w:ascii="Times New Roman" w:hAnsi="Times New Roman" w:eastAsia="Times New Roman" w:cs="Times New Roman"/>
                <w:b w:val="0"/>
                <w:i w:val="0"/>
                <w:color w:val="000000"/>
                <w:sz w:val="22"/>
                <w:u w:val="none"/>
              </w:rPr>
              <w:t>One document per drug pair, with fields that vary</w:t>
            </w:r>
          </w:p>
        </w:tc>
        <w:tc>
          <w:tcPr>
            <w:tcW w:type="dxa" w:w="3175"/>
          </w:tcPr>
          <w:p>
            <w:pPr>
              <w:keepNext w:val="0"/>
              <w:spacing w:after="40" w:before="40"/>
            </w:pPr>
            <w:r>
              <w:rPr>
                <w:rFonts w:ascii="Times New Roman" w:hAnsi="Times New Roman" w:eastAsia="Times New Roman" w:cs="Times New Roman"/>
                <w:b w:val="0"/>
                <w:i w:val="0"/>
                <w:color w:val="000000"/>
                <w:sz w:val="22"/>
                <w:u w:val="none"/>
              </w:rPr>
              <w:t>Read on every preview and every confirm; written rarely</w:t>
            </w:r>
          </w:p>
        </w:tc>
      </w:tr>
    </w:tbl>
    <w:p>
      <w:pPr>
        <w:spacing w:after="120" w:before="0"/>
      </w:pPr>
    </w:p>
    <w:p>
      <w:pPr>
        <w:keepNext/>
        <w:spacing w:after="80" w:before="80"/>
        <w:jc w:val="center"/>
      </w:pPr>
      <w:r>
        <w:rPr>
          <w:rFonts w:ascii="Times New Roman" w:hAnsi="Times New Roman" w:eastAsia="Times New Roman" w:cs="Times New Roman"/>
          <w:b/>
          <w:i w:val="0"/>
          <w:color w:val="000000"/>
          <w:sz w:val="22"/>
          <w:u w:val="none"/>
        </w:rPr>
        <w:t>Table 6: Constraints and the rule each one enforces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3288"/>
            <w:shd w:val="clear" w:color="auto" w:fill="D9E2F3"/>
          </w:tcPr>
          <w:p>
            <w:pPr>
              <w:keepNext/>
              <w:spacing w:after="40" w:before="40"/>
            </w:pPr>
            <w:r>
              <w:rPr>
                <w:rFonts w:ascii="Times New Roman" w:hAnsi="Times New Roman" w:eastAsia="Times New Roman" w:cs="Times New Roman"/>
                <w:b/>
                <w:i w:val="0"/>
                <w:color w:val="000000"/>
                <w:sz w:val="22"/>
                <w:u w:val="none"/>
              </w:rPr>
              <w:t>Constraint</w:t>
            </w:r>
          </w:p>
        </w:tc>
        <w:tc>
          <w:tcPr>
            <w:tcW w:type="dxa" w:w="2041"/>
            <w:shd w:val="clear" w:color="auto" w:fill="D9E2F3"/>
          </w:tcPr>
          <w:p>
            <w:pPr>
              <w:keepNext/>
              <w:spacing w:after="40" w:before="40"/>
            </w:pPr>
            <w:r>
              <w:rPr>
                <w:rFonts w:ascii="Times New Roman" w:hAnsi="Times New Roman" w:eastAsia="Times New Roman" w:cs="Times New Roman"/>
                <w:b/>
                <w:i w:val="0"/>
                <w:color w:val="000000"/>
                <w:sz w:val="22"/>
                <w:u w:val="none"/>
              </w:rPr>
              <w:t>Table</w:t>
            </w:r>
          </w:p>
        </w:tc>
        <w:tc>
          <w:tcPr>
            <w:tcW w:type="dxa" w:w="3969"/>
            <w:shd w:val="clear" w:color="auto" w:fill="D9E2F3"/>
          </w:tcPr>
          <w:p>
            <w:pPr>
              <w:keepNext/>
              <w:spacing w:after="40" w:before="40"/>
            </w:pPr>
            <w:r>
              <w:rPr>
                <w:rFonts w:ascii="Times New Roman" w:hAnsi="Times New Roman" w:eastAsia="Times New Roman" w:cs="Times New Roman"/>
                <w:b/>
                <w:i w:val="0"/>
                <w:color w:val="000000"/>
                <w:sz w:val="22"/>
                <w:u w:val="none"/>
              </w:rPr>
              <w:t>Rule enforced</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(quantity &gt;= 0)</w:t>
            </w:r>
          </w:p>
        </w:tc>
        <w:tc>
          <w:tcPr>
            <w:tcW w:type="dxa" w:w="2041"/>
          </w:tcPr>
          <w:p>
            <w:pPr>
              <w:keepNext w:val="0"/>
              <w:spacing w:after="40" w:before="40"/>
            </w:pPr>
            <w:r>
              <w:rPr>
                <w:rFonts w:ascii="Times New Roman" w:hAnsi="Times New Roman" w:eastAsia="Times New Roman" w:cs="Times New Roman"/>
                <w:b w:val="0"/>
                <w:i w:val="0"/>
                <w:color w:val="000000"/>
                <w:sz w:val="22"/>
                <w:u w:val="none"/>
              </w:rPr>
              <w:t>batches</w:t>
            </w:r>
          </w:p>
        </w:tc>
        <w:tc>
          <w:tcPr>
            <w:tcW w:type="dxa" w:w="3969"/>
          </w:tcPr>
          <w:p>
            <w:pPr>
              <w:keepNext w:val="0"/>
              <w:spacing w:after="40" w:before="40"/>
            </w:pPr>
            <w:r>
              <w:rPr>
                <w:rFonts w:ascii="Times New Roman" w:hAnsi="Times New Roman" w:eastAsia="Times New Roman" w:cs="Times New Roman"/>
                <w:b w:val="0"/>
                <w:i w:val="0"/>
                <w:color w:val="000000"/>
                <w:sz w:val="22"/>
                <w:u w:val="none"/>
              </w:rPr>
              <w:t>Stock can never go negative</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(expiry_date &gt; received_date)</w:t>
            </w:r>
          </w:p>
        </w:tc>
        <w:tc>
          <w:tcPr>
            <w:tcW w:type="dxa" w:w="2041"/>
          </w:tcPr>
          <w:p>
            <w:pPr>
              <w:keepNext w:val="0"/>
              <w:spacing w:after="40" w:before="40"/>
            </w:pPr>
            <w:r>
              <w:rPr>
                <w:rFonts w:ascii="Times New Roman" w:hAnsi="Times New Roman" w:eastAsia="Times New Roman" w:cs="Times New Roman"/>
                <w:b w:val="0"/>
                <w:i w:val="0"/>
                <w:color w:val="000000"/>
                <w:sz w:val="22"/>
                <w:u w:val="none"/>
              </w:rPr>
              <w:t>batches</w:t>
            </w:r>
          </w:p>
        </w:tc>
        <w:tc>
          <w:tcPr>
            <w:tcW w:type="dxa" w:w="3969"/>
          </w:tcPr>
          <w:p>
            <w:pPr>
              <w:keepNext w:val="0"/>
              <w:spacing w:after="40" w:before="40"/>
            </w:pPr>
            <w:r>
              <w:rPr>
                <w:rFonts w:ascii="Times New Roman" w:hAnsi="Times New Roman" w:eastAsia="Times New Roman" w:cs="Times New Roman"/>
                <w:b w:val="0"/>
                <w:i w:val="0"/>
                <w:color w:val="000000"/>
                <w:sz w:val="22"/>
                <w:u w:val="none"/>
              </w:rPr>
              <w:t>A batch cannot be received already expired</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UNIQUE (medicine_id, batch_number)</w:t>
            </w:r>
          </w:p>
        </w:tc>
        <w:tc>
          <w:tcPr>
            <w:tcW w:type="dxa" w:w="2041"/>
          </w:tcPr>
          <w:p>
            <w:pPr>
              <w:keepNext w:val="0"/>
              <w:spacing w:after="40" w:before="40"/>
            </w:pPr>
            <w:r>
              <w:rPr>
                <w:rFonts w:ascii="Times New Roman" w:hAnsi="Times New Roman" w:eastAsia="Times New Roman" w:cs="Times New Roman"/>
                <w:b w:val="0"/>
                <w:i w:val="0"/>
                <w:color w:val="000000"/>
                <w:sz w:val="22"/>
                <w:u w:val="none"/>
              </w:rPr>
              <w:t>batches</w:t>
            </w:r>
          </w:p>
        </w:tc>
        <w:tc>
          <w:tcPr>
            <w:tcW w:type="dxa" w:w="3969"/>
          </w:tcPr>
          <w:p>
            <w:pPr>
              <w:keepNext w:val="0"/>
              <w:spacing w:after="40" w:before="40"/>
            </w:pPr>
            <w:r>
              <w:rPr>
                <w:rFonts w:ascii="Times New Roman" w:hAnsi="Times New Roman" w:eastAsia="Times New Roman" w:cs="Times New Roman"/>
                <w:b w:val="0"/>
                <w:i w:val="0"/>
                <w:color w:val="000000"/>
                <w:sz w:val="22"/>
                <w:u w:val="none"/>
              </w:rPr>
              <w:t>The same batch number cannot be entered twice for a medicine</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(length(trim(name)) &gt; 0)</w:t>
            </w:r>
          </w:p>
        </w:tc>
        <w:tc>
          <w:tcPr>
            <w:tcW w:type="dxa" w:w="2041"/>
          </w:tcPr>
          <w:p>
            <w:pPr>
              <w:keepNext w:val="0"/>
              <w:spacing w:after="40" w:before="40"/>
            </w:pPr>
            <w:r>
              <w:rPr>
                <w:rFonts w:ascii="Times New Roman" w:hAnsi="Times New Roman" w:eastAsia="Times New Roman" w:cs="Times New Roman"/>
                <w:b w:val="0"/>
                <w:i w:val="0"/>
                <w:color w:val="000000"/>
                <w:sz w:val="22"/>
                <w:u w:val="none"/>
              </w:rPr>
              <w:t>prescriptions</w:t>
            </w:r>
          </w:p>
        </w:tc>
        <w:tc>
          <w:tcPr>
            <w:tcW w:type="dxa" w:w="3969"/>
          </w:tcPr>
          <w:p>
            <w:pPr>
              <w:keepNext w:val="0"/>
              <w:spacing w:after="40" w:before="40"/>
            </w:pPr>
            <w:r>
              <w:rPr>
                <w:rFonts w:ascii="Times New Roman" w:hAnsi="Times New Roman" w:eastAsia="Times New Roman" w:cs="Times New Roman"/>
                <w:b w:val="0"/>
                <w:i w:val="0"/>
                <w:color w:val="000000"/>
                <w:sz w:val="22"/>
                <w:u w:val="none"/>
              </w:rPr>
              <w:t>Patient and doctor names cannot be blank</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(patient_age BETWEEN 0 AND 120)</w:t>
            </w:r>
          </w:p>
        </w:tc>
        <w:tc>
          <w:tcPr>
            <w:tcW w:type="dxa" w:w="2041"/>
          </w:tcPr>
          <w:p>
            <w:pPr>
              <w:keepNext w:val="0"/>
              <w:spacing w:after="40" w:before="40"/>
            </w:pPr>
            <w:r>
              <w:rPr>
                <w:rFonts w:ascii="Times New Roman" w:hAnsi="Times New Roman" w:eastAsia="Times New Roman" w:cs="Times New Roman"/>
                <w:b w:val="0"/>
                <w:i w:val="0"/>
                <w:color w:val="000000"/>
                <w:sz w:val="22"/>
                <w:u w:val="none"/>
              </w:rPr>
              <w:t>prescriptions</w:t>
            </w:r>
          </w:p>
        </w:tc>
        <w:tc>
          <w:tcPr>
            <w:tcW w:type="dxa" w:w="3969"/>
          </w:tcPr>
          <w:p>
            <w:pPr>
              <w:keepNext w:val="0"/>
              <w:spacing w:after="40" w:before="40"/>
            </w:pPr>
            <w:r>
              <w:rPr>
                <w:rFonts w:ascii="Times New Roman" w:hAnsi="Times New Roman" w:eastAsia="Times New Roman" w:cs="Times New Roman"/>
                <w:b w:val="0"/>
                <w:i w:val="0"/>
                <w:color w:val="000000"/>
                <w:sz w:val="22"/>
                <w:u w:val="none"/>
              </w:rPr>
              <w:t>Age must be realistic</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(quantity_prescribed &gt; 0)</w:t>
            </w:r>
          </w:p>
        </w:tc>
        <w:tc>
          <w:tcPr>
            <w:tcW w:type="dxa" w:w="2041"/>
          </w:tcPr>
          <w:p>
            <w:pPr>
              <w:keepNext w:val="0"/>
              <w:spacing w:after="40" w:before="40"/>
            </w:pPr>
            <w:r>
              <w:rPr>
                <w:rFonts w:ascii="Times New Roman" w:hAnsi="Times New Roman" w:eastAsia="Times New Roman" w:cs="Times New Roman"/>
                <w:b w:val="0"/>
                <w:i w:val="0"/>
                <w:color w:val="000000"/>
                <w:sz w:val="22"/>
                <w:u w:val="none"/>
              </w:rPr>
              <w:t>prescription_items</w:t>
            </w:r>
          </w:p>
        </w:tc>
        <w:tc>
          <w:tcPr>
            <w:tcW w:type="dxa" w:w="3969"/>
          </w:tcPr>
          <w:p>
            <w:pPr>
              <w:keepNext w:val="0"/>
              <w:spacing w:after="40" w:before="40"/>
            </w:pPr>
            <w:r>
              <w:rPr>
                <w:rFonts w:ascii="Times New Roman" w:hAnsi="Times New Roman" w:eastAsia="Times New Roman" w:cs="Times New Roman"/>
                <w:b w:val="0"/>
                <w:i w:val="0"/>
                <w:color w:val="000000"/>
                <w:sz w:val="22"/>
                <w:u w:val="none"/>
              </w:rPr>
              <w:t>A line must prescribe something</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UNIQUE (prescription_id, medicine_id)</w:t>
            </w:r>
          </w:p>
        </w:tc>
        <w:tc>
          <w:tcPr>
            <w:tcW w:type="dxa" w:w="2041"/>
          </w:tcPr>
          <w:p>
            <w:pPr>
              <w:keepNext w:val="0"/>
              <w:spacing w:after="40" w:before="40"/>
            </w:pPr>
            <w:r>
              <w:rPr>
                <w:rFonts w:ascii="Times New Roman" w:hAnsi="Times New Roman" w:eastAsia="Times New Roman" w:cs="Times New Roman"/>
                <w:b w:val="0"/>
                <w:i w:val="0"/>
                <w:color w:val="000000"/>
                <w:sz w:val="22"/>
                <w:u w:val="none"/>
              </w:rPr>
              <w:t>prescription_items</w:t>
            </w:r>
          </w:p>
        </w:tc>
        <w:tc>
          <w:tcPr>
            <w:tcW w:type="dxa" w:w="3969"/>
          </w:tcPr>
          <w:p>
            <w:pPr>
              <w:keepNext w:val="0"/>
              <w:spacing w:after="40" w:before="40"/>
            </w:pPr>
            <w:r>
              <w:rPr>
                <w:rFonts w:ascii="Times New Roman" w:hAnsi="Times New Roman" w:eastAsia="Times New Roman" w:cs="Times New Roman"/>
                <w:b w:val="0"/>
                <w:i w:val="0"/>
                <w:color w:val="000000"/>
                <w:sz w:val="22"/>
                <w:u w:val="none"/>
              </w:rPr>
              <w:t>A medicine appears once on a prescription</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(event_type IN (...))</w:t>
            </w:r>
          </w:p>
        </w:tc>
        <w:tc>
          <w:tcPr>
            <w:tcW w:type="dxa" w:w="2041"/>
          </w:tcPr>
          <w:p>
            <w:pPr>
              <w:keepNext w:val="0"/>
              <w:spacing w:after="40" w:before="40"/>
            </w:pPr>
            <w:r>
              <w:rPr>
                <w:rFonts w:ascii="Times New Roman" w:hAnsi="Times New Roman" w:eastAsia="Times New Roman" w:cs="Times New Roman"/>
                <w:b w:val="0"/>
                <w:i w:val="0"/>
                <w:color w:val="000000"/>
                <w:sz w:val="22"/>
                <w:u w:val="none"/>
              </w:rPr>
              <w:t>dispensing_events</w:t>
            </w:r>
          </w:p>
        </w:tc>
        <w:tc>
          <w:tcPr>
            <w:tcW w:type="dxa" w:w="3969"/>
          </w:tcPr>
          <w:p>
            <w:pPr>
              <w:keepNext w:val="0"/>
              <w:spacing w:after="40" w:before="40"/>
            </w:pPr>
            <w:r>
              <w:rPr>
                <w:rFonts w:ascii="Times New Roman" w:hAnsi="Times New Roman" w:eastAsia="Times New Roman" w:cs="Times New Roman"/>
                <w:b w:val="0"/>
                <w:i w:val="0"/>
                <w:color w:val="000000"/>
                <w:sz w:val="22"/>
                <w:u w:val="none"/>
              </w:rPr>
              <w:t>Only DISPENSE, RECEIPT or ADJUSTMENT</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on the sign of quantity_changed</w:t>
            </w:r>
          </w:p>
        </w:tc>
        <w:tc>
          <w:tcPr>
            <w:tcW w:type="dxa" w:w="2041"/>
          </w:tcPr>
          <w:p>
            <w:pPr>
              <w:keepNext w:val="0"/>
              <w:spacing w:after="40" w:before="40"/>
            </w:pPr>
            <w:r>
              <w:rPr>
                <w:rFonts w:ascii="Times New Roman" w:hAnsi="Times New Roman" w:eastAsia="Times New Roman" w:cs="Times New Roman"/>
                <w:b w:val="0"/>
                <w:i w:val="0"/>
                <w:color w:val="000000"/>
                <w:sz w:val="22"/>
                <w:u w:val="none"/>
              </w:rPr>
              <w:t>dispensing_events</w:t>
            </w:r>
          </w:p>
        </w:tc>
        <w:tc>
          <w:tcPr>
            <w:tcW w:type="dxa" w:w="3969"/>
          </w:tcPr>
          <w:p>
            <w:pPr>
              <w:keepNext w:val="0"/>
              <w:spacing w:after="40" w:before="40"/>
            </w:pPr>
            <w:r>
              <w:rPr>
                <w:rFonts w:ascii="Times New Roman" w:hAnsi="Times New Roman" w:eastAsia="Times New Roman" w:cs="Times New Roman"/>
                <w:b w:val="0"/>
                <w:i w:val="0"/>
                <w:color w:val="000000"/>
                <w:sz w:val="22"/>
                <w:u w:val="none"/>
              </w:rPr>
              <w:t>A dispense reduces stock and a receipt increases it</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CHECK (role IN (...))</w:t>
            </w:r>
          </w:p>
        </w:tc>
        <w:tc>
          <w:tcPr>
            <w:tcW w:type="dxa" w:w="2041"/>
          </w:tcPr>
          <w:p>
            <w:pPr>
              <w:keepNext w:val="0"/>
              <w:spacing w:after="40" w:before="40"/>
            </w:pPr>
            <w:r>
              <w:rPr>
                <w:rFonts w:ascii="Times New Roman" w:hAnsi="Times New Roman" w:eastAsia="Times New Roman" w:cs="Times New Roman"/>
                <w:b w:val="0"/>
                <w:i w:val="0"/>
                <w:color w:val="000000"/>
                <w:sz w:val="22"/>
                <w:u w:val="none"/>
              </w:rPr>
              <w:t>users</w:t>
            </w:r>
          </w:p>
        </w:tc>
        <w:tc>
          <w:tcPr>
            <w:tcW w:type="dxa" w:w="3969"/>
          </w:tcPr>
          <w:p>
            <w:pPr>
              <w:keepNext w:val="0"/>
              <w:spacing w:after="40" w:before="40"/>
            </w:pPr>
            <w:r>
              <w:rPr>
                <w:rFonts w:ascii="Times New Roman" w:hAnsi="Times New Roman" w:eastAsia="Times New Roman" w:cs="Times New Roman"/>
                <w:b w:val="0"/>
                <w:i w:val="0"/>
                <w:color w:val="000000"/>
                <w:sz w:val="22"/>
                <w:u w:val="none"/>
              </w:rPr>
              <w:t>Only pharmacist or admin</w:t>
            </w:r>
          </w:p>
        </w:tc>
      </w:tr>
      <w:tr>
        <w:trPr>
          <w:cantSplit/>
        </w:trPr>
        <w:tc>
          <w:tcPr>
            <w:tcW w:type="dxa" w:w="3288"/>
          </w:tcPr>
          <w:p>
            <w:pPr>
              <w:keepNext w:val="0"/>
              <w:spacing w:after="40" w:before="40"/>
            </w:pPr>
            <w:r>
              <w:rPr>
                <w:rFonts w:ascii="Times New Roman" w:hAnsi="Times New Roman" w:eastAsia="Times New Roman" w:cs="Times New Roman"/>
                <w:b w:val="0"/>
                <w:i w:val="0"/>
                <w:color w:val="000000"/>
                <w:sz w:val="22"/>
                <w:u w:val="none"/>
              </w:rPr>
              <w:t>Foreign keys, ON DELETE RESTRICT</w:t>
            </w:r>
          </w:p>
        </w:tc>
        <w:tc>
          <w:tcPr>
            <w:tcW w:type="dxa" w:w="2041"/>
          </w:tcPr>
          <w:p>
            <w:pPr>
              <w:keepNext w:val="0"/>
              <w:spacing w:after="40" w:before="40"/>
            </w:pPr>
            <w:r>
              <w:rPr>
                <w:rFonts w:ascii="Times New Roman" w:hAnsi="Times New Roman" w:eastAsia="Times New Roman" w:cs="Times New Roman"/>
                <w:b w:val="0"/>
                <w:i w:val="0"/>
                <w:color w:val="000000"/>
                <w:sz w:val="22"/>
                <w:u w:val="none"/>
              </w:rPr>
              <w:t>all</w:t>
            </w:r>
          </w:p>
        </w:tc>
        <w:tc>
          <w:tcPr>
            <w:tcW w:type="dxa" w:w="3969"/>
          </w:tcPr>
          <w:p>
            <w:pPr>
              <w:keepNext w:val="0"/>
              <w:spacing w:after="40" w:before="40"/>
            </w:pPr>
            <w:r>
              <w:rPr>
                <w:rFonts w:ascii="Times New Roman" w:hAnsi="Times New Roman" w:eastAsia="Times New Roman" w:cs="Times New Roman"/>
                <w:b w:val="0"/>
                <w:i w:val="0"/>
                <w:color w:val="000000"/>
                <w:sz w:val="22"/>
                <w:u w:val="none"/>
              </w:rPr>
              <w:t>No row can refer to a medicine, batch, prescription or user that does not exist</w:t>
            </w:r>
          </w:p>
        </w:tc>
      </w:tr>
    </w:tbl>
    <w:p>
      <w:pPr>
        <w:spacing w:after="120" w:before="0"/>
      </w:pPr>
    </w:p>
    <w:p>
      <w:pPr>
        <w:keepNext/>
        <w:pageBreakBefore w:val="0"/>
        <w:spacing w:after="120" w:before="200"/>
        <w:outlineLvl w:val="2"/>
      </w:pPr>
      <w:r>
        <w:rPr>
          <w:rFonts w:ascii="Times New Roman" w:hAnsi="Times New Roman" w:eastAsia="Times New Roman" w:cs="Times New Roman"/>
          <w:b w:val="0"/>
          <w:i/>
          <w:color w:val="000000"/>
          <w:sz w:val="24"/>
          <w:u w:val="none"/>
        </w:rPr>
        <w:t>4.2.4 Normalisation</w:t>
      </w:r>
    </w:p>
    <w:p>
      <w:pPr>
        <w:keepNext w:val="0"/>
        <w:spacing w:after="160" w:before="0"/>
        <w:jc w:val="both"/>
      </w:pPr>
      <w:r>
        <w:rPr>
          <w:rFonts w:ascii="Times New Roman" w:hAnsi="Times New Roman" w:eastAsia="Times New Roman" w:cs="Times New Roman"/>
          <w:b w:val="0"/>
          <w:i w:val="0"/>
          <w:color w:val="000000"/>
          <w:sz w:val="24"/>
          <w:u w:val="none"/>
        </w:rPr>
        <w:t>The schema is in third normal form. Every column holds a single value, so it is in first normal form. Every table has a single-column surrogate primary key, so no column can depend on only part of a key, which gives second normal form. No non-key column depends on another non-key column: medicine details depend only on medicine_id, batch details only on batch_id, and patient details only on prescription_id. The quantity prescribed belongs to the pair of a prescription and a medicine, which is why it lives in prescription_items and not in either parent table. Total stock is deliberately not stored in medicines, because it would depend on the batches and could disagree with them; it is computed by the v_stock view instead.</w:t>
      </w:r>
    </w:p>
    <w:p>
      <w:pPr>
        <w:keepNext/>
        <w:pageBreakBefore w:val="0"/>
        <w:spacing w:after="120" w:before="200"/>
        <w:outlineLvl w:val="2"/>
      </w:pPr>
      <w:r>
        <w:rPr>
          <w:rFonts w:ascii="Times New Roman" w:hAnsi="Times New Roman" w:eastAsia="Times New Roman" w:cs="Times New Roman"/>
          <w:b w:val="0"/>
          <w:i/>
          <w:color w:val="000000"/>
          <w:sz w:val="24"/>
          <w:u w:val="none"/>
        </w:rPr>
        <w:t>4.2.5 Indexes and Views</w:t>
      </w:r>
    </w:p>
    <w:p>
      <w:pPr>
        <w:keepNext/>
        <w:spacing w:after="80" w:before="80"/>
        <w:jc w:val="center"/>
      </w:pPr>
      <w:r>
        <w:rPr>
          <w:rFonts w:ascii="Times New Roman" w:hAnsi="Times New Roman" w:eastAsia="Times New Roman" w:cs="Times New Roman"/>
          <w:b/>
          <w:i w:val="0"/>
          <w:color w:val="000000"/>
          <w:sz w:val="22"/>
          <w:u w:val="none"/>
        </w:rPr>
        <w:t>Table 7: Indexes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2721"/>
            <w:shd w:val="clear" w:color="auto" w:fill="D9E2F3"/>
          </w:tcPr>
          <w:p>
            <w:pPr>
              <w:keepNext/>
              <w:spacing w:after="40" w:before="40"/>
            </w:pPr>
            <w:r>
              <w:rPr>
                <w:rFonts w:ascii="Times New Roman" w:hAnsi="Times New Roman" w:eastAsia="Times New Roman" w:cs="Times New Roman"/>
                <w:b/>
                <w:i w:val="0"/>
                <w:color w:val="000000"/>
                <w:sz w:val="22"/>
                <w:u w:val="none"/>
              </w:rPr>
              <w:t>Index</w:t>
            </w:r>
          </w:p>
        </w:tc>
        <w:tc>
          <w:tcPr>
            <w:tcW w:type="dxa" w:w="3402"/>
            <w:shd w:val="clear" w:color="auto" w:fill="D9E2F3"/>
          </w:tcPr>
          <w:p>
            <w:pPr>
              <w:keepNext/>
              <w:spacing w:after="40" w:before="40"/>
            </w:pPr>
            <w:r>
              <w:rPr>
                <w:rFonts w:ascii="Times New Roman" w:hAnsi="Times New Roman" w:eastAsia="Times New Roman" w:cs="Times New Roman"/>
                <w:b/>
                <w:i w:val="0"/>
                <w:color w:val="000000"/>
                <w:sz w:val="22"/>
                <w:u w:val="none"/>
              </w:rPr>
              <w:t>Definition</w:t>
            </w:r>
          </w:p>
        </w:tc>
        <w:tc>
          <w:tcPr>
            <w:tcW w:type="dxa" w:w="3175"/>
            <w:shd w:val="clear" w:color="auto" w:fill="D9E2F3"/>
          </w:tcPr>
          <w:p>
            <w:pPr>
              <w:keepNext/>
              <w:spacing w:after="40" w:before="40"/>
            </w:pPr>
            <w:r>
              <w:rPr>
                <w:rFonts w:ascii="Times New Roman" w:hAnsi="Times New Roman" w:eastAsia="Times New Roman" w:cs="Times New Roman"/>
                <w:b/>
                <w:i w:val="0"/>
                <w:color w:val="000000"/>
                <w:sz w:val="22"/>
                <w:u w:val="none"/>
              </w:rPr>
              <w:t>Query it serves</w:t>
            </w:r>
          </w:p>
        </w:tc>
      </w:tr>
      <w:tr>
        <w:trPr>
          <w:cantSplit/>
        </w:trPr>
        <w:tc>
          <w:tcPr>
            <w:tcW w:type="dxa" w:w="2721"/>
          </w:tcPr>
          <w:p>
            <w:pPr>
              <w:keepNext/>
              <w:spacing w:after="40" w:before="40"/>
            </w:pPr>
            <w:r>
              <w:rPr>
                <w:rFonts w:ascii="Times New Roman" w:hAnsi="Times New Roman" w:eastAsia="Times New Roman" w:cs="Times New Roman"/>
                <w:b w:val="0"/>
                <w:i w:val="0"/>
                <w:color w:val="000000"/>
                <w:sz w:val="22"/>
                <w:u w:val="none"/>
              </w:rPr>
              <w:t>idx_batches_fefo</w:t>
            </w:r>
          </w:p>
        </w:tc>
        <w:tc>
          <w:tcPr>
            <w:tcW w:type="dxa" w:w="3402"/>
          </w:tcPr>
          <w:p>
            <w:pPr>
              <w:keepNext/>
              <w:spacing w:after="40" w:before="40"/>
            </w:pPr>
            <w:r>
              <w:rPr>
                <w:rFonts w:ascii="Times New Roman" w:hAnsi="Times New Roman" w:eastAsia="Times New Roman" w:cs="Times New Roman"/>
                <w:b w:val="0"/>
                <w:i w:val="0"/>
                <w:color w:val="000000"/>
                <w:sz w:val="22"/>
                <w:u w:val="none"/>
              </w:rPr>
              <w:t>batches (medicine_id, expiry_date) WHERE quantity &gt; 0</w:t>
            </w:r>
          </w:p>
        </w:tc>
        <w:tc>
          <w:tcPr>
            <w:tcW w:type="dxa" w:w="3175"/>
          </w:tcPr>
          <w:p>
            <w:pPr>
              <w:keepNext/>
              <w:spacing w:after="40" w:before="40"/>
            </w:pPr>
            <w:r>
              <w:rPr>
                <w:rFonts w:ascii="Times New Roman" w:hAnsi="Times New Roman" w:eastAsia="Times New Roman" w:cs="Times New Roman"/>
                <w:b w:val="0"/>
                <w:i w:val="0"/>
                <w:color w:val="000000"/>
                <w:sz w:val="22"/>
                <w:u w:val="none"/>
              </w:rPr>
              <w:t>The FEFO query: the earliest batch of a medicine that has stock</w:t>
            </w:r>
          </w:p>
        </w:tc>
      </w:tr>
      <w:tr>
        <w:trPr>
          <w:cantSplit/>
        </w:trPr>
        <w:tc>
          <w:tcPr>
            <w:tcW w:type="dxa" w:w="2721"/>
          </w:tcPr>
          <w:p>
            <w:pPr>
              <w:keepNext/>
              <w:spacing w:after="40" w:before="40"/>
            </w:pPr>
            <w:r>
              <w:rPr>
                <w:rFonts w:ascii="Times New Roman" w:hAnsi="Times New Roman" w:eastAsia="Times New Roman" w:cs="Times New Roman"/>
                <w:b w:val="0"/>
                <w:i w:val="0"/>
                <w:color w:val="000000"/>
                <w:sz w:val="22"/>
                <w:u w:val="none"/>
              </w:rPr>
              <w:t>idx_events_medicine_time</w:t>
            </w:r>
          </w:p>
        </w:tc>
        <w:tc>
          <w:tcPr>
            <w:tcW w:type="dxa" w:w="3402"/>
          </w:tcPr>
          <w:p>
            <w:pPr>
              <w:keepNext/>
              <w:spacing w:after="40" w:before="40"/>
            </w:pPr>
            <w:r>
              <w:rPr>
                <w:rFonts w:ascii="Times New Roman" w:hAnsi="Times New Roman" w:eastAsia="Times New Roman" w:cs="Times New Roman"/>
                <w:b w:val="0"/>
                <w:i w:val="0"/>
                <w:color w:val="000000"/>
                <w:sz w:val="22"/>
                <w:u w:val="none"/>
              </w:rPr>
              <w:t>dispensing_events (medicine_id, event_timestamp DESC)</w:t>
            </w:r>
          </w:p>
        </w:tc>
        <w:tc>
          <w:tcPr>
            <w:tcW w:type="dxa" w:w="3175"/>
          </w:tcPr>
          <w:p>
            <w:pPr>
              <w:keepNext/>
              <w:spacing w:after="40" w:before="40"/>
            </w:pPr>
            <w:r>
              <w:rPr>
                <w:rFonts w:ascii="Times New Roman" w:hAnsi="Times New Roman" w:eastAsia="Times New Roman" w:cs="Times New Roman"/>
                <w:b w:val="0"/>
                <w:i w:val="0"/>
                <w:color w:val="000000"/>
                <w:sz w:val="22"/>
                <w:u w:val="none"/>
              </w:rPr>
              <w:t>Recent history of one medicine, newest first</w:t>
            </w:r>
          </w:p>
        </w:tc>
      </w:tr>
      <w:tr>
        <w:trPr>
          <w:cantSplit/>
        </w:trPr>
        <w:tc>
          <w:tcPr>
            <w:tcW w:type="dxa" w:w="2721"/>
          </w:tcPr>
          <w:p>
            <w:pPr>
              <w:keepNext/>
              <w:spacing w:after="40" w:before="40"/>
            </w:pPr>
            <w:r>
              <w:rPr>
                <w:rFonts w:ascii="Times New Roman" w:hAnsi="Times New Roman" w:eastAsia="Times New Roman" w:cs="Times New Roman"/>
                <w:b w:val="0"/>
                <w:i w:val="0"/>
                <w:color w:val="000000"/>
                <w:sz w:val="22"/>
                <w:u w:val="none"/>
              </w:rPr>
              <w:t>idx_events_time</w:t>
            </w:r>
          </w:p>
        </w:tc>
        <w:tc>
          <w:tcPr>
            <w:tcW w:type="dxa" w:w="3402"/>
          </w:tcPr>
          <w:p>
            <w:pPr>
              <w:keepNext/>
              <w:spacing w:after="40" w:before="40"/>
            </w:pPr>
            <w:r>
              <w:rPr>
                <w:rFonts w:ascii="Times New Roman" w:hAnsi="Times New Roman" w:eastAsia="Times New Roman" w:cs="Times New Roman"/>
                <w:b w:val="0"/>
                <w:i w:val="0"/>
                <w:color w:val="000000"/>
                <w:sz w:val="22"/>
                <w:u w:val="none"/>
              </w:rPr>
              <w:t>dispensing_events (event_timestamp)</w:t>
            </w:r>
          </w:p>
        </w:tc>
        <w:tc>
          <w:tcPr>
            <w:tcW w:type="dxa" w:w="3175"/>
          </w:tcPr>
          <w:p>
            <w:pPr>
              <w:keepNext/>
              <w:spacing w:after="40" w:before="40"/>
            </w:pPr>
            <w:r>
              <w:rPr>
                <w:rFonts w:ascii="Times New Roman" w:hAnsi="Times New Roman" w:eastAsia="Times New Roman" w:cs="Times New Roman"/>
                <w:b w:val="0"/>
                <w:i w:val="0"/>
                <w:color w:val="000000"/>
                <w:sz w:val="22"/>
                <w:u w:val="none"/>
              </w:rPr>
              <w:t>The weekly report</w:t>
            </w:r>
          </w:p>
        </w:tc>
      </w:tr>
      <w:tr>
        <w:trPr>
          <w:cantSplit/>
        </w:trPr>
        <w:tc>
          <w:tcPr>
            <w:tcW w:type="dxa" w:w="2721"/>
          </w:tcPr>
          <w:p>
            <w:pPr>
              <w:keepNext/>
              <w:spacing w:after="40" w:before="40"/>
            </w:pPr>
            <w:r>
              <w:rPr>
                <w:rFonts w:ascii="Times New Roman" w:hAnsi="Times New Roman" w:eastAsia="Times New Roman" w:cs="Times New Roman"/>
                <w:b w:val="0"/>
                <w:i w:val="0"/>
                <w:color w:val="000000"/>
                <w:sz w:val="22"/>
                <w:u w:val="none"/>
              </w:rPr>
              <w:t>idx_items_prescription</w:t>
            </w:r>
          </w:p>
        </w:tc>
        <w:tc>
          <w:tcPr>
            <w:tcW w:type="dxa" w:w="3402"/>
          </w:tcPr>
          <w:p>
            <w:pPr>
              <w:keepNext/>
              <w:spacing w:after="40" w:before="40"/>
            </w:pPr>
            <w:r>
              <w:rPr>
                <w:rFonts w:ascii="Times New Roman" w:hAnsi="Times New Roman" w:eastAsia="Times New Roman" w:cs="Times New Roman"/>
                <w:b w:val="0"/>
                <w:i w:val="0"/>
                <w:color w:val="000000"/>
                <w:sz w:val="22"/>
                <w:u w:val="none"/>
              </w:rPr>
              <w:t>prescription_items (prescription_id)</w:t>
            </w:r>
          </w:p>
        </w:tc>
        <w:tc>
          <w:tcPr>
            <w:tcW w:type="dxa" w:w="3175"/>
          </w:tcPr>
          <w:p>
            <w:pPr>
              <w:keepNext/>
              <w:spacing w:after="40" w:before="40"/>
            </w:pPr>
            <w:r>
              <w:rPr>
                <w:rFonts w:ascii="Times New Roman" w:hAnsi="Times New Roman" w:eastAsia="Times New Roman" w:cs="Times New Roman"/>
                <w:b w:val="0"/>
                <w:i w:val="0"/>
                <w:color w:val="000000"/>
                <w:sz w:val="22"/>
                <w:u w:val="none"/>
              </w:rPr>
              <w:t>Opening a prescription</w:t>
            </w:r>
          </w:p>
        </w:tc>
      </w:tr>
      <w:tr>
        <w:trPr>
          <w:cantSplit/>
        </w:trPr>
        <w:tc>
          <w:tcPr>
            <w:tcW w:type="dxa" w:w="2721"/>
          </w:tcPr>
          <w:p>
            <w:pPr>
              <w:keepNext w:val="0"/>
              <w:spacing w:after="40" w:before="40"/>
            </w:pPr>
            <w:r>
              <w:rPr>
                <w:rFonts w:ascii="Times New Roman" w:hAnsi="Times New Roman" w:eastAsia="Times New Roman" w:cs="Times New Roman"/>
                <w:b w:val="0"/>
                <w:i w:val="0"/>
                <w:color w:val="000000"/>
                <w:sz w:val="22"/>
                <w:u w:val="none"/>
              </w:rPr>
              <w:t>idx_medicines_name_lower, idx_medicines_generic_lower</w:t>
            </w:r>
          </w:p>
        </w:tc>
        <w:tc>
          <w:tcPr>
            <w:tcW w:type="dxa" w:w="3402"/>
          </w:tcPr>
          <w:p>
            <w:pPr>
              <w:keepNext w:val="0"/>
              <w:spacing w:after="40" w:before="40"/>
            </w:pPr>
            <w:r>
              <w:rPr>
                <w:rFonts w:ascii="Times New Roman" w:hAnsi="Times New Roman" w:eastAsia="Times New Roman" w:cs="Times New Roman"/>
                <w:b w:val="0"/>
                <w:i w:val="0"/>
                <w:color w:val="000000"/>
                <w:sz w:val="22"/>
                <w:u w:val="none"/>
              </w:rPr>
              <w:t>medicines (lower(name)), (lower(generic_name))</w:t>
            </w:r>
          </w:p>
        </w:tc>
        <w:tc>
          <w:tcPr>
            <w:tcW w:type="dxa" w:w="3175"/>
          </w:tcPr>
          <w:p>
            <w:pPr>
              <w:keepNext w:val="0"/>
              <w:spacing w:after="40" w:before="40"/>
            </w:pPr>
            <w:r>
              <w:rPr>
                <w:rFonts w:ascii="Times New Roman" w:hAnsi="Times New Roman" w:eastAsia="Times New Roman" w:cs="Times New Roman"/>
                <w:b w:val="0"/>
                <w:i w:val="0"/>
                <w:color w:val="000000"/>
                <w:sz w:val="22"/>
                <w:u w:val="none"/>
              </w:rPr>
              <w:t>Case-insensitive medicine search</w:t>
            </w:r>
          </w:p>
        </w:tc>
      </w:tr>
    </w:tbl>
    <w:p>
      <w:pPr>
        <w:spacing w:after="120" w:before="0"/>
      </w:pPr>
    </w:p>
    <w:p>
      <w:pPr>
        <w:keepNext w:val="0"/>
        <w:spacing w:after="160" w:before="0"/>
        <w:jc w:val="both"/>
      </w:pPr>
      <w:r>
        <w:rPr>
          <w:rFonts w:ascii="Times New Roman" w:hAnsi="Times New Roman" w:eastAsia="Times New Roman" w:cs="Times New Roman"/>
          <w:b w:val="0"/>
          <w:i w:val="0"/>
          <w:color w:val="000000"/>
          <w:sz w:val="24"/>
          <w:u w:val="none"/>
        </w:rPr>
        <w:t>In idx_batches_fefo, medicine_id comes first because the query looks for one medicine, and expiry_date comes second because the query wants the earliest date, so the first matching index entry is the answer. The WHERE clause makes it a partial index: only batches that still hold stock are stored in it, so emptied batches never slow it down.</w:t>
      </w:r>
    </w:p>
    <w:p>
      <w:pPr>
        <w:keepNext/>
        <w:spacing w:after="80" w:before="80"/>
        <w:jc w:val="center"/>
      </w:pPr>
      <w:r>
        <w:rPr>
          <w:rFonts w:ascii="Times New Roman" w:hAnsi="Times New Roman" w:eastAsia="Times New Roman" w:cs="Times New Roman"/>
          <w:b/>
          <w:i w:val="0"/>
          <w:color w:val="000000"/>
          <w:sz w:val="22"/>
          <w:u w:val="none"/>
        </w:rPr>
        <w:t>Table 8: Views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2494"/>
            <w:shd w:val="clear" w:color="auto" w:fill="D9E2F3"/>
          </w:tcPr>
          <w:p>
            <w:pPr>
              <w:keepNext/>
              <w:spacing w:after="40" w:before="40"/>
            </w:pPr>
            <w:r>
              <w:rPr>
                <w:rFonts w:ascii="Times New Roman" w:hAnsi="Times New Roman" w:eastAsia="Times New Roman" w:cs="Times New Roman"/>
                <w:b/>
                <w:i w:val="0"/>
                <w:color w:val="000000"/>
                <w:sz w:val="22"/>
                <w:u w:val="none"/>
              </w:rPr>
              <w:t>View</w:t>
            </w:r>
          </w:p>
        </w:tc>
        <w:tc>
          <w:tcPr>
            <w:tcW w:type="dxa" w:w="2835"/>
            <w:shd w:val="clear" w:color="auto" w:fill="D9E2F3"/>
          </w:tcPr>
          <w:p>
            <w:pPr>
              <w:keepNext/>
              <w:spacing w:after="40" w:before="40"/>
            </w:pPr>
            <w:r>
              <w:rPr>
                <w:rFonts w:ascii="Times New Roman" w:hAnsi="Times New Roman" w:eastAsia="Times New Roman" w:cs="Times New Roman"/>
                <w:b/>
                <w:i w:val="0"/>
                <w:color w:val="000000"/>
                <w:sz w:val="22"/>
                <w:u w:val="none"/>
              </w:rPr>
              <w:t>Computed from</w:t>
            </w:r>
          </w:p>
        </w:tc>
        <w:tc>
          <w:tcPr>
            <w:tcW w:type="dxa" w:w="3969"/>
            <w:shd w:val="clear" w:color="auto" w:fill="D9E2F3"/>
          </w:tcPr>
          <w:p>
            <w:pPr>
              <w:keepNext/>
              <w:spacing w:after="40" w:before="40"/>
            </w:pPr>
            <w:r>
              <w:rPr>
                <w:rFonts w:ascii="Times New Roman" w:hAnsi="Times New Roman" w:eastAsia="Times New Roman" w:cs="Times New Roman"/>
                <w:b/>
                <w:i w:val="0"/>
                <w:color w:val="000000"/>
                <w:sz w:val="22"/>
                <w:u w:val="none"/>
              </w:rPr>
              <w:t>What it gives</w:t>
            </w:r>
          </w:p>
        </w:tc>
      </w:tr>
      <w:tr>
        <w:trPr>
          <w:cantSplit/>
        </w:trPr>
        <w:tc>
          <w:tcPr>
            <w:tcW w:type="dxa" w:w="2494"/>
          </w:tcPr>
          <w:p>
            <w:pPr>
              <w:keepNext/>
              <w:spacing w:after="40" w:before="40"/>
            </w:pPr>
            <w:r>
              <w:rPr>
                <w:rFonts w:ascii="Times New Roman" w:hAnsi="Times New Roman" w:eastAsia="Times New Roman" w:cs="Times New Roman"/>
                <w:b w:val="0"/>
                <w:i w:val="0"/>
                <w:color w:val="000000"/>
                <w:sz w:val="22"/>
                <w:u w:val="none"/>
              </w:rPr>
              <w:t>v_stock</w:t>
            </w:r>
          </w:p>
        </w:tc>
        <w:tc>
          <w:tcPr>
            <w:tcW w:type="dxa" w:w="2835"/>
          </w:tcPr>
          <w:p>
            <w:pPr>
              <w:keepNext/>
              <w:spacing w:after="40" w:before="40"/>
            </w:pPr>
            <w:r>
              <w:rPr>
                <w:rFonts w:ascii="Times New Roman" w:hAnsi="Times New Roman" w:eastAsia="Times New Roman" w:cs="Times New Roman"/>
                <w:b w:val="0"/>
                <w:i w:val="0"/>
                <w:color w:val="000000"/>
                <w:sz w:val="22"/>
                <w:u w:val="none"/>
              </w:rPr>
              <w:t>medicines, batches</w:t>
            </w:r>
          </w:p>
        </w:tc>
        <w:tc>
          <w:tcPr>
            <w:tcW w:type="dxa" w:w="3969"/>
          </w:tcPr>
          <w:p>
            <w:pPr>
              <w:keepNext/>
              <w:spacing w:after="40" w:before="40"/>
            </w:pPr>
            <w:r>
              <w:rPr>
                <w:rFonts w:ascii="Times New Roman" w:hAnsi="Times New Roman" w:eastAsia="Times New Roman" w:cs="Times New Roman"/>
                <w:b w:val="0"/>
                <w:i w:val="0"/>
                <w:color w:val="000000"/>
                <w:sz w:val="22"/>
                <w:u w:val="none"/>
              </w:rPr>
              <w:t>Usable and expired units, next expiry date and number of live batches per medicine</w:t>
            </w:r>
          </w:p>
        </w:tc>
      </w:tr>
      <w:tr>
        <w:trPr>
          <w:cantSplit/>
        </w:trPr>
        <w:tc>
          <w:tcPr>
            <w:tcW w:type="dxa" w:w="2494"/>
          </w:tcPr>
          <w:p>
            <w:pPr>
              <w:keepNext/>
              <w:spacing w:after="40" w:before="40"/>
            </w:pPr>
            <w:r>
              <w:rPr>
                <w:rFonts w:ascii="Times New Roman" w:hAnsi="Times New Roman" w:eastAsia="Times New Roman" w:cs="Times New Roman"/>
                <w:b w:val="0"/>
                <w:i w:val="0"/>
                <w:color w:val="000000"/>
                <w:sz w:val="22"/>
                <w:u w:val="none"/>
              </w:rPr>
              <w:t>v_near_expiry</w:t>
            </w:r>
          </w:p>
        </w:tc>
        <w:tc>
          <w:tcPr>
            <w:tcW w:type="dxa" w:w="2835"/>
          </w:tcPr>
          <w:p>
            <w:pPr>
              <w:keepNext/>
              <w:spacing w:after="40" w:before="40"/>
            </w:pPr>
            <w:r>
              <w:rPr>
                <w:rFonts w:ascii="Times New Roman" w:hAnsi="Times New Roman" w:eastAsia="Times New Roman" w:cs="Times New Roman"/>
                <w:b w:val="0"/>
                <w:i w:val="0"/>
                <w:color w:val="000000"/>
                <w:sz w:val="22"/>
                <w:u w:val="none"/>
              </w:rPr>
              <w:t>batches, medicines</w:t>
            </w:r>
          </w:p>
        </w:tc>
        <w:tc>
          <w:tcPr>
            <w:tcW w:type="dxa" w:w="3969"/>
          </w:tcPr>
          <w:p>
            <w:pPr>
              <w:keepNext/>
              <w:spacing w:after="40" w:before="40"/>
            </w:pPr>
            <w:r>
              <w:rPr>
                <w:rFonts w:ascii="Times New Roman" w:hAnsi="Times New Roman" w:eastAsia="Times New Roman" w:cs="Times New Roman"/>
                <w:b w:val="0"/>
                <w:i w:val="0"/>
                <w:color w:val="000000"/>
                <w:sz w:val="22"/>
                <w:u w:val="none"/>
              </w:rPr>
              <w:t>Batches with stock that expire within 60 days, with days left</w:t>
            </w:r>
          </w:p>
        </w:tc>
      </w:tr>
      <w:tr>
        <w:trPr>
          <w:cantSplit/>
        </w:trPr>
        <w:tc>
          <w:tcPr>
            <w:tcW w:type="dxa" w:w="2494"/>
          </w:tcPr>
          <w:p>
            <w:pPr>
              <w:keepNext/>
              <w:spacing w:after="40" w:before="40"/>
            </w:pPr>
            <w:r>
              <w:rPr>
                <w:rFonts w:ascii="Times New Roman" w:hAnsi="Times New Roman" w:eastAsia="Times New Roman" w:cs="Times New Roman"/>
                <w:b w:val="0"/>
                <w:i w:val="0"/>
                <w:color w:val="000000"/>
                <w:sz w:val="22"/>
                <w:u w:val="none"/>
              </w:rPr>
              <w:t>v_top_week</w:t>
            </w:r>
          </w:p>
        </w:tc>
        <w:tc>
          <w:tcPr>
            <w:tcW w:type="dxa" w:w="2835"/>
          </w:tcPr>
          <w:p>
            <w:pPr>
              <w:keepNext/>
              <w:spacing w:after="40" w:before="40"/>
            </w:pPr>
            <w:r>
              <w:rPr>
                <w:rFonts w:ascii="Times New Roman" w:hAnsi="Times New Roman" w:eastAsia="Times New Roman" w:cs="Times New Roman"/>
                <w:b w:val="0"/>
                <w:i w:val="0"/>
                <w:color w:val="000000"/>
                <w:sz w:val="22"/>
                <w:u w:val="none"/>
              </w:rPr>
              <w:t>dispensing_events, medicines</w:t>
            </w:r>
          </w:p>
        </w:tc>
        <w:tc>
          <w:tcPr>
            <w:tcW w:type="dxa" w:w="3969"/>
          </w:tcPr>
          <w:p>
            <w:pPr>
              <w:keepNext/>
              <w:spacing w:after="40" w:before="40"/>
            </w:pPr>
            <w:r>
              <w:rPr>
                <w:rFonts w:ascii="Times New Roman" w:hAnsi="Times New Roman" w:eastAsia="Times New Roman" w:cs="Times New Roman"/>
                <w:b w:val="0"/>
                <w:i w:val="0"/>
                <w:color w:val="000000"/>
                <w:sz w:val="22"/>
                <w:u w:val="none"/>
              </w:rPr>
              <w:t>Units dispensed per medicine in the last seven days</w:t>
            </w:r>
          </w:p>
        </w:tc>
      </w:tr>
      <w:tr>
        <w:trPr>
          <w:cantSplit/>
        </w:trPr>
        <w:tc>
          <w:tcPr>
            <w:tcW w:type="dxa" w:w="2494"/>
          </w:tcPr>
          <w:p>
            <w:pPr>
              <w:keepNext w:val="0"/>
              <w:spacing w:after="40" w:before="40"/>
            </w:pPr>
            <w:r>
              <w:rPr>
                <w:rFonts w:ascii="Times New Roman" w:hAnsi="Times New Roman" w:eastAsia="Times New Roman" w:cs="Times New Roman"/>
                <w:b w:val="0"/>
                <w:i w:val="0"/>
                <w:color w:val="000000"/>
                <w:sz w:val="22"/>
                <w:u w:val="none"/>
              </w:rPr>
              <w:t>v_prescription_progress</w:t>
            </w:r>
          </w:p>
        </w:tc>
        <w:tc>
          <w:tcPr>
            <w:tcW w:type="dxa" w:w="2835"/>
          </w:tcPr>
          <w:p>
            <w:pPr>
              <w:keepNext w:val="0"/>
              <w:spacing w:after="40" w:before="40"/>
            </w:pPr>
            <w:r>
              <w:rPr>
                <w:rFonts w:ascii="Times New Roman" w:hAnsi="Times New Roman" w:eastAsia="Times New Roman" w:cs="Times New Roman"/>
                <w:b w:val="0"/>
                <w:i w:val="0"/>
                <w:color w:val="000000"/>
                <w:sz w:val="22"/>
                <w:u w:val="none"/>
              </w:rPr>
              <w:t>prescription_items, dispensing_events</w:t>
            </w:r>
          </w:p>
        </w:tc>
        <w:tc>
          <w:tcPr>
            <w:tcW w:type="dxa" w:w="3969"/>
          </w:tcPr>
          <w:p>
            <w:pPr>
              <w:keepNext w:val="0"/>
              <w:spacing w:after="40" w:before="40"/>
            </w:pPr>
            <w:r>
              <w:rPr>
                <w:rFonts w:ascii="Times New Roman" w:hAnsi="Times New Roman" w:eastAsia="Times New Roman" w:cs="Times New Roman"/>
                <w:b w:val="0"/>
                <w:i w:val="0"/>
                <w:color w:val="000000"/>
                <w:sz w:val="22"/>
                <w:u w:val="none"/>
              </w:rPr>
              <w:t>Quantity prescribed against quantity already dispensed</w:t>
            </w:r>
          </w:p>
        </w:tc>
      </w:tr>
    </w:tbl>
    <w:p>
      <w:pPr>
        <w:spacing w:after="120" w:before="0"/>
      </w:pPr>
    </w:p>
    <w:p>
      <w:pPr>
        <w:keepNext/>
        <w:pageBreakBefore w:val="0"/>
        <w:spacing w:after="120" w:before="200"/>
        <w:outlineLvl w:val="2"/>
      </w:pPr>
      <w:r>
        <w:rPr>
          <w:rFonts w:ascii="Times New Roman" w:hAnsi="Times New Roman" w:eastAsia="Times New Roman" w:cs="Times New Roman"/>
          <w:b w:val="0"/>
          <w:i/>
          <w:color w:val="000000"/>
          <w:sz w:val="24"/>
          <w:u w:val="none"/>
        </w:rPr>
        <w:t>4.2.6 MongoDB Document Design</w:t>
      </w:r>
    </w:p>
    <w:p>
      <w:pPr>
        <w:keepNext/>
        <w:spacing w:after="160" w:before="0"/>
        <w:jc w:val="both"/>
      </w:pPr>
      <w:r>
        <w:rPr>
          <w:rFonts w:ascii="Times New Roman" w:hAnsi="Times New Roman" w:eastAsia="Times New Roman" w:cs="Times New Roman"/>
          <w:b w:val="0"/>
          <w:i w:val="0"/>
          <w:color w:val="000000"/>
          <w:sz w:val="24"/>
          <w:u w:val="none"/>
        </w:rPr>
        <w:t>Each document in drug_interactions describes one pair of drugs by their generic names. Only three fields are required: drug_a, drug_b and severity, which must be low, moderate, high or contraindicated. The $jsonSchema validator enforces these and accepts any other field. The pair is always stored in alphabetical order (drug_a comes before drug_b), and a unique compound index named pair covers (drug_a, drug_b). Together these mean that a pair can only be stored once and can be found with one index lookup whichever order the medicines appear in. The stored document for aspirin and warfarin is shown below; it carries two fields, mechanism and monitoring, that many other documents do not have.</w:t>
      </w:r>
    </w:p>
    <w:p>
      <w:pPr>
        <w:keepNext/>
        <w:spacing w:after="0" w:before="0"/>
        <w:ind w:left="567"/>
      </w:pPr>
      <w:r>
        <w:rPr>
          <w:rFonts w:ascii="Courier New" w:hAnsi="Courier New" w:eastAsia="Courier New" w:cs="Courier New"/>
          <w:b w:val="0"/>
          <w:i w:val="0"/>
          <w:color w:val="000000"/>
          <w:sz w:val="20"/>
          <w:u w:val="none"/>
        </w:rPr>
        <w:t>{</w:t>
      </w:r>
    </w:p>
    <w:p>
      <w:pPr>
        <w:keepNext/>
        <w:spacing w:after="0" w:before="0"/>
        <w:ind w:left="567"/>
      </w:pPr>
      <w:r>
        <w:rPr>
          <w:rFonts w:ascii="Courier New" w:hAnsi="Courier New" w:eastAsia="Courier New" w:cs="Courier New"/>
          <w:b w:val="0"/>
          <w:i w:val="0"/>
          <w:color w:val="000000"/>
          <w:sz w:val="20"/>
          <w:u w:val="none"/>
        </w:rPr>
        <w:t xml:space="preserve">  drug_a:         "Aspirin",</w:t>
      </w:r>
    </w:p>
    <w:p>
      <w:pPr>
        <w:keepNext/>
        <w:spacing w:after="0" w:before="0"/>
        <w:ind w:left="567"/>
      </w:pPr>
      <w:r>
        <w:rPr>
          <w:rFonts w:ascii="Courier New" w:hAnsi="Courier New" w:eastAsia="Courier New" w:cs="Courier New"/>
          <w:b w:val="0"/>
          <w:i w:val="0"/>
          <w:color w:val="000000"/>
          <w:sz w:val="20"/>
          <w:u w:val="none"/>
        </w:rPr>
        <w:t xml:space="preserve">  drug_b:         "Warfarin",</w:t>
      </w:r>
    </w:p>
    <w:p>
      <w:pPr>
        <w:keepNext/>
        <w:spacing w:after="0" w:before="0"/>
        <w:ind w:left="567"/>
      </w:pPr>
      <w:r>
        <w:rPr>
          <w:rFonts w:ascii="Courier New" w:hAnsi="Courier New" w:eastAsia="Courier New" w:cs="Courier New"/>
          <w:b w:val="0"/>
          <w:i w:val="0"/>
          <w:color w:val="000000"/>
          <w:sz w:val="20"/>
          <w:u w:val="none"/>
        </w:rPr>
        <w:t xml:space="preserve">  severity:       "high",</w:t>
      </w:r>
    </w:p>
    <w:p>
      <w:pPr>
        <w:keepNext/>
        <w:spacing w:after="0" w:before="0"/>
        <w:ind w:left="567"/>
      </w:pPr>
      <w:r>
        <w:rPr>
          <w:rFonts w:ascii="Courier New" w:hAnsi="Courier New" w:eastAsia="Courier New" w:cs="Courier New"/>
          <w:b w:val="0"/>
          <w:i w:val="0"/>
          <w:color w:val="000000"/>
          <w:sz w:val="20"/>
          <w:u w:val="none"/>
        </w:rPr>
        <w:t xml:space="preserve">  effect:         "Increased risk of bleeding",</w:t>
      </w:r>
    </w:p>
    <w:p>
      <w:pPr>
        <w:keepNext/>
        <w:spacing w:after="0" w:before="0"/>
        <w:ind w:left="567"/>
      </w:pPr>
      <w:r>
        <w:rPr>
          <w:rFonts w:ascii="Courier New" w:hAnsi="Courier New" w:eastAsia="Courier New" w:cs="Courier New"/>
          <w:b w:val="0"/>
          <w:i w:val="0"/>
          <w:color w:val="000000"/>
          <w:sz w:val="20"/>
          <w:u w:val="none"/>
        </w:rPr>
        <w:t xml:space="preserve">  recommendation: "Monitor patient closely. Consider dose</w:t>
      </w:r>
    </w:p>
    <w:p>
      <w:pPr>
        <w:keepNext/>
        <w:spacing w:after="0" w:before="0"/>
        <w:ind w:left="567"/>
      </w:pPr>
      <w:r>
        <w:rPr>
          <w:rFonts w:ascii="Courier New" w:hAnsi="Courier New" w:eastAsia="Courier New" w:cs="Courier New"/>
          <w:b w:val="0"/>
          <w:i w:val="0"/>
          <w:color w:val="000000"/>
          <w:sz w:val="20"/>
          <w:u w:val="none"/>
        </w:rPr>
        <w:t xml:space="preserve">                   adjustment or alternative therapy.",</w:t>
      </w:r>
    </w:p>
    <w:p>
      <w:pPr>
        <w:keepNext/>
        <w:spacing w:after="0" w:before="0"/>
        <w:ind w:left="567"/>
      </w:pPr>
      <w:r>
        <w:rPr>
          <w:rFonts w:ascii="Courier New" w:hAnsi="Courier New" w:eastAsia="Courier New" w:cs="Courier New"/>
          <w:b w:val="0"/>
          <w:i w:val="0"/>
          <w:color w:val="000000"/>
          <w:sz w:val="20"/>
          <w:u w:val="none"/>
        </w:rPr>
        <w:t xml:space="preserve">  mechanism:      "Additive antiplatelet and anticoagulant effect",</w:t>
      </w:r>
    </w:p>
    <w:p>
      <w:pPr>
        <w:keepNext/>
        <w:spacing w:after="0" w:before="0"/>
        <w:ind w:left="567"/>
      </w:pPr>
      <w:r>
        <w:rPr>
          <w:rFonts w:ascii="Courier New" w:hAnsi="Courier New" w:eastAsia="Courier New" w:cs="Courier New"/>
          <w:b w:val="0"/>
          <w:i w:val="0"/>
          <w:color w:val="000000"/>
          <w:sz w:val="20"/>
          <w:u w:val="none"/>
        </w:rPr>
        <w:t xml:space="preserve">  monitoring:     ["INR", "signs of bleeding"]</w:t>
      </w:r>
    </w:p>
    <w:p>
      <w:pPr>
        <w:keepNext w:val="0"/>
        <w:spacing w:after="200" w:before="0"/>
        <w:ind w:left="567"/>
      </w:pPr>
      <w:r>
        <w:rPr>
          <w:rFonts w:ascii="Courier New" w:hAnsi="Courier New" w:eastAsia="Courier New" w:cs="Courier New"/>
          <w:b w:val="0"/>
          <w:i w:val="0"/>
          <w:color w:val="000000"/>
          <w:sz w:val="20"/>
          <w:u w:val="none"/>
        </w:rPr>
        <w:t>}</w:t>
      </w:r>
    </w:p>
    <w:p>
      <w:pPr>
        <w:keepNext w:val="0"/>
        <w:spacing w:after="160" w:before="0"/>
        <w:jc w:val="both"/>
      </w:pPr>
      <w:r>
        <w:rPr>
          <w:rFonts w:ascii="Times New Roman" w:hAnsi="Times New Roman" w:eastAsia="Times New Roman" w:cs="Times New Roman"/>
          <w:b w:val="0"/>
          <w:i w:val="0"/>
          <w:color w:val="000000"/>
          <w:sz w:val="24"/>
          <w:u w:val="none"/>
        </w:rPr>
        <w:t>Severity decides what the dispense does. A contraindicated pair blocks the dispense completely. A high or moderate pair must be acknowledged by ticking a box on the warning, and the acknowledgement is checked again on the server. A low pair is shown for information only.</w:t>
      </w:r>
    </w:p>
    <w:p>
      <w:pPr>
        <w:keepNext/>
        <w:pageBreakBefore w:val="0"/>
        <w:spacing w:after="120" w:before="200"/>
        <w:outlineLvl w:val="2"/>
      </w:pPr>
      <w:r>
        <w:rPr>
          <w:rFonts w:ascii="Times New Roman" w:hAnsi="Times New Roman" w:eastAsia="Times New Roman" w:cs="Times New Roman"/>
          <w:b w:val="0"/>
          <w:i/>
          <w:color w:val="000000"/>
          <w:sz w:val="24"/>
          <w:u w:val="none"/>
        </w:rPr>
        <w:t>4.2.7 Roles and Protection of the Audit Log</w:t>
      </w:r>
    </w:p>
    <w:p>
      <w:pPr>
        <w:keepNext/>
        <w:spacing w:after="160" w:before="0"/>
        <w:jc w:val="both"/>
      </w:pPr>
      <w:r>
        <w:rPr>
          <w:rFonts w:ascii="Times New Roman" w:hAnsi="Times New Roman" w:eastAsia="Times New Roman" w:cs="Times New Roman"/>
          <w:b w:val="0"/>
          <w:i w:val="0"/>
          <w:color w:val="000000"/>
          <w:sz w:val="24"/>
          <w:u w:val="none"/>
        </w:rPr>
        <w:t>Two PostgreSQL roles are used. pharmacy_owner owns every table, view and function. pharmacy_app is the role the API connects as, and it is given only the privileges it needs:</w:t>
      </w:r>
    </w:p>
    <w:p>
      <w:pPr>
        <w:keepNext/>
        <w:spacing w:after="80" w:before="80"/>
        <w:jc w:val="center"/>
      </w:pPr>
      <w:r>
        <w:rPr>
          <w:rFonts w:ascii="Times New Roman" w:hAnsi="Times New Roman" w:eastAsia="Times New Roman" w:cs="Times New Roman"/>
          <w:b/>
          <w:i w:val="0"/>
          <w:color w:val="000000"/>
          <w:sz w:val="22"/>
          <w:u w:val="none"/>
        </w:rPr>
        <w:t>Table 9: Privileges of the API role (pharmacy_app)</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3061"/>
            <w:shd w:val="clear" w:color="auto" w:fill="D9E2F3"/>
          </w:tcPr>
          <w:p>
            <w:pPr>
              <w:keepNext/>
              <w:spacing w:after="40" w:before="40"/>
            </w:pPr>
            <w:r>
              <w:rPr>
                <w:rFonts w:ascii="Times New Roman" w:hAnsi="Times New Roman" w:eastAsia="Times New Roman" w:cs="Times New Roman"/>
                <w:b/>
                <w:i w:val="0"/>
                <w:color w:val="000000"/>
                <w:sz w:val="22"/>
                <w:u w:val="none"/>
              </w:rPr>
              <w:t>Object</w:t>
            </w:r>
          </w:p>
        </w:tc>
        <w:tc>
          <w:tcPr>
            <w:tcW w:type="dxa" w:w="2041"/>
            <w:shd w:val="clear" w:color="auto" w:fill="D9E2F3"/>
          </w:tcPr>
          <w:p>
            <w:pPr>
              <w:keepNext/>
              <w:spacing w:after="40" w:before="40"/>
            </w:pPr>
            <w:r>
              <w:rPr>
                <w:rFonts w:ascii="Times New Roman" w:hAnsi="Times New Roman" w:eastAsia="Times New Roman" w:cs="Times New Roman"/>
                <w:b/>
                <w:i w:val="0"/>
                <w:color w:val="000000"/>
                <w:sz w:val="22"/>
                <w:u w:val="none"/>
              </w:rPr>
              <w:t>Privileges</w:t>
            </w:r>
          </w:p>
        </w:tc>
        <w:tc>
          <w:tcPr>
            <w:tcW w:type="dxa" w:w="4195"/>
            <w:shd w:val="clear" w:color="auto" w:fill="D9E2F3"/>
          </w:tcPr>
          <w:p>
            <w:pPr>
              <w:keepNext/>
              <w:spacing w:after="40" w:before="40"/>
            </w:pPr>
            <w:r>
              <w:rPr>
                <w:rFonts w:ascii="Times New Roman" w:hAnsi="Times New Roman" w:eastAsia="Times New Roman" w:cs="Times New Roman"/>
                <w:b/>
                <w:i w:val="0"/>
                <w:color w:val="000000"/>
                <w:sz w:val="22"/>
                <w:u w:val="none"/>
              </w:rPr>
              <w:t>Reason</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All tables and views</w:t>
            </w:r>
          </w:p>
        </w:tc>
        <w:tc>
          <w:tcPr>
            <w:tcW w:type="dxa" w:w="2041"/>
          </w:tcPr>
          <w:p>
            <w:pPr>
              <w:keepNext/>
              <w:spacing w:after="40" w:before="40"/>
            </w:pPr>
            <w:r>
              <w:rPr>
                <w:rFonts w:ascii="Times New Roman" w:hAnsi="Times New Roman" w:eastAsia="Times New Roman" w:cs="Times New Roman"/>
                <w:b w:val="0"/>
                <w:i w:val="0"/>
                <w:color w:val="000000"/>
                <w:sz w:val="22"/>
                <w:u w:val="none"/>
              </w:rPr>
              <w:t>SELECT</w:t>
            </w:r>
          </w:p>
        </w:tc>
        <w:tc>
          <w:tcPr>
            <w:tcW w:type="dxa" w:w="4195"/>
          </w:tcPr>
          <w:p>
            <w:pPr>
              <w:keepNext/>
              <w:spacing w:after="40" w:before="40"/>
            </w:pPr>
            <w:r>
              <w:rPr>
                <w:rFonts w:ascii="Times New Roman" w:hAnsi="Times New Roman" w:eastAsia="Times New Roman" w:cs="Times New Roman"/>
                <w:b w:val="0"/>
                <w:i w:val="0"/>
                <w:color w:val="000000"/>
                <w:sz w:val="22"/>
                <w:u w:val="none"/>
              </w:rPr>
              <w:t>The API reads everything</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batches, prescriptions, prescription_items</w:t>
            </w:r>
          </w:p>
        </w:tc>
        <w:tc>
          <w:tcPr>
            <w:tcW w:type="dxa" w:w="2041"/>
          </w:tcPr>
          <w:p>
            <w:pPr>
              <w:keepNext/>
              <w:spacing w:after="40" w:before="40"/>
            </w:pPr>
            <w:r>
              <w:rPr>
                <w:rFonts w:ascii="Times New Roman" w:hAnsi="Times New Roman" w:eastAsia="Times New Roman" w:cs="Times New Roman"/>
                <w:b w:val="0"/>
                <w:i w:val="0"/>
                <w:color w:val="000000"/>
                <w:sz w:val="22"/>
                <w:u w:val="none"/>
              </w:rPr>
              <w:t>INSERT, UPDATE</w:t>
            </w:r>
          </w:p>
        </w:tc>
        <w:tc>
          <w:tcPr>
            <w:tcW w:type="dxa" w:w="4195"/>
          </w:tcPr>
          <w:p>
            <w:pPr>
              <w:keepNext/>
              <w:spacing w:after="40" w:before="40"/>
            </w:pPr>
            <w:r>
              <w:rPr>
                <w:rFonts w:ascii="Times New Roman" w:hAnsi="Times New Roman" w:eastAsia="Times New Roman" w:cs="Times New Roman"/>
                <w:b w:val="0"/>
                <w:i w:val="0"/>
                <w:color w:val="000000"/>
                <w:sz w:val="22"/>
                <w:u w:val="none"/>
              </w:rPr>
              <w:t>Receiving stock, dispensing, creating prescriptions</w:t>
            </w:r>
          </w:p>
        </w:tc>
      </w:tr>
      <w:tr>
        <w:trPr>
          <w:cantSplit/>
        </w:trPr>
        <w:tc>
          <w:tcPr>
            <w:tcW w:type="dxa" w:w="3061"/>
          </w:tcPr>
          <w:p>
            <w:pPr>
              <w:keepNext/>
              <w:spacing w:after="40" w:before="40"/>
            </w:pPr>
            <w:r>
              <w:rPr>
                <w:rFonts w:ascii="Times New Roman" w:hAnsi="Times New Roman" w:eastAsia="Times New Roman" w:cs="Times New Roman"/>
                <w:b/>
                <w:i w:val="0"/>
                <w:color w:val="000000"/>
                <w:sz w:val="22"/>
                <w:u w:val="none"/>
              </w:rPr>
              <w:t>dispensing_events</w:t>
            </w:r>
          </w:p>
        </w:tc>
        <w:tc>
          <w:tcPr>
            <w:tcW w:type="dxa" w:w="2041"/>
          </w:tcPr>
          <w:p>
            <w:pPr>
              <w:keepNext/>
              <w:spacing w:after="40" w:before="40"/>
            </w:pPr>
            <w:r>
              <w:rPr>
                <w:rFonts w:ascii="Times New Roman" w:hAnsi="Times New Roman" w:eastAsia="Times New Roman" w:cs="Times New Roman"/>
                <w:b w:val="0"/>
                <w:i w:val="0"/>
                <w:color w:val="000000"/>
                <w:sz w:val="22"/>
                <w:u w:val="none"/>
              </w:rPr>
              <w:t>INSERT only</w:t>
            </w:r>
          </w:p>
        </w:tc>
        <w:tc>
          <w:tcPr>
            <w:tcW w:type="dxa" w:w="4195"/>
          </w:tcPr>
          <w:p>
            <w:pPr>
              <w:keepNext/>
              <w:spacing w:after="40" w:before="40"/>
            </w:pPr>
            <w:r>
              <w:rPr>
                <w:rFonts w:ascii="Times New Roman" w:hAnsi="Times New Roman" w:eastAsia="Times New Roman" w:cs="Times New Roman"/>
                <w:b w:val="0"/>
                <w:i w:val="0"/>
                <w:color w:val="000000"/>
                <w:sz w:val="22"/>
                <w:u w:val="none"/>
              </w:rPr>
              <w:t>The audit log can be added to but not changed</w:t>
            </w:r>
          </w:p>
        </w:tc>
      </w:tr>
      <w:tr>
        <w:trPr>
          <w:cantSplit/>
        </w:trPr>
        <w:tc>
          <w:tcPr>
            <w:tcW w:type="dxa" w:w="3061"/>
          </w:tcPr>
          <w:p>
            <w:pPr>
              <w:keepNext w:val="0"/>
              <w:spacing w:after="40" w:before="40"/>
            </w:pPr>
            <w:r>
              <w:rPr>
                <w:rFonts w:ascii="Times New Roman" w:hAnsi="Times New Roman" w:eastAsia="Times New Roman" w:cs="Times New Roman"/>
                <w:b/>
                <w:i w:val="0"/>
                <w:color w:val="000000"/>
                <w:sz w:val="22"/>
                <w:u w:val="none"/>
              </w:rPr>
              <w:t>Sequences</w:t>
            </w:r>
          </w:p>
        </w:tc>
        <w:tc>
          <w:tcPr>
            <w:tcW w:type="dxa" w:w="2041"/>
          </w:tcPr>
          <w:p>
            <w:pPr>
              <w:keepNext w:val="0"/>
              <w:spacing w:after="40" w:before="40"/>
            </w:pPr>
            <w:r>
              <w:rPr>
                <w:rFonts w:ascii="Times New Roman" w:hAnsi="Times New Roman" w:eastAsia="Times New Roman" w:cs="Times New Roman"/>
                <w:b w:val="0"/>
                <w:i w:val="0"/>
                <w:color w:val="000000"/>
                <w:sz w:val="22"/>
                <w:u w:val="none"/>
              </w:rPr>
              <w:t>USAGE</w:t>
            </w:r>
          </w:p>
        </w:tc>
        <w:tc>
          <w:tcPr>
            <w:tcW w:type="dxa" w:w="4195"/>
          </w:tcPr>
          <w:p>
            <w:pPr>
              <w:keepNext w:val="0"/>
              <w:spacing w:after="40" w:before="40"/>
            </w:pPr>
            <w:r>
              <w:rPr>
                <w:rFonts w:ascii="Times New Roman" w:hAnsi="Times New Roman" w:eastAsia="Times New Roman" w:cs="Times New Roman"/>
                <w:b w:val="0"/>
                <w:i w:val="0"/>
                <w:color w:val="000000"/>
                <w:sz w:val="22"/>
                <w:u w:val="none"/>
              </w:rPr>
              <w:t>Generating primary keys</w:t>
            </w:r>
          </w:p>
        </w:tc>
      </w:tr>
    </w:tbl>
    <w:p>
      <w:pPr>
        <w:spacing w:after="120" w:before="0"/>
      </w:pPr>
    </w:p>
    <w:p>
      <w:pPr>
        <w:keepNext w:val="0"/>
        <w:spacing w:after="160" w:before="0"/>
        <w:jc w:val="both"/>
      </w:pPr>
      <w:r>
        <w:rPr>
          <w:rFonts w:ascii="Times New Roman" w:hAnsi="Times New Roman" w:eastAsia="Times New Roman" w:cs="Times New Roman"/>
          <w:b w:val="0"/>
          <w:i w:val="0"/>
          <w:color w:val="000000"/>
          <w:sz w:val="24"/>
          <w:u w:val="none"/>
        </w:rPr>
        <w:t>The audit log is protected twice. First, pharmacy_app has no UPDATE or DELETE privilege on dispensing_events, so any such statement from the API fails with a permission error. Second, the owner does have those privileges, so a trigger function, reject_audit_change(), runs BEFORE UPDATE, DELETE or TRUNCATE on the table and raises an error for everyone. As a result, nobody using the database normally can rewrite the history.</w:t>
      </w:r>
    </w:p>
    <w:p>
      <w:pPr>
        <w:keepNext/>
        <w:pageBreakBefore/>
        <w:spacing w:after="160" w:before="240"/>
        <w:outlineLvl w:val="1"/>
      </w:pPr>
      <w:r>
        <w:rPr>
          <w:rFonts w:ascii="Times New Roman" w:hAnsi="Times New Roman" w:eastAsia="Times New Roman" w:cs="Times New Roman"/>
          <w:b w:val="0"/>
          <w:i w:val="0"/>
          <w:color w:val="000000"/>
          <w:sz w:val="24"/>
          <w:u w:val="single"/>
        </w:rPr>
        <w:t>4.3 Modules and Sub-modules</w:t>
      </w:r>
    </w:p>
    <w:p>
      <w:pPr>
        <w:keepNext/>
        <w:spacing w:after="160" w:before="0"/>
        <w:jc w:val="both"/>
      </w:pPr>
      <w:r>
        <w:rPr>
          <w:rFonts w:ascii="Times New Roman" w:hAnsi="Times New Roman" w:eastAsia="Times New Roman" w:cs="Times New Roman"/>
          <w:b w:val="0"/>
          <w:i w:val="0"/>
          <w:color w:val="000000"/>
          <w:sz w:val="24"/>
          <w:u w:val="none"/>
        </w:rPr>
        <w:t>The system is divided into six modules that share a common platform layer. Figure 5 shows each module with its sub-modules and the tables or collection it uses.</w:t>
      </w:r>
    </w:p>
    <w:p>
      <w:pPr>
        <w:keepNext/>
        <w:spacing w:after="80" w:before="80"/>
        <w:jc w:val="center"/>
      </w:pPr>
      <w:r>
        <w:drawing>
          <wp:inline xmlns:a="http://schemas.openxmlformats.org/drawingml/2006/main" xmlns:pic="http://schemas.openxmlformats.org/drawingml/2006/picture">
            <wp:extent cx="5903999" cy="4132799"/>
            <wp:docPr id="6" name="Picture 6"/>
            <wp:cNvGraphicFramePr>
              <a:graphicFrameLocks noChangeAspect="1"/>
            </wp:cNvGraphicFramePr>
            <a:graphic>
              <a:graphicData uri="http://schemas.openxmlformats.org/drawingml/2006/picture">
                <pic:pic>
                  <pic:nvPicPr>
                    <pic:cNvPr id="0" name="modules.png"/>
                    <pic:cNvPicPr/>
                  </pic:nvPicPr>
                  <pic:blipFill>
                    <a:blip r:embed="rId14"/>
                    <a:stretch>
                      <a:fillRect/>
                    </a:stretch>
                  </pic:blipFill>
                  <pic:spPr>
                    <a:xfrm>
                      <a:off x="0" y="0"/>
                      <a:ext cx="5903999" cy="4132799"/>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5: Modules, sub-modules and the data each one uses</w:t>
      </w:r>
    </w:p>
    <w:p>
      <w:pPr>
        <w:keepNext/>
        <w:pageBreakBefore w:val="0"/>
        <w:spacing w:after="120" w:before="200"/>
        <w:outlineLvl w:val="2"/>
      </w:pPr>
      <w:r>
        <w:rPr>
          <w:rFonts w:ascii="Times New Roman" w:hAnsi="Times New Roman" w:eastAsia="Times New Roman" w:cs="Times New Roman"/>
          <w:b w:val="0"/>
          <w:i/>
          <w:color w:val="000000"/>
          <w:sz w:val="24"/>
          <w:u w:val="none"/>
        </w:rPr>
        <w:t>4.3.1 Dispensing</w:t>
      </w:r>
    </w:p>
    <w:p>
      <w:pPr>
        <w:keepNext/>
        <w:spacing w:after="160" w:before="0"/>
        <w:jc w:val="both"/>
      </w:pPr>
      <w:r>
        <w:rPr>
          <w:rFonts w:ascii="Times New Roman" w:hAnsi="Times New Roman" w:eastAsia="Times New Roman" w:cs="Times New Roman"/>
          <w:b w:val="0"/>
          <w:i w:val="0"/>
          <w:color w:val="000000"/>
          <w:sz w:val="24"/>
          <w:u w:val="none"/>
        </w:rPr>
        <w:t>This is the core module. When a prescription is opened, each line shows the quantity prescribed, the quantity already dispensed (from v_prescription_progress) and the stock available (from v_stock). Picking a line runs the preview described in Section 4.1.3: the batches of the medicine are listed in expiry order, the batch FEFO will take from is starred, and expired batches are struck through and marked as never dispensed. If the request is larger than the first batch, the screen shows how much each batch will give. The warning panel lists every interaction found on the prescription with its recommendation and any extra fields such as mechanism or monitoring. Confirm stays disabled until any high or moderate warning is acknowledged, and is not offered at all for a contraindicated pair. After a confirm, the screen shows every step of the transaction with its time in milliseconds. Figure 6 shows the transaction in detail, including the three ways it can end in ROLLBACK.</w:t>
      </w:r>
    </w:p>
    <w:p>
      <w:pPr>
        <w:keepNext/>
        <w:spacing w:after="80" w:before="80"/>
        <w:jc w:val="center"/>
      </w:pPr>
      <w:r>
        <w:drawing>
          <wp:inline xmlns:a="http://schemas.openxmlformats.org/drawingml/2006/main" xmlns:pic="http://schemas.openxmlformats.org/drawingml/2006/picture">
            <wp:extent cx="5903999" cy="4454836"/>
            <wp:docPr id="7" name="Picture 7"/>
            <wp:cNvGraphicFramePr>
              <a:graphicFrameLocks noChangeAspect="1"/>
            </wp:cNvGraphicFramePr>
            <a:graphic>
              <a:graphicData uri="http://schemas.openxmlformats.org/drawingml/2006/picture">
                <pic:pic>
                  <pic:nvPicPr>
                    <pic:cNvPr id="0" name="flow.png"/>
                    <pic:cNvPicPr/>
                  </pic:nvPicPr>
                  <pic:blipFill>
                    <a:blip r:embed="rId15"/>
                    <a:stretch>
                      <a:fillRect/>
                    </a:stretch>
                  </pic:blipFill>
                  <pic:spPr>
                    <a:xfrm>
                      <a:off x="0" y="0"/>
                      <a:ext cx="5903999" cy="4454836"/>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6: The dispense: a lock-free preview, then one short confirm transaction</w:t>
      </w:r>
    </w:p>
    <w:p>
      <w:pPr>
        <w:keepNext/>
        <w:pageBreakBefore w:val="0"/>
        <w:spacing w:after="120" w:before="200"/>
        <w:outlineLvl w:val="2"/>
      </w:pPr>
      <w:r>
        <w:rPr>
          <w:rFonts w:ascii="Times New Roman" w:hAnsi="Times New Roman" w:eastAsia="Times New Roman" w:cs="Times New Roman"/>
          <w:b w:val="0"/>
          <w:i/>
          <w:color w:val="000000"/>
          <w:sz w:val="24"/>
          <w:u w:val="none"/>
        </w:rPr>
        <w:t>4.3.2 Prescriptions</w:t>
      </w:r>
    </w:p>
    <w:p>
      <w:pPr>
        <w:keepNext w:val="0"/>
        <w:spacing w:after="160" w:before="0"/>
        <w:jc w:val="both"/>
      </w:pPr>
      <w:r>
        <w:rPr>
          <w:rFonts w:ascii="Times New Roman" w:hAnsi="Times New Roman" w:eastAsia="Times New Roman" w:cs="Times New Roman"/>
          <w:b w:val="0"/>
          <w:i w:val="0"/>
          <w:color w:val="000000"/>
          <w:sz w:val="24"/>
          <w:u w:val="none"/>
        </w:rPr>
        <w:t>The New prescription form takes the patient name, age, doctor and any number of medicine lines. Saving it inserts one row into prescriptions and one row per line into prescription_items in a single transaction. If anything is wrong, for example a blank patient name, an impossible age or a medicine that does not exist, a CHECK or foreign-key constraint rejects it and the whole transaction is rolled back, so a prescription is never saved half-way. A saved prescription appears at once in the Dispense screen and its interactions are checked as soon as a line is picked.</w:t>
      </w:r>
    </w:p>
    <w:p>
      <w:pPr>
        <w:keepNext/>
        <w:pageBreakBefore w:val="0"/>
        <w:spacing w:after="120" w:before="200"/>
        <w:outlineLvl w:val="2"/>
      </w:pPr>
      <w:r>
        <w:rPr>
          <w:rFonts w:ascii="Times New Roman" w:hAnsi="Times New Roman" w:eastAsia="Times New Roman" w:cs="Times New Roman"/>
          <w:b w:val="0"/>
          <w:i/>
          <w:color w:val="000000"/>
          <w:sz w:val="24"/>
          <w:u w:val="none"/>
        </w:rPr>
        <w:t>4.3.3 Inventory</w:t>
      </w:r>
    </w:p>
    <w:p>
      <w:pPr>
        <w:keepNext w:val="0"/>
        <w:spacing w:after="160" w:before="0"/>
        <w:jc w:val="both"/>
      </w:pPr>
      <w:r>
        <w:rPr>
          <w:rFonts w:ascii="Times New Roman" w:hAnsi="Times New Roman" w:eastAsia="Times New Roman" w:cs="Times New Roman"/>
          <w:b w:val="0"/>
          <w:i w:val="0"/>
          <w:color w:val="000000"/>
          <w:sz w:val="24"/>
          <w:u w:val="none"/>
        </w:rPr>
        <w:t>The Inventory screen lists the stock of every medicine from v_stock, with usable and expired units in separate columns. Clicking a medicine shows all its batches. The Receive a batch form takes a batch number, expiry date and quantity, and inserts the batch together with a RECEIPT row in the audit log in one transaction. The CHECK on expiry date rejects a batch that would already be expired, and the UNIQUE constraint rejects a repeated batch number. A second list shows all stock expiring within 60 days, from v_near_expiry.</w:t>
      </w:r>
    </w:p>
    <w:p>
      <w:pPr>
        <w:keepNext/>
        <w:pageBreakBefore w:val="0"/>
        <w:spacing w:after="120" w:before="200"/>
        <w:outlineLvl w:val="2"/>
      </w:pPr>
      <w:r>
        <w:rPr>
          <w:rFonts w:ascii="Times New Roman" w:hAnsi="Times New Roman" w:eastAsia="Times New Roman" w:cs="Times New Roman"/>
          <w:b w:val="0"/>
          <w:i/>
          <w:color w:val="000000"/>
          <w:sz w:val="24"/>
          <w:u w:val="none"/>
        </w:rPr>
        <w:t>4.3.4 Audit and Reports</w:t>
      </w:r>
    </w:p>
    <w:p>
      <w:pPr>
        <w:keepNext w:val="0"/>
        <w:spacing w:after="160" w:before="0"/>
        <w:jc w:val="both"/>
      </w:pPr>
      <w:r>
        <w:rPr>
          <w:rFonts w:ascii="Times New Roman" w:hAnsi="Times New Roman" w:eastAsia="Times New Roman" w:cs="Times New Roman"/>
          <w:b w:val="0"/>
          <w:i w:val="0"/>
          <w:color w:val="000000"/>
          <w:sz w:val="24"/>
          <w:u w:val="none"/>
        </w:rPr>
        <w:t>The Audit log screen shows dispensing_events newest first, with filters for medicine and event type. Filtering by medicine uses the index on (medicine_id, event_timestamp DESC), so the history of one medicine is found without scanning the table. Beside the log, a bar chart shows the medicines dispensed most in the last seven days, from v_top_week. All data can also be exported to CSV and JSON files with export.js.</w:t>
      </w:r>
    </w:p>
    <w:p>
      <w:pPr>
        <w:keepNext/>
        <w:pageBreakBefore w:val="0"/>
        <w:spacing w:after="120" w:before="200"/>
        <w:outlineLvl w:val="2"/>
      </w:pPr>
      <w:r>
        <w:rPr>
          <w:rFonts w:ascii="Times New Roman" w:hAnsi="Times New Roman" w:eastAsia="Times New Roman" w:cs="Times New Roman"/>
          <w:b w:val="0"/>
          <w:i/>
          <w:color w:val="000000"/>
          <w:sz w:val="24"/>
          <w:u w:val="none"/>
        </w:rPr>
        <w:t>4.3.5 Interaction Knowledge</w:t>
      </w:r>
    </w:p>
    <w:p>
      <w:pPr>
        <w:keepNext w:val="0"/>
        <w:spacing w:after="160" w:before="0"/>
        <w:jc w:val="both"/>
      </w:pPr>
      <w:r>
        <w:rPr>
          <w:rFonts w:ascii="Times New Roman" w:hAnsi="Times New Roman" w:eastAsia="Times New Roman" w:cs="Times New Roman"/>
          <w:b w:val="0"/>
          <w:i w:val="0"/>
          <w:color w:val="000000"/>
          <w:sz w:val="24"/>
          <w:u w:val="none"/>
        </w:rPr>
        <w:t>The Interactions screen shows every document in drug_interactions, coloured by severity. A text box allows a new document to be inserted in JSON form. Any extra fields are accepted, so new kinds of clinical guidance can be added without changing any schema. A document that is missing drug_a, drug_b or a valid severity is rejected by the validator, and a pair that already exists is rejected by the unique index.</w:t>
      </w:r>
    </w:p>
    <w:p>
      <w:pPr>
        <w:keepNext/>
        <w:pageBreakBefore w:val="0"/>
        <w:spacing w:after="120" w:before="200"/>
        <w:outlineLvl w:val="2"/>
      </w:pPr>
      <w:r>
        <w:rPr>
          <w:rFonts w:ascii="Times New Roman" w:hAnsi="Times New Roman" w:eastAsia="Times New Roman" w:cs="Times New Roman"/>
          <w:b w:val="0"/>
          <w:i/>
          <w:color w:val="000000"/>
          <w:sz w:val="24"/>
          <w:u w:val="none"/>
        </w:rPr>
        <w:t>4.3.6 Under the Hood</w:t>
      </w:r>
    </w:p>
    <w:p>
      <w:pPr>
        <w:keepNext w:val="0"/>
        <w:spacing w:after="160" w:before="0"/>
        <w:jc w:val="both"/>
      </w:pPr>
      <w:r>
        <w:rPr>
          <w:rFonts w:ascii="Times New Roman" w:hAnsi="Times New Roman" w:eastAsia="Times New Roman" w:cs="Times New Roman"/>
          <w:b w:val="0"/>
          <w:i w:val="0"/>
          <w:color w:val="000000"/>
          <w:sz w:val="24"/>
          <w:u w:val="none"/>
        </w:rPr>
        <w:t>This screen runs four demonstrations of the database concepts on the live database, each showing the SQL it runs:</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i w:val="0"/>
          <w:color w:val="000000"/>
          <w:sz w:val="24"/>
          <w:u w:val="none"/>
        </w:rPr>
        <w:t>Two pharmacists, the last unit.</w:t>
      </w:r>
      <w:r>
        <w:rPr>
          <w:rFonts w:ascii="Times New Roman" w:hAnsi="Times New Roman" w:eastAsia="Times New Roman" w:cs="Times New Roman"/>
          <w:b w:val="0"/>
          <w:i w:val="0"/>
          <w:color w:val="000000"/>
          <w:sz w:val="24"/>
          <w:u w:val="none"/>
        </w:rPr>
        <w:t xml:space="preserve"> The oldest Cetirizine batch is set to exactly one unit. Transaction A locks it and holds the lock for two seconds; transaction B asks for the same unit 250 ms later. The screen shows both timelines.</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i w:val="0"/>
          <w:color w:val="000000"/>
          <w:sz w:val="24"/>
          <w:u w:val="none"/>
        </w:rPr>
        <w:t>MongoDB unreachable.</w:t>
      </w:r>
      <w:r>
        <w:rPr>
          <w:rFonts w:ascii="Times New Roman" w:hAnsi="Times New Roman" w:eastAsia="Times New Roman" w:cs="Times New Roman"/>
          <w:b w:val="0"/>
          <w:i w:val="0"/>
          <w:color w:val="000000"/>
          <w:sz w:val="24"/>
          <w:u w:val="none"/>
        </w:rPr>
        <w:t xml:space="preserve"> The API's MongoDB driver is pointed at a closed port, exactly as if the server were down, and a dispense is attempted; then MongoDB is restored and the same dispense is tried again.</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80" w:before="0"/>
        <w:jc w:val="both"/>
      </w:pPr>
      <w:r>
        <w:rPr>
          <w:rFonts w:ascii="Times New Roman" w:hAnsi="Times New Roman" w:eastAsia="Times New Roman" w:cs="Times New Roman"/>
          <w:b/>
          <w:i w:val="0"/>
          <w:color w:val="000000"/>
          <w:sz w:val="24"/>
          <w:u w:val="none"/>
        </w:rPr>
        <w:t>Why the FEFO query stays fast.</w:t>
      </w:r>
      <w:r>
        <w:rPr>
          <w:rFonts w:ascii="Times New Roman" w:hAnsi="Times New Roman" w:eastAsia="Times New Roman" w:cs="Times New Roman"/>
          <w:b w:val="0"/>
          <w:i w:val="0"/>
          <w:color w:val="000000"/>
          <w:sz w:val="24"/>
          <w:u w:val="none"/>
        </w:rPr>
        <w:t xml:space="preserve"> EXPLAIN ANALYZE runs the FEFO query twice, once normally and once with index scans switched off for that transaction, and shows both plans and times.</w:t>
      </w:r>
    </w:p>
    <w:p>
      <w:pPr>
        <w:pStyle w:val="ListParagraph"/>
        <w:numPr>
          <w:ilvl w:val="0"/>
          <w:numId w:val="1"/>
        </w:numPr>
        <w:tabs>
          <w:tab w:val="left" w:pos="3150"/>
        </w:tabs>
        <w:jc w:val="both"/>
        <w:rPr>
          <w:rFonts w:ascii="Times New Roman" w:hAnsi="Times New Roman" w:cs="Times New Roman"/>
          <w:color w:val="1F497D" w:themeColor="text2"/>
          <w:sz w:val="24"/>
          <w:szCs w:val="24"/>
        </w:rPr>
      </w:pPr>
      <w:pPr>
        <w:spacing w:after="160" w:before="0"/>
        <w:jc w:val="both"/>
      </w:pPr>
      <w:r>
        <w:rPr>
          <w:rFonts w:ascii="Times New Roman" w:hAnsi="Times New Roman" w:eastAsia="Times New Roman" w:cs="Times New Roman"/>
          <w:b/>
          <w:i w:val="0"/>
          <w:color w:val="000000"/>
          <w:sz w:val="24"/>
          <w:u w:val="none"/>
        </w:rPr>
        <w:t>Can the audit log be rewritten.</w:t>
      </w:r>
      <w:r>
        <w:rPr>
          <w:rFonts w:ascii="Times New Roman" w:hAnsi="Times New Roman" w:eastAsia="Times New Roman" w:cs="Times New Roman"/>
          <w:b w:val="0"/>
          <w:i w:val="0"/>
          <w:color w:val="000000"/>
          <w:sz w:val="24"/>
          <w:u w:val="none"/>
        </w:rPr>
        <w:t xml:space="preserve"> The same UPDATE on the newest audit row is tried as pharmacy_app and as pharmacy_owner.</w:t>
      </w:r>
    </w:p>
    <w:p>
      <w:pPr>
        <w:keepNext/>
        <w:pageBreakBefore w:val="0"/>
        <w:spacing w:after="120" w:before="200"/>
        <w:outlineLvl w:val="2"/>
      </w:pPr>
      <w:r>
        <w:rPr>
          <w:rFonts w:ascii="Times New Roman" w:hAnsi="Times New Roman" w:eastAsia="Times New Roman" w:cs="Times New Roman"/>
          <w:b w:val="0"/>
          <w:i/>
          <w:color w:val="000000"/>
          <w:sz w:val="24"/>
          <w:u w:val="none"/>
        </w:rPr>
        <w:t>4.3.7 Platform and API</w:t>
      </w:r>
    </w:p>
    <w:p>
      <w:pPr>
        <w:keepNext/>
        <w:spacing w:after="160" w:before="0"/>
        <w:jc w:val="both"/>
      </w:pPr>
      <w:r>
        <w:rPr>
          <w:rFonts w:ascii="Times New Roman" w:hAnsi="Times New Roman" w:eastAsia="Times New Roman" w:cs="Times New Roman"/>
          <w:b w:val="0"/>
          <w:i w:val="0"/>
          <w:color w:val="000000"/>
          <w:sz w:val="24"/>
          <w:u w:val="none"/>
        </w:rPr>
        <w:t>The platform layer is shared by all modules. setup.js creates the roles, the database, the tables, indexes, trigger and views, grants the privileges, creates the MongoDB collection with its validator and index, and loads the seed. db.js manages the connections. The API exposes the following routes:</w:t>
      </w:r>
    </w:p>
    <w:p>
      <w:pPr>
        <w:keepNext/>
        <w:spacing w:after="80" w:before="80"/>
        <w:jc w:val="center"/>
      </w:pPr>
      <w:r>
        <w:rPr>
          <w:rFonts w:ascii="Times New Roman" w:hAnsi="Times New Roman" w:eastAsia="Times New Roman" w:cs="Times New Roman"/>
          <w:b/>
          <w:i w:val="0"/>
          <w:color w:val="000000"/>
          <w:sz w:val="22"/>
          <w:u w:val="none"/>
        </w:rPr>
        <w:t>Table 10: API routes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blHeader/>
        </w:trPr>
        <w:tc>
          <w:tcPr>
            <w:tcW w:type="dxa" w:w="4649"/>
            <w:shd w:val="clear" w:color="auto" w:fill="D9E2F3"/>
          </w:tcPr>
          <w:p>
            <w:pPr>
              <w:keepNext/>
              <w:spacing w:after="40" w:before="40"/>
            </w:pPr>
            <w:r>
              <w:rPr>
                <w:rFonts w:ascii="Times New Roman" w:hAnsi="Times New Roman" w:eastAsia="Times New Roman" w:cs="Times New Roman"/>
                <w:b/>
                <w:i w:val="0"/>
                <w:color w:val="000000"/>
                <w:sz w:val="22"/>
                <w:u w:val="none"/>
              </w:rPr>
              <w:t>Route</w:t>
            </w:r>
          </w:p>
        </w:tc>
        <w:tc>
          <w:tcPr>
            <w:tcW w:type="dxa" w:w="4649"/>
            <w:shd w:val="clear" w:color="auto" w:fill="D9E2F3"/>
          </w:tcPr>
          <w:p>
            <w:pPr>
              <w:keepNext/>
              <w:spacing w:after="40" w:before="40"/>
            </w:pPr>
            <w:r>
              <w:rPr>
                <w:rFonts w:ascii="Times New Roman" w:hAnsi="Times New Roman" w:eastAsia="Times New Roman" w:cs="Times New Roman"/>
                <w:b/>
                <w:i w:val="0"/>
                <w:color w:val="000000"/>
                <w:sz w:val="22"/>
                <w:u w:val="none"/>
              </w:rPr>
              <w:t>Purpose</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/api/health</w:t>
            </w:r>
          </w:p>
        </w:tc>
        <w:tc>
          <w:tcPr>
            <w:tcW w:type="dxa" w:w="4649"/>
          </w:tcPr>
          <w:p>
            <w:pPr>
              <w:keepNext w:val="0"/>
              <w:spacing w:after="40" w:before="40"/>
            </w:pPr>
            <w:r>
              <w:rPr>
                <w:rFonts w:ascii="Times New Roman" w:hAnsi="Times New Roman" w:eastAsia="Times New Roman" w:cs="Times New Roman"/>
                <w:b w:val="0"/>
                <w:i w:val="0"/>
                <w:color w:val="000000"/>
                <w:sz w:val="22"/>
                <w:u w:val="none"/>
              </w:rPr>
              <w:t>Status of both databases</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/api/users</w:t>
            </w:r>
          </w:p>
        </w:tc>
        <w:tc>
          <w:tcPr>
            <w:tcW w:type="dxa" w:w="4649"/>
          </w:tcPr>
          <w:p>
            <w:pPr>
              <w:keepNext w:val="0"/>
              <w:spacing w:after="40" w:before="40"/>
            </w:pPr>
            <w:r>
              <w:rPr>
                <w:rFonts w:ascii="Times New Roman" w:hAnsi="Times New Roman" w:eastAsia="Times New Roman" w:cs="Times New Roman"/>
                <w:b w:val="0"/>
                <w:i w:val="0"/>
                <w:color w:val="000000"/>
                <w:sz w:val="22"/>
                <w:u w:val="none"/>
              </w:rPr>
              <w:t>Pharmacists and admin for the user selector</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/api/medicines?q=</w:t>
            </w:r>
          </w:p>
        </w:tc>
        <w:tc>
          <w:tcPr>
            <w:tcW w:type="dxa" w:w="4649"/>
          </w:tcPr>
          <w:p>
            <w:pPr>
              <w:keepNext w:val="0"/>
              <w:spacing w:after="40" w:before="40"/>
            </w:pPr>
            <w:r>
              <w:rPr>
                <w:rFonts w:ascii="Times New Roman" w:hAnsi="Times New Roman" w:eastAsia="Times New Roman" w:cs="Times New Roman"/>
                <w:b w:val="0"/>
                <w:i w:val="0"/>
                <w:color w:val="000000"/>
                <w:sz w:val="22"/>
                <w:u w:val="none"/>
              </w:rPr>
              <w:t>Medicine search by name or generic name</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/api/prescriptions, GET /api/prescriptions/:id</w:t>
            </w:r>
          </w:p>
        </w:tc>
        <w:tc>
          <w:tcPr>
            <w:tcW w:type="dxa" w:w="4649"/>
          </w:tcPr>
          <w:p>
            <w:pPr>
              <w:keepNext w:val="0"/>
              <w:spacing w:after="40" w:before="40"/>
            </w:pPr>
            <w:r>
              <w:rPr>
                <w:rFonts w:ascii="Times New Roman" w:hAnsi="Times New Roman" w:eastAsia="Times New Roman" w:cs="Times New Roman"/>
                <w:b w:val="0"/>
                <w:i w:val="0"/>
                <w:color w:val="000000"/>
                <w:sz w:val="22"/>
                <w:u w:val="none"/>
              </w:rPr>
              <w:t>List prescriptions; open one with its lines and progress</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POST /api/prescriptions</w:t>
            </w:r>
          </w:p>
        </w:tc>
        <w:tc>
          <w:tcPr>
            <w:tcW w:type="dxa" w:w="4649"/>
          </w:tcPr>
          <w:p>
            <w:pPr>
              <w:keepNext w:val="0"/>
              <w:spacing w:after="40" w:before="40"/>
            </w:pPr>
            <w:r>
              <w:rPr>
                <w:rFonts w:ascii="Times New Roman" w:hAnsi="Times New Roman" w:eastAsia="Times New Roman" w:cs="Times New Roman"/>
                <w:b w:val="0"/>
                <w:i w:val="0"/>
                <w:color w:val="000000"/>
                <w:sz w:val="22"/>
                <w:u w:val="none"/>
              </w:rPr>
              <w:t>Create a prescription and its lines in one transaction</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POST /api/dispense/preview</w:t>
            </w:r>
          </w:p>
        </w:tc>
        <w:tc>
          <w:tcPr>
            <w:tcW w:type="dxa" w:w="4649"/>
          </w:tcPr>
          <w:p>
            <w:pPr>
              <w:keepNext w:val="0"/>
              <w:spacing w:after="40" w:before="40"/>
            </w:pPr>
            <w:r>
              <w:rPr>
                <w:rFonts w:ascii="Times New Roman" w:hAnsi="Times New Roman" w:eastAsia="Times New Roman" w:cs="Times New Roman"/>
                <w:b w:val="0"/>
                <w:i w:val="0"/>
                <w:color w:val="000000"/>
                <w:sz w:val="22"/>
                <w:u w:val="none"/>
              </w:rPr>
              <w:t>FEFO plan and interaction check, no lock</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POST /api/dispense/confirm</w:t>
            </w:r>
          </w:p>
        </w:tc>
        <w:tc>
          <w:tcPr>
            <w:tcW w:type="dxa" w:w="4649"/>
          </w:tcPr>
          <w:p>
            <w:pPr>
              <w:keepNext w:val="0"/>
              <w:spacing w:after="40" w:before="40"/>
            </w:pPr>
            <w:r>
              <w:rPr>
                <w:rFonts w:ascii="Times New Roman" w:hAnsi="Times New Roman" w:eastAsia="Times New Roman" w:cs="Times New Roman"/>
                <w:b w:val="0"/>
                <w:i w:val="0"/>
                <w:color w:val="000000"/>
                <w:sz w:val="22"/>
                <w:u w:val="none"/>
              </w:rPr>
              <w:t>The dispense transaction; returns every step</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/api/inventory, GET /api/inventory/near-expiry</w:t>
            </w:r>
          </w:p>
        </w:tc>
        <w:tc>
          <w:tcPr>
            <w:tcW w:type="dxa" w:w="4649"/>
          </w:tcPr>
          <w:p>
            <w:pPr>
              <w:keepNext w:val="0"/>
              <w:spacing w:after="40" w:before="40"/>
            </w:pPr>
            <w:r>
              <w:rPr>
                <w:rFonts w:ascii="Times New Roman" w:hAnsi="Times New Roman" w:eastAsia="Times New Roman" w:cs="Times New Roman"/>
                <w:b w:val="0"/>
                <w:i w:val="0"/>
                <w:color w:val="000000"/>
                <w:sz w:val="22"/>
                <w:u w:val="none"/>
              </w:rPr>
              <w:t>v_stock and v_near_expiry</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/api/medicines/:id/batches</w:t>
            </w:r>
          </w:p>
        </w:tc>
        <w:tc>
          <w:tcPr>
            <w:tcW w:type="dxa" w:w="4649"/>
          </w:tcPr>
          <w:p>
            <w:pPr>
              <w:keepNext w:val="0"/>
              <w:spacing w:after="40" w:before="40"/>
            </w:pPr>
            <w:r>
              <w:rPr>
                <w:rFonts w:ascii="Times New Roman" w:hAnsi="Times New Roman" w:eastAsia="Times New Roman" w:cs="Times New Roman"/>
                <w:b w:val="0"/>
                <w:i w:val="0"/>
                <w:color w:val="000000"/>
                <w:sz w:val="22"/>
                <w:u w:val="none"/>
              </w:rPr>
              <w:t>All batches of one medicine</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POST /api/batches</w:t>
            </w:r>
          </w:p>
        </w:tc>
        <w:tc>
          <w:tcPr>
            <w:tcW w:type="dxa" w:w="4649"/>
          </w:tcPr>
          <w:p>
            <w:pPr>
              <w:keepNext w:val="0"/>
              <w:spacing w:after="40" w:before="40"/>
            </w:pPr>
            <w:r>
              <w:rPr>
                <w:rFonts w:ascii="Times New Roman" w:hAnsi="Times New Roman" w:eastAsia="Times New Roman" w:cs="Times New Roman"/>
                <w:b w:val="0"/>
                <w:i w:val="0"/>
                <w:color w:val="000000"/>
                <w:sz w:val="22"/>
                <w:u w:val="none"/>
              </w:rPr>
              <w:t>Receive a batch with its RECEIPT event</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/api/events, GET /api/reports/top-week</w:t>
            </w:r>
          </w:p>
        </w:tc>
        <w:tc>
          <w:tcPr>
            <w:tcW w:type="dxa" w:w="4649"/>
          </w:tcPr>
          <w:p>
            <w:pPr>
              <w:keepNext w:val="0"/>
              <w:spacing w:after="40" w:before="40"/>
            </w:pPr>
            <w:r>
              <w:rPr>
                <w:rFonts w:ascii="Times New Roman" w:hAnsi="Times New Roman" w:eastAsia="Times New Roman" w:cs="Times New Roman"/>
                <w:b w:val="0"/>
                <w:i w:val="0"/>
                <w:color w:val="000000"/>
                <w:sz w:val="22"/>
                <w:u w:val="none"/>
              </w:rPr>
              <w:t>Audit log with filters; weekly report</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GET /api/interactions, POST /api/interactions</w:t>
            </w:r>
          </w:p>
        </w:tc>
        <w:tc>
          <w:tcPr>
            <w:tcW w:type="dxa" w:w="4649"/>
          </w:tcPr>
          <w:p>
            <w:pPr>
              <w:keepNext w:val="0"/>
              <w:spacing w:after="40" w:before="40"/>
            </w:pPr>
            <w:r>
              <w:rPr>
                <w:rFonts w:ascii="Times New Roman" w:hAnsi="Times New Roman" w:eastAsia="Times New Roman" w:cs="Times New Roman"/>
                <w:b w:val="0"/>
                <w:i w:val="0"/>
                <w:color w:val="000000"/>
                <w:sz w:val="22"/>
                <w:u w:val="none"/>
              </w:rPr>
              <w:t>Read and insert MongoDB documents</w:t>
            </w:r>
          </w:p>
        </w:tc>
      </w:tr>
      <w:tr>
        <w:trPr>
          <w:cantSplit/>
        </w:trPr>
        <w:tc>
          <w:tcPr>
            <w:tcW w:type="dxa" w:w="4649"/>
          </w:tcPr>
          <w:p>
            <w:pPr>
              <w:keepNext w:val="0"/>
              <w:spacing w:after="40" w:before="40"/>
            </w:pPr>
            <w:r>
              <w:rPr>
                <w:rFonts w:ascii="Times New Roman" w:hAnsi="Times New Roman" w:eastAsia="Times New Roman" w:cs="Times New Roman"/>
                <w:b w:val="0"/>
                <w:i w:val="0"/>
                <w:color w:val="000000"/>
                <w:sz w:val="22"/>
                <w:u w:val="none"/>
              </w:rPr>
              <w:t>POST /api/demo/race, GET /api/demo/explain, POST /api/demo/tamper, POST /api/demo/mongo</w:t>
            </w:r>
          </w:p>
        </w:tc>
        <w:tc>
          <w:tcPr>
            <w:tcW w:type="dxa" w:w="4649"/>
          </w:tcPr>
          <w:p>
            <w:pPr>
              <w:keepNext w:val="0"/>
              <w:spacing w:after="40" w:before="40"/>
            </w:pPr>
            <w:r>
              <w:rPr>
                <w:rFonts w:ascii="Times New Roman" w:hAnsi="Times New Roman" w:eastAsia="Times New Roman" w:cs="Times New Roman"/>
                <w:b w:val="0"/>
                <w:i w:val="0"/>
                <w:color w:val="000000"/>
                <w:sz w:val="22"/>
                <w:u w:val="none"/>
              </w:rPr>
              <w:t>The four demonstrations</w:t>
            </w:r>
          </w:p>
        </w:tc>
      </w:tr>
    </w:tbl>
    <w:p>
      <w:pPr>
        <w:spacing w:after="120" w:before="0"/>
      </w:pPr>
    </w:p>
    <w:p>
      <w:pPr>
        <w:keepNext w:val="0"/>
        <w:spacing w:after="160" w:before="0"/>
        <w:jc w:val="both"/>
      </w:pPr>
      <w:r>
        <w:rPr>
          <w:rFonts w:ascii="Times New Roman" w:hAnsi="Times New Roman" w:eastAsia="Times New Roman" w:cs="Times New Roman"/>
          <w:b w:val="0"/>
          <w:i w:val="0"/>
          <w:color w:val="000000"/>
          <w:sz w:val="24"/>
          <w:u w:val="none"/>
        </w:rPr>
        <w:t>Every query sent to PostgreSQL is parameterised ($1, $2, ...), so user input is never joined into SQL text. Database errors are translated into clear HTTP responses: a unique violation becomes 409, and CHECK, foreign-key and not-null violations become 422 with the reason shown on screen.</w:t>
      </w:r>
    </w:p>
    <w:p>
      <w:pPr>
        <w:keepNext/>
        <w:pageBreakBefore/>
        <w:spacing w:after="280" w:before="0"/>
        <w:outlineLvl w:val="0"/>
      </w:pPr>
      <w:r>
        <w:rPr>
          <w:rFonts w:ascii="Times New Roman" w:hAnsi="Times New Roman" w:eastAsia="Times New Roman" w:cs="Times New Roman"/>
          <w:b/>
          <w:i w:val="0"/>
          <w:color w:val="000000"/>
          <w:sz w:val="24"/>
          <w:u w:val="none"/>
        </w:rPr>
        <w:t>5. RESULTS AND DISCUSSION</w:t>
      </w:r>
    </w:p>
    <w:p>
      <w:pPr>
        <w:keepNext/>
        <w:pageBreakBefore w:val="0"/>
        <w:spacing w:after="160" w:before="240"/>
        <w:outlineLvl w:val="1"/>
      </w:pPr>
      <w:r>
        <w:rPr>
          <w:rFonts w:ascii="Times New Roman" w:hAnsi="Times New Roman" w:eastAsia="Times New Roman" w:cs="Times New Roman"/>
          <w:b w:val="0"/>
          <w:i w:val="0"/>
          <w:color w:val="000000"/>
          <w:sz w:val="24"/>
          <w:u w:val="single"/>
        </w:rPr>
        <w:t>5.1 Testing</w:t>
      </w:r>
    </w:p>
    <w:p>
      <w:pPr>
        <w:keepNext/>
        <w:spacing w:after="160" w:before="0"/>
        <w:jc w:val="both"/>
      </w:pPr>
      <w:r>
        <w:rPr>
          <w:rFonts w:ascii="Times New Roman" w:hAnsi="Times New Roman" w:eastAsia="Times New Roman" w:cs="Times New Roman"/>
          <w:b w:val="0"/>
          <w:i w:val="0"/>
          <w:color w:val="000000"/>
          <w:sz w:val="24"/>
          <w:u w:val="none"/>
        </w:rPr>
        <w:t>Every feature was tested in two ways. First, each module was used by hand through the screens, as shown in Section 5.4. Second, a test script, smoke.js, sends real requests to the running API and checks 24 conditions, from the FEFO choice to the audit-log guard. The script is run after every change. All 24 checks pass.</w:t>
      </w:r>
    </w:p>
    <w:p>
      <w:pPr>
        <w:keepNext/>
        <w:spacing w:after="80" w:before="80"/>
        <w:jc w:val="center"/>
      </w:pPr>
      <w:r>
        <w:rPr>
          <w:rFonts w:ascii="Times New Roman" w:hAnsi="Times New Roman" w:eastAsia="Times New Roman" w:cs="Times New Roman"/>
          <w:b/>
          <w:i w:val="0"/>
          <w:color w:val="000000"/>
          <w:sz w:val="22"/>
          <w:u w:val="none"/>
        </w:rPr>
        <w:t>Table 11: Automated end-to-end checks (smoke.js)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794"/>
            <w:shd w:val="clear" w:color="auto" w:fill="D9E2F3"/>
          </w:tcPr>
          <w:p>
            <w:pPr>
              <w:keepNext/>
              <w:spacing w:after="40" w:before="40"/>
            </w:pPr>
            <w:r>
              <w:rPr>
                <w:rFonts w:ascii="Times New Roman" w:hAnsi="Times New Roman" w:eastAsia="Times New Roman" w:cs="Times New Roman"/>
                <w:b/>
                <w:i w:val="0"/>
                <w:color w:val="000000"/>
                <w:sz w:val="22"/>
                <w:u w:val="none"/>
              </w:rPr>
              <w:t>No.</w:t>
            </w:r>
          </w:p>
        </w:tc>
        <w:tc>
          <w:tcPr>
            <w:tcW w:type="dxa" w:w="6917"/>
            <w:shd w:val="clear" w:color="auto" w:fill="D9E2F3"/>
          </w:tcPr>
          <w:p>
            <w:pPr>
              <w:keepNext/>
              <w:spacing w:after="40" w:before="40"/>
            </w:pPr>
            <w:r>
              <w:rPr>
                <w:rFonts w:ascii="Times New Roman" w:hAnsi="Times New Roman" w:eastAsia="Times New Roman" w:cs="Times New Roman"/>
                <w:b/>
                <w:i w:val="0"/>
                <w:color w:val="000000"/>
                <w:sz w:val="22"/>
                <w:u w:val="none"/>
              </w:rPr>
              <w:t>Check</w:t>
            </w:r>
          </w:p>
        </w:tc>
        <w:tc>
          <w:tcPr>
            <w:tcW w:type="dxa" w:w="1587"/>
            <w:shd w:val="clear" w:color="auto" w:fill="D9E2F3"/>
          </w:tcPr>
          <w:p>
            <w:pPr>
              <w:keepNext/>
              <w:spacing w:after="40" w:before="40"/>
            </w:pPr>
            <w:r>
              <w:rPr>
                <w:rFonts w:ascii="Times New Roman" w:hAnsi="Times New Roman" w:eastAsia="Times New Roman" w:cs="Times New Roman"/>
                <w:b/>
                <w:i w:val="0"/>
                <w:color w:val="000000"/>
                <w:sz w:val="22"/>
                <w:u w:val="none"/>
              </w:rPr>
              <w:t>Result</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w:t>
            </w:r>
          </w:p>
        </w:tc>
        <w:tc>
          <w:tcPr>
            <w:tcW w:type="dxa" w:w="6917"/>
          </w:tcPr>
          <w:p>
            <w:pPr>
              <w:keepNext w:val="0"/>
              <w:spacing w:after="40" w:before="40"/>
            </w:pPr>
            <w:r>
              <w:rPr>
                <w:rFonts w:ascii="Times New Roman" w:hAnsi="Times New Roman" w:eastAsia="Times New Roman" w:cs="Times New Roman"/>
                <w:b w:val="0"/>
                <w:i w:val="0"/>
                <w:color w:val="000000"/>
                <w:sz w:val="22"/>
                <w:u w:val="none"/>
              </w:rPr>
              <w:t>Health: both databases reachable</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2</w:t>
            </w:r>
          </w:p>
        </w:tc>
        <w:tc>
          <w:tcPr>
            <w:tcW w:type="dxa" w:w="6917"/>
          </w:tcPr>
          <w:p>
            <w:pPr>
              <w:keepNext w:val="0"/>
              <w:spacing w:after="40" w:before="40"/>
            </w:pPr>
            <w:r>
              <w:rPr>
                <w:rFonts w:ascii="Times New Roman" w:hAnsi="Times New Roman" w:eastAsia="Times New Roman" w:cs="Times New Roman"/>
                <w:b w:val="0"/>
                <w:i w:val="0"/>
                <w:color w:val="000000"/>
                <w:sz w:val="22"/>
                <w:u w:val="none"/>
              </w:rPr>
              <w:t>Preview finds the Aspirin and Warfarin warning on prescription 1</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3</w:t>
            </w:r>
          </w:p>
        </w:tc>
        <w:tc>
          <w:tcPr>
            <w:tcW w:type="dxa" w:w="6917"/>
          </w:tcPr>
          <w:p>
            <w:pPr>
              <w:keepNext w:val="0"/>
              <w:spacing w:after="40" w:before="40"/>
            </w:pPr>
            <w:r>
              <w:rPr>
                <w:rFonts w:ascii="Times New Roman" w:hAnsi="Times New Roman" w:eastAsia="Times New Roman" w:cs="Times New Roman"/>
                <w:b w:val="0"/>
                <w:i w:val="0"/>
                <w:color w:val="000000"/>
                <w:sz w:val="22"/>
                <w:u w:val="none"/>
              </w:rPr>
              <w:t>FEFO picks the earliest unexpired batch</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4</w:t>
            </w:r>
          </w:p>
        </w:tc>
        <w:tc>
          <w:tcPr>
            <w:tcW w:type="dxa" w:w="6917"/>
          </w:tcPr>
          <w:p>
            <w:pPr>
              <w:keepNext w:val="0"/>
              <w:spacing w:after="40" w:before="40"/>
            </w:pPr>
            <w:r>
              <w:rPr>
                <w:rFonts w:ascii="Times New Roman" w:hAnsi="Times New Roman" w:eastAsia="Times New Roman" w:cs="Times New Roman"/>
                <w:b w:val="0"/>
                <w:i w:val="0"/>
                <w:color w:val="000000"/>
                <w:sz w:val="22"/>
                <w:u w:val="none"/>
              </w:rPr>
              <w:t>Expired batch is listed but never planned</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5</w:t>
            </w:r>
          </w:p>
        </w:tc>
        <w:tc>
          <w:tcPr>
            <w:tcW w:type="dxa" w:w="6917"/>
          </w:tcPr>
          <w:p>
            <w:pPr>
              <w:keepNext w:val="0"/>
              <w:spacing w:after="40" w:before="40"/>
            </w:pPr>
            <w:r>
              <w:rPr>
                <w:rFonts w:ascii="Times New Roman" w:hAnsi="Times New Roman" w:eastAsia="Times New Roman" w:cs="Times New Roman"/>
                <w:b w:val="0"/>
                <w:i w:val="0"/>
                <w:color w:val="000000"/>
                <w:sz w:val="22"/>
                <w:u w:val="none"/>
              </w:rPr>
              <w:t>Confirm without acknowledging the warning: 409 and ROLLBACK</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6</w:t>
            </w:r>
          </w:p>
        </w:tc>
        <w:tc>
          <w:tcPr>
            <w:tcW w:type="dxa" w:w="6917"/>
          </w:tcPr>
          <w:p>
            <w:pPr>
              <w:keepNext w:val="0"/>
              <w:spacing w:after="40" w:before="40"/>
            </w:pPr>
            <w:r>
              <w:rPr>
                <w:rFonts w:ascii="Times New Roman" w:hAnsi="Times New Roman" w:eastAsia="Times New Roman" w:cs="Times New Roman"/>
                <w:b w:val="0"/>
                <w:i w:val="0"/>
                <w:color w:val="000000"/>
                <w:sz w:val="22"/>
                <w:u w:val="none"/>
              </w:rPr>
              <w:t>Confirm with acknowledgement: COMMIT</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7</w:t>
            </w:r>
          </w:p>
        </w:tc>
        <w:tc>
          <w:tcPr>
            <w:tcW w:type="dxa" w:w="6917"/>
          </w:tcPr>
          <w:p>
            <w:pPr>
              <w:keepNext w:val="0"/>
              <w:spacing w:after="40" w:before="40"/>
            </w:pPr>
            <w:r>
              <w:rPr>
                <w:rFonts w:ascii="Times New Roman" w:hAnsi="Times New Roman" w:eastAsia="Times New Roman" w:cs="Times New Roman"/>
                <w:b w:val="0"/>
                <w:i w:val="0"/>
                <w:color w:val="000000"/>
                <w:sz w:val="22"/>
                <w:u w:val="none"/>
              </w:rPr>
              <w:t>Stock goes down by exactly the quantity dispensed</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8</w:t>
            </w:r>
          </w:p>
        </w:tc>
        <w:tc>
          <w:tcPr>
            <w:tcW w:type="dxa" w:w="6917"/>
          </w:tcPr>
          <w:p>
            <w:pPr>
              <w:keepNext w:val="0"/>
              <w:spacing w:after="40" w:before="40"/>
            </w:pPr>
            <w:r>
              <w:rPr>
                <w:rFonts w:ascii="Times New Roman" w:hAnsi="Times New Roman" w:eastAsia="Times New Roman" w:cs="Times New Roman"/>
                <w:b w:val="0"/>
                <w:i w:val="0"/>
                <w:color w:val="000000"/>
                <w:sz w:val="22"/>
                <w:u w:val="none"/>
              </w:rPr>
              <w:t>Dispensing beyond the prescription is refused</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9</w:t>
            </w:r>
          </w:p>
        </w:tc>
        <w:tc>
          <w:tcPr>
            <w:tcW w:type="dxa" w:w="6917"/>
          </w:tcPr>
          <w:p>
            <w:pPr>
              <w:keepNext w:val="0"/>
              <w:spacing w:after="40" w:before="40"/>
            </w:pPr>
            <w:r>
              <w:rPr>
                <w:rFonts w:ascii="Times New Roman" w:hAnsi="Times New Roman" w:eastAsia="Times New Roman" w:cs="Times New Roman"/>
                <w:b w:val="0"/>
                <w:i w:val="0"/>
                <w:color w:val="000000"/>
                <w:sz w:val="22"/>
                <w:u w:val="none"/>
              </w:rPr>
              <w:t>Contraindicated Sildenafil and Isosorbide is refused</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10</w:t>
            </w:r>
          </w:p>
        </w:tc>
        <w:tc>
          <w:tcPr>
            <w:tcW w:type="dxa" w:w="6917"/>
          </w:tcPr>
          <w:p>
            <w:pPr>
              <w:keepNext w:val="0"/>
              <w:spacing w:after="40" w:before="40"/>
            </w:pPr>
            <w:r>
              <w:rPr>
                <w:rFonts w:ascii="Times New Roman" w:hAnsi="Times New Roman" w:eastAsia="Times New Roman" w:cs="Times New Roman"/>
                <w:b w:val="0"/>
                <w:i w:val="0"/>
                <w:color w:val="000000"/>
                <w:sz w:val="22"/>
                <w:u w:val="none"/>
              </w:rPr>
              <w:t>A request larger than one batch spans two batches with two audit rows</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11</w:t>
            </w:r>
          </w:p>
        </w:tc>
        <w:tc>
          <w:tcPr>
            <w:tcW w:type="dxa" w:w="6917"/>
          </w:tcPr>
          <w:p>
            <w:pPr>
              <w:keepNext w:val="0"/>
              <w:spacing w:after="40" w:before="40"/>
            </w:pPr>
            <w:r>
              <w:rPr>
                <w:rFonts w:ascii="Times New Roman" w:hAnsi="Times New Roman" w:eastAsia="Times New Roman" w:cs="Times New Roman"/>
                <w:b w:val="0"/>
                <w:i w:val="0"/>
                <w:color w:val="000000"/>
                <w:sz w:val="22"/>
                <w:u w:val="none"/>
              </w:rPr>
              <w:t>Insufficient stock: 409 and ROLLBACK</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12</w:t>
            </w:r>
          </w:p>
        </w:tc>
        <w:tc>
          <w:tcPr>
            <w:tcW w:type="dxa" w:w="6917"/>
          </w:tcPr>
          <w:p>
            <w:pPr>
              <w:keepNext w:val="0"/>
              <w:spacing w:after="40" w:before="40"/>
            </w:pPr>
            <w:r>
              <w:rPr>
                <w:rFonts w:ascii="Times New Roman" w:hAnsi="Times New Roman" w:eastAsia="Times New Roman" w:cs="Times New Roman"/>
                <w:b w:val="0"/>
                <w:i w:val="0"/>
                <w:color w:val="000000"/>
                <w:sz w:val="22"/>
                <w:u w:val="none"/>
              </w:rPr>
              <w:t>Race: both pharmacists succeed, B takes the next batch</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13</w:t>
            </w:r>
          </w:p>
        </w:tc>
        <w:tc>
          <w:tcPr>
            <w:tcW w:type="dxa" w:w="6917"/>
          </w:tcPr>
          <w:p>
            <w:pPr>
              <w:keepNext w:val="0"/>
              <w:spacing w:after="40" w:before="40"/>
            </w:pPr>
            <w:r>
              <w:rPr>
                <w:rFonts w:ascii="Times New Roman" w:hAnsi="Times New Roman" w:eastAsia="Times New Roman" w:cs="Times New Roman"/>
                <w:b w:val="0"/>
                <w:i w:val="0"/>
                <w:color w:val="000000"/>
                <w:sz w:val="22"/>
                <w:u w:val="none"/>
              </w:rPr>
              <w:t>Race: B gets the lock only after A commits</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14</w:t>
            </w:r>
          </w:p>
        </w:tc>
        <w:tc>
          <w:tcPr>
            <w:tcW w:type="dxa" w:w="6917"/>
          </w:tcPr>
          <w:p>
            <w:pPr>
              <w:keepNext w:val="0"/>
              <w:spacing w:after="40" w:before="40"/>
            </w:pPr>
            <w:r>
              <w:rPr>
                <w:rFonts w:ascii="Times New Roman" w:hAnsi="Times New Roman" w:eastAsia="Times New Roman" w:cs="Times New Roman"/>
                <w:b w:val="0"/>
                <w:i w:val="0"/>
                <w:color w:val="000000"/>
                <w:sz w:val="22"/>
                <w:u w:val="none"/>
              </w:rPr>
              <w:t>MongoDB down: 503 and ROLLBACK</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15</w:t>
            </w:r>
          </w:p>
        </w:tc>
        <w:tc>
          <w:tcPr>
            <w:tcW w:type="dxa" w:w="6917"/>
          </w:tcPr>
          <w:p>
            <w:pPr>
              <w:keepNext w:val="0"/>
              <w:spacing w:after="40" w:before="40"/>
            </w:pPr>
            <w:r>
              <w:rPr>
                <w:rFonts w:ascii="Times New Roman" w:hAnsi="Times New Roman" w:eastAsia="Times New Roman" w:cs="Times New Roman"/>
                <w:b w:val="0"/>
                <w:i w:val="0"/>
                <w:color w:val="000000"/>
                <w:sz w:val="22"/>
                <w:u w:val="none"/>
              </w:rPr>
              <w:t>MongoDB back: the same dispense commits</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16</w:t>
            </w:r>
          </w:p>
        </w:tc>
        <w:tc>
          <w:tcPr>
            <w:tcW w:type="dxa" w:w="6917"/>
          </w:tcPr>
          <w:p>
            <w:pPr>
              <w:keepNext w:val="0"/>
              <w:spacing w:after="40" w:before="40"/>
            </w:pPr>
            <w:r>
              <w:rPr>
                <w:rFonts w:ascii="Times New Roman" w:hAnsi="Times New Roman" w:eastAsia="Times New Roman" w:cs="Times New Roman"/>
                <w:b w:val="0"/>
                <w:i w:val="0"/>
                <w:color w:val="000000"/>
                <w:sz w:val="22"/>
                <w:u w:val="none"/>
              </w:rPr>
              <w:t>EXPLAIN uses idx_batches_fefo</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17</w:t>
            </w:r>
          </w:p>
        </w:tc>
        <w:tc>
          <w:tcPr>
            <w:tcW w:type="dxa" w:w="6917"/>
          </w:tcPr>
          <w:p>
            <w:pPr>
              <w:keepNext w:val="0"/>
              <w:spacing w:after="40" w:before="40"/>
            </w:pPr>
            <w:r>
              <w:rPr>
                <w:rFonts w:ascii="Times New Roman" w:hAnsi="Times New Roman" w:eastAsia="Times New Roman" w:cs="Times New Roman"/>
                <w:b w:val="0"/>
                <w:i w:val="0"/>
                <w:color w:val="000000"/>
                <w:sz w:val="22"/>
                <w:u w:val="none"/>
              </w:rPr>
              <w:t>Without the index the plan is a sequential scan</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18</w:t>
            </w:r>
          </w:p>
        </w:tc>
        <w:tc>
          <w:tcPr>
            <w:tcW w:type="dxa" w:w="6917"/>
          </w:tcPr>
          <w:p>
            <w:pPr>
              <w:keepNext w:val="0"/>
              <w:spacing w:after="40" w:before="40"/>
            </w:pPr>
            <w:r>
              <w:rPr>
                <w:rFonts w:ascii="Times New Roman" w:hAnsi="Times New Roman" w:eastAsia="Times New Roman" w:cs="Times New Roman"/>
                <w:b w:val="0"/>
                <w:i w:val="0"/>
                <w:color w:val="000000"/>
                <w:sz w:val="22"/>
                <w:u w:val="none"/>
              </w:rPr>
              <w:t>Audit UPDATE refused for pharmacy_app (privilege)</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19</w:t>
            </w:r>
          </w:p>
        </w:tc>
        <w:tc>
          <w:tcPr>
            <w:tcW w:type="dxa" w:w="6917"/>
          </w:tcPr>
          <w:p>
            <w:pPr>
              <w:keepNext w:val="0"/>
              <w:spacing w:after="40" w:before="40"/>
            </w:pPr>
            <w:r>
              <w:rPr>
                <w:rFonts w:ascii="Times New Roman" w:hAnsi="Times New Roman" w:eastAsia="Times New Roman" w:cs="Times New Roman"/>
                <w:b w:val="0"/>
                <w:i w:val="0"/>
                <w:color w:val="000000"/>
                <w:sz w:val="22"/>
                <w:u w:val="none"/>
              </w:rPr>
              <w:t>Audit UPDATE refused for pharmacy_owner (trigger)</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20</w:t>
            </w:r>
          </w:p>
        </w:tc>
        <w:tc>
          <w:tcPr>
            <w:tcW w:type="dxa" w:w="6917"/>
          </w:tcPr>
          <w:p>
            <w:pPr>
              <w:keepNext w:val="0"/>
              <w:spacing w:after="40" w:before="40"/>
            </w:pPr>
            <w:r>
              <w:rPr>
                <w:rFonts w:ascii="Times New Roman" w:hAnsi="Times New Roman" w:eastAsia="Times New Roman" w:cs="Times New Roman"/>
                <w:b w:val="0"/>
                <w:i w:val="0"/>
                <w:color w:val="000000"/>
                <w:sz w:val="22"/>
                <w:u w:val="none"/>
              </w:rPr>
              <w:t>MongoDB validator rejects a document without the required fields</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21</w:t>
            </w:r>
          </w:p>
        </w:tc>
        <w:tc>
          <w:tcPr>
            <w:tcW w:type="dxa" w:w="6917"/>
          </w:tcPr>
          <w:p>
            <w:pPr>
              <w:keepNext w:val="0"/>
              <w:spacing w:after="40" w:before="40"/>
            </w:pPr>
            <w:r>
              <w:rPr>
                <w:rFonts w:ascii="Times New Roman" w:hAnsi="Times New Roman" w:eastAsia="Times New Roman" w:cs="Times New Roman"/>
                <w:b w:val="0"/>
                <w:i w:val="0"/>
                <w:color w:val="000000"/>
                <w:sz w:val="22"/>
                <w:u w:val="none"/>
              </w:rPr>
              <w:t>Receiving a batch writes the batch and a RECEIPT row</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22</w:t>
            </w:r>
          </w:p>
        </w:tc>
        <w:tc>
          <w:tcPr>
            <w:tcW w:type="dxa" w:w="6917"/>
          </w:tcPr>
          <w:p>
            <w:pPr>
              <w:keepNext w:val="0"/>
              <w:spacing w:after="40" w:before="40"/>
            </w:pPr>
            <w:r>
              <w:rPr>
                <w:rFonts w:ascii="Times New Roman" w:hAnsi="Times New Roman" w:eastAsia="Times New Roman" w:cs="Times New Roman"/>
                <w:b w:val="0"/>
                <w:i w:val="0"/>
                <w:color w:val="000000"/>
                <w:sz w:val="22"/>
                <w:u w:val="none"/>
              </w:rPr>
              <w:t>CHECK rejects a batch that expires before it is received</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23</w:t>
            </w:r>
          </w:p>
        </w:tc>
        <w:tc>
          <w:tcPr>
            <w:tcW w:type="dxa" w:w="6917"/>
          </w:tcPr>
          <w:p>
            <w:pPr>
              <w:keepNext w:val="0"/>
              <w:spacing w:after="40" w:before="40"/>
            </w:pPr>
            <w:r>
              <w:rPr>
                <w:rFonts w:ascii="Times New Roman" w:hAnsi="Times New Roman" w:eastAsia="Times New Roman" w:cs="Times New Roman"/>
                <w:b w:val="0"/>
                <w:i w:val="0"/>
                <w:color w:val="000000"/>
                <w:sz w:val="22"/>
                <w:u w:val="none"/>
              </w:rPr>
              <w:t>A new prescription is saved with two lines</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r>
        <w:trPr>
          <w:cantSplit/>
        </w:trPr>
        <w:tc>
          <w:tcPr>
            <w:tcW w:type="dxa" w:w="794"/>
          </w:tcPr>
          <w:p>
            <w:pPr>
              <w:keepNext w:val="0"/>
              <w:spacing w:after="40" w:before="40"/>
            </w:pPr>
            <w:r>
              <w:rPr>
                <w:rFonts w:ascii="Times New Roman" w:hAnsi="Times New Roman" w:eastAsia="Times New Roman" w:cs="Times New Roman"/>
                <w:b w:val="0"/>
                <w:i w:val="0"/>
                <w:color w:val="000000"/>
                <w:sz w:val="22"/>
                <w:u w:val="none"/>
              </w:rPr>
              <w:t>24</w:t>
            </w:r>
          </w:p>
        </w:tc>
        <w:tc>
          <w:tcPr>
            <w:tcW w:type="dxa" w:w="6917"/>
          </w:tcPr>
          <w:p>
            <w:pPr>
              <w:keepNext w:val="0"/>
              <w:spacing w:after="40" w:before="40"/>
            </w:pPr>
            <w:r>
              <w:rPr>
                <w:rFonts w:ascii="Times New Roman" w:hAnsi="Times New Roman" w:eastAsia="Times New Roman" w:cs="Times New Roman"/>
                <w:b w:val="0"/>
                <w:i w:val="0"/>
                <w:color w:val="000000"/>
                <w:sz w:val="22"/>
                <w:u w:val="none"/>
              </w:rPr>
              <w:t>CHECK rejects a blank patient name and nothing is saved</w:t>
            </w:r>
          </w:p>
        </w:tc>
        <w:tc>
          <w:tcPr>
            <w:tcW w:type="dxa" w:w="1587"/>
          </w:tcPr>
          <w:p>
            <w:pPr>
              <w:keepNext w:val="0"/>
              <w:spacing w:after="40" w:before="40"/>
            </w:pPr>
            <w:r>
              <w:rPr>
                <w:rFonts w:ascii="Times New Roman" w:hAnsi="Times New Roman" w:eastAsia="Times New Roman" w:cs="Times New Roman"/>
                <w:b w:val="0"/>
                <w:i w:val="0"/>
                <w:color w:val="000000"/>
                <w:sz w:val="22"/>
                <w:u w:val="none"/>
              </w:rPr>
              <w:t>Pass</w:t>
            </w:r>
          </w:p>
        </w:tc>
      </w:tr>
    </w:tbl>
    <w:p>
      <w:pPr>
        <w:spacing w:after="120" w:before="0"/>
      </w:pPr>
    </w:p>
    <w:p>
      <w:pPr>
        <w:keepNext/>
        <w:pageBreakBefore w:val="0"/>
        <w:spacing w:after="160" w:before="240"/>
        <w:outlineLvl w:val="1"/>
      </w:pPr>
      <w:r>
        <w:rPr>
          <w:rFonts w:ascii="Times New Roman" w:hAnsi="Times New Roman" w:eastAsia="Times New Roman" w:cs="Times New Roman"/>
          <w:b w:val="0"/>
          <w:i w:val="0"/>
          <w:color w:val="000000"/>
          <w:sz w:val="24"/>
          <w:u w:val="single"/>
        </w:rPr>
        <w:t>5.2 Measured Results</w:t>
      </w:r>
    </w:p>
    <w:p>
      <w:pPr>
        <w:keepNext/>
        <w:spacing w:after="160" w:before="0"/>
        <w:jc w:val="both"/>
      </w:pPr>
      <w:r>
        <w:rPr>
          <w:rFonts w:ascii="Times New Roman" w:hAnsi="Times New Roman" w:eastAsia="Times New Roman" w:cs="Times New Roman"/>
          <w:b w:val="0"/>
          <w:i w:val="0"/>
          <w:color w:val="000000"/>
          <w:sz w:val="24"/>
          <w:u w:val="none"/>
        </w:rPr>
        <w:t>Table 12 gives the measured behaviour of the four database concepts the project is built around. Timings were taken on a laptop with both databases running locally; the FEFO timings are the range over five runs.</w:t>
      </w:r>
    </w:p>
    <w:p>
      <w:pPr>
        <w:keepNext/>
        <w:spacing w:after="80" w:before="80"/>
        <w:jc w:val="center"/>
      </w:pPr>
      <w:r>
        <w:rPr>
          <w:rFonts w:ascii="Times New Roman" w:hAnsi="Times New Roman" w:eastAsia="Times New Roman" w:cs="Times New Roman"/>
          <w:b/>
          <w:i w:val="0"/>
          <w:color w:val="000000"/>
          <w:sz w:val="22"/>
          <w:u w:val="none"/>
        </w:rPr>
        <w:t>Table 12: Measured results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20"/>
        <w:gridCol w:w="3120"/>
        <w:gridCol w:w="3120"/>
      </w:tblGrid>
      <w:tr>
        <w:trPr>
          <w:cantSplit/>
          <w:tblHeader/>
        </w:trPr>
        <w:tc>
          <w:tcPr>
            <w:tcW w:type="dxa" w:w="2268"/>
            <w:shd w:val="clear" w:color="auto" w:fill="D9E2F3"/>
          </w:tcPr>
          <w:p>
            <w:pPr>
              <w:keepNext/>
              <w:spacing w:after="40" w:before="40"/>
            </w:pPr>
            <w:r>
              <w:rPr>
                <w:rFonts w:ascii="Times New Roman" w:hAnsi="Times New Roman" w:eastAsia="Times New Roman" w:cs="Times New Roman"/>
                <w:b/>
                <w:i w:val="0"/>
                <w:color w:val="000000"/>
                <w:sz w:val="22"/>
                <w:u w:val="none"/>
              </w:rPr>
              <w:t>Test</w:t>
            </w:r>
          </w:p>
        </w:tc>
        <w:tc>
          <w:tcPr>
            <w:tcW w:type="dxa" w:w="4082"/>
            <w:shd w:val="clear" w:color="auto" w:fill="D9E2F3"/>
          </w:tcPr>
          <w:p>
            <w:pPr>
              <w:keepNext/>
              <w:spacing w:after="40" w:before="40"/>
            </w:pPr>
            <w:r>
              <w:rPr>
                <w:rFonts w:ascii="Times New Roman" w:hAnsi="Times New Roman" w:eastAsia="Times New Roman" w:cs="Times New Roman"/>
                <w:b/>
                <w:i w:val="0"/>
                <w:color w:val="000000"/>
                <w:sz w:val="22"/>
                <w:u w:val="none"/>
              </w:rPr>
              <w:t>Result</w:t>
            </w:r>
          </w:p>
        </w:tc>
        <w:tc>
          <w:tcPr>
            <w:tcW w:type="dxa" w:w="2948"/>
            <w:shd w:val="clear" w:color="auto" w:fill="D9E2F3"/>
          </w:tcPr>
          <w:p>
            <w:pPr>
              <w:keepNext/>
              <w:spacing w:after="40" w:before="40"/>
            </w:pPr>
            <w:r>
              <w:rPr>
                <w:rFonts w:ascii="Times New Roman" w:hAnsi="Times New Roman" w:eastAsia="Times New Roman" w:cs="Times New Roman"/>
                <w:b/>
                <w:i w:val="0"/>
                <w:color w:val="000000"/>
                <w:sz w:val="22"/>
                <w:u w:val="none"/>
              </w:rPr>
              <w:t>What it shows</w:t>
            </w:r>
          </w:p>
        </w:tc>
      </w:tr>
      <w:tr>
        <w:trPr>
          <w:cantSplit/>
        </w:trPr>
        <w:tc>
          <w:tcPr>
            <w:tcW w:type="dxa" w:w="2268"/>
          </w:tcPr>
          <w:p>
            <w:pPr>
              <w:keepNext/>
              <w:spacing w:after="40" w:before="40"/>
            </w:pPr>
            <w:r>
              <w:rPr>
                <w:rFonts w:ascii="Times New Roman" w:hAnsi="Times New Roman" w:eastAsia="Times New Roman" w:cs="Times New Roman"/>
                <w:b/>
                <w:i w:val="0"/>
                <w:color w:val="000000"/>
                <w:sz w:val="22"/>
                <w:u w:val="none"/>
              </w:rPr>
              <w:t>FEFO query, EXPLAIN ANALYZE</w:t>
            </w:r>
          </w:p>
        </w:tc>
        <w:tc>
          <w:tcPr>
            <w:tcW w:type="dxa" w:w="4082"/>
          </w:tcPr>
          <w:p>
            <w:pPr>
              <w:keepNext/>
              <w:spacing w:after="40" w:before="40"/>
            </w:pPr>
            <w:r>
              <w:rPr>
                <w:rFonts w:ascii="Times New Roman" w:hAnsi="Times New Roman" w:eastAsia="Times New Roman" w:cs="Times New Roman"/>
                <w:b w:val="0"/>
                <w:i w:val="0"/>
                <w:color w:val="000000"/>
                <w:sz w:val="22"/>
                <w:u w:val="none"/>
              </w:rPr>
              <w:t>0.04 to 0.16 ms with the partial index; 7.2 to 12.9 ms with index scans off</w:t>
            </w:r>
          </w:p>
        </w:tc>
        <w:tc>
          <w:tcPr>
            <w:tcW w:type="dxa" w:w="2948"/>
          </w:tcPr>
          <w:p>
            <w:pPr>
              <w:keepNext/>
              <w:spacing w:after="40" w:before="40"/>
            </w:pPr>
            <w:r>
              <w:rPr>
                <w:rFonts w:ascii="Times New Roman" w:hAnsi="Times New Roman" w:eastAsia="Times New Roman" w:cs="Times New Roman"/>
                <w:b w:val="0"/>
                <w:i w:val="0"/>
                <w:color w:val="000000"/>
                <w:sz w:val="22"/>
                <w:u w:val="none"/>
              </w:rPr>
              <w:t>The index makes the query 50 to 200 times faster</w:t>
            </w:r>
          </w:p>
        </w:tc>
      </w:tr>
      <w:tr>
        <w:trPr>
          <w:cantSplit/>
        </w:trPr>
        <w:tc>
          <w:tcPr>
            <w:tcW w:type="dxa" w:w="2268"/>
          </w:tcPr>
          <w:p>
            <w:pPr>
              <w:keepNext/>
              <w:spacing w:after="40" w:before="40"/>
            </w:pPr>
            <w:r>
              <w:rPr>
                <w:rFonts w:ascii="Times New Roman" w:hAnsi="Times New Roman" w:eastAsia="Times New Roman" w:cs="Times New Roman"/>
                <w:b/>
                <w:i w:val="0"/>
                <w:color w:val="000000"/>
                <w:sz w:val="22"/>
                <w:u w:val="none"/>
              </w:rPr>
              <w:t>Buffers read by the FEFO query</w:t>
            </w:r>
          </w:p>
        </w:tc>
        <w:tc>
          <w:tcPr>
            <w:tcW w:type="dxa" w:w="4082"/>
          </w:tcPr>
          <w:p>
            <w:pPr>
              <w:keepNext/>
              <w:spacing w:after="40" w:before="40"/>
            </w:pPr>
            <w:r>
              <w:rPr>
                <w:rFonts w:ascii="Times New Roman" w:hAnsi="Times New Roman" w:eastAsia="Times New Roman" w:cs="Times New Roman"/>
                <w:b w:val="0"/>
                <w:i w:val="0"/>
                <w:color w:val="000000"/>
                <w:sz w:val="22"/>
                <w:u w:val="none"/>
              </w:rPr>
              <w:t>3 with the index; 443 with a sequential scan, which filters out over 60,000 rows</w:t>
            </w:r>
          </w:p>
        </w:tc>
        <w:tc>
          <w:tcPr>
            <w:tcW w:type="dxa" w:w="2948"/>
          </w:tcPr>
          <w:p>
            <w:pPr>
              <w:keepNext/>
              <w:spacing w:after="40" w:before="40"/>
            </w:pPr>
            <w:r>
              <w:rPr>
                <w:rFonts w:ascii="Times New Roman" w:hAnsi="Times New Roman" w:eastAsia="Times New Roman" w:cs="Times New Roman"/>
                <w:b w:val="0"/>
                <w:i w:val="0"/>
                <w:color w:val="000000"/>
                <w:sz w:val="22"/>
                <w:u w:val="none"/>
              </w:rPr>
              <w:t>Only batches with stock are in the index</w:t>
            </w:r>
          </w:p>
        </w:tc>
      </w:tr>
      <w:tr>
        <w:trPr>
          <w:cantSplit/>
        </w:trPr>
        <w:tc>
          <w:tcPr>
            <w:tcW w:type="dxa" w:w="2268"/>
          </w:tcPr>
          <w:p>
            <w:pPr>
              <w:keepNext/>
              <w:spacing w:after="40" w:before="40"/>
            </w:pPr>
            <w:r>
              <w:rPr>
                <w:rFonts w:ascii="Times New Roman" w:hAnsi="Times New Roman" w:eastAsia="Times New Roman" w:cs="Times New Roman"/>
                <w:b/>
                <w:i w:val="0"/>
                <w:color w:val="000000"/>
                <w:sz w:val="22"/>
                <w:u w:val="none"/>
              </w:rPr>
              <w:t>Two pharmacists, last unit</w:t>
            </w:r>
          </w:p>
        </w:tc>
        <w:tc>
          <w:tcPr>
            <w:tcW w:type="dxa" w:w="4082"/>
          </w:tcPr>
          <w:p>
            <w:pPr>
              <w:keepNext/>
              <w:spacing w:after="40" w:before="40"/>
            </w:pPr>
            <w:r>
              <w:rPr>
                <w:rFonts w:ascii="Times New Roman" w:hAnsi="Times New Roman" w:eastAsia="Times New Roman" w:cs="Times New Roman"/>
                <w:b w:val="0"/>
                <w:i w:val="0"/>
                <w:color w:val="000000"/>
                <w:sz w:val="22"/>
                <w:u w:val="none"/>
              </w:rPr>
              <w:t>B waits from about 255 ms to about 2,025 ms, gets the lock within 1 ms of A's COMMIT, then takes the next batch</w:t>
            </w:r>
          </w:p>
        </w:tc>
        <w:tc>
          <w:tcPr>
            <w:tcW w:type="dxa" w:w="2948"/>
          </w:tcPr>
          <w:p>
            <w:pPr>
              <w:keepNext/>
              <w:spacing w:after="40" w:before="40"/>
            </w:pPr>
            <w:r>
              <w:rPr>
                <w:rFonts w:ascii="Times New Roman" w:hAnsi="Times New Roman" w:eastAsia="Times New Roman" w:cs="Times New Roman"/>
                <w:b w:val="0"/>
                <w:i w:val="0"/>
                <w:color w:val="000000"/>
                <w:sz w:val="22"/>
                <w:u w:val="none"/>
              </w:rPr>
              <w:t>The row lock serialises the two; the unit is sold once</w:t>
            </w:r>
          </w:p>
        </w:tc>
      </w:tr>
      <w:tr>
        <w:trPr>
          <w:cantSplit/>
        </w:trPr>
        <w:tc>
          <w:tcPr>
            <w:tcW w:type="dxa" w:w="2268"/>
          </w:tcPr>
          <w:p>
            <w:pPr>
              <w:keepNext/>
              <w:spacing w:after="40" w:before="40"/>
            </w:pPr>
            <w:r>
              <w:rPr>
                <w:rFonts w:ascii="Times New Roman" w:hAnsi="Times New Roman" w:eastAsia="Times New Roman" w:cs="Times New Roman"/>
                <w:b/>
                <w:i w:val="0"/>
                <w:color w:val="000000"/>
                <w:sz w:val="22"/>
                <w:u w:val="none"/>
              </w:rPr>
              <w:t>MongoDB unreachable</w:t>
            </w:r>
          </w:p>
        </w:tc>
        <w:tc>
          <w:tcPr>
            <w:tcW w:type="dxa" w:w="4082"/>
          </w:tcPr>
          <w:p>
            <w:pPr>
              <w:keepNext/>
              <w:spacing w:after="40" w:before="40"/>
            </w:pPr>
            <w:r>
              <w:rPr>
                <w:rFonts w:ascii="Times New Roman" w:hAnsi="Times New Roman" w:eastAsia="Times New Roman" w:cs="Times New Roman"/>
                <w:b w:val="0"/>
                <w:i w:val="0"/>
                <w:color w:val="000000"/>
                <w:sz w:val="22"/>
                <w:u w:val="none"/>
              </w:rPr>
              <w:t>HTTP 503 and ROLLBACK after the 1.5 s timeout; the same dispense commits once MongoDB is back</w:t>
            </w:r>
          </w:p>
        </w:tc>
        <w:tc>
          <w:tcPr>
            <w:tcW w:type="dxa" w:w="2948"/>
          </w:tcPr>
          <w:p>
            <w:pPr>
              <w:keepNext/>
              <w:spacing w:after="40" w:before="40"/>
            </w:pPr>
            <w:r>
              <w:rPr>
                <w:rFonts w:ascii="Times New Roman" w:hAnsi="Times New Roman" w:eastAsia="Times New Roman" w:cs="Times New Roman"/>
                <w:b w:val="0"/>
                <w:i w:val="0"/>
                <w:color w:val="000000"/>
                <w:sz w:val="22"/>
                <w:u w:val="none"/>
              </w:rPr>
              <w:t>There is no dispense without the safety check</w:t>
            </w:r>
          </w:p>
        </w:tc>
      </w:tr>
      <w:tr>
        <w:trPr>
          <w:cantSplit/>
        </w:trPr>
        <w:tc>
          <w:tcPr>
            <w:tcW w:type="dxa" w:w="2268"/>
          </w:tcPr>
          <w:p>
            <w:pPr>
              <w:keepNext/>
              <w:spacing w:after="40" w:before="40"/>
            </w:pPr>
            <w:r>
              <w:rPr>
                <w:rFonts w:ascii="Times New Roman" w:hAnsi="Times New Roman" w:eastAsia="Times New Roman" w:cs="Times New Roman"/>
                <w:b/>
                <w:i w:val="0"/>
                <w:color w:val="000000"/>
                <w:sz w:val="22"/>
                <w:u w:val="none"/>
              </w:rPr>
              <w:t>Audit log rewrite</w:t>
            </w:r>
          </w:p>
        </w:tc>
        <w:tc>
          <w:tcPr>
            <w:tcW w:type="dxa" w:w="4082"/>
          </w:tcPr>
          <w:p>
            <w:pPr>
              <w:keepNext/>
              <w:spacing w:after="40" w:before="40"/>
            </w:pPr>
            <w:r>
              <w:rPr>
                <w:rFonts w:ascii="Times New Roman" w:hAnsi="Times New Roman" w:eastAsia="Times New Roman" w:cs="Times New Roman"/>
                <w:b w:val="0"/>
                <w:i w:val="0"/>
                <w:color w:val="000000"/>
                <w:sz w:val="22"/>
                <w:u w:val="none"/>
              </w:rPr>
              <w:t>pharmacy_app: error 42501, permission denied. pharmacy_owner: stopped by the trigger</w:t>
            </w:r>
          </w:p>
        </w:tc>
        <w:tc>
          <w:tcPr>
            <w:tcW w:type="dxa" w:w="2948"/>
          </w:tcPr>
          <w:p>
            <w:pPr>
              <w:keepNext/>
              <w:spacing w:after="40" w:before="40"/>
            </w:pPr>
            <w:r>
              <w:rPr>
                <w:rFonts w:ascii="Times New Roman" w:hAnsi="Times New Roman" w:eastAsia="Times New Roman" w:cs="Times New Roman"/>
                <w:b w:val="0"/>
                <w:i w:val="0"/>
                <w:color w:val="000000"/>
                <w:sz w:val="22"/>
                <w:u w:val="none"/>
              </w:rPr>
              <w:t>The audit log is append-only by the database itself</w:t>
            </w:r>
          </w:p>
        </w:tc>
      </w:tr>
      <w:tr>
        <w:trPr>
          <w:cantSplit/>
        </w:trPr>
        <w:tc>
          <w:tcPr>
            <w:tcW w:type="dxa" w:w="2268"/>
          </w:tcPr>
          <w:p>
            <w:pPr>
              <w:keepNext w:val="0"/>
              <w:spacing w:after="40" w:before="40"/>
            </w:pPr>
            <w:r>
              <w:rPr>
                <w:rFonts w:ascii="Times New Roman" w:hAnsi="Times New Roman" w:eastAsia="Times New Roman" w:cs="Times New Roman"/>
                <w:b/>
                <w:i w:val="0"/>
                <w:color w:val="000000"/>
                <w:sz w:val="22"/>
                <w:u w:val="none"/>
              </w:rPr>
              <w:t>Audit reconciliation</w:t>
            </w:r>
          </w:p>
        </w:tc>
        <w:tc>
          <w:tcPr>
            <w:tcW w:type="dxa" w:w="4082"/>
          </w:tcPr>
          <w:p>
            <w:pPr>
              <w:keepNext w:val="0"/>
              <w:spacing w:after="40" w:before="40"/>
            </w:pPr>
            <w:r>
              <w:rPr>
                <w:rFonts w:ascii="Times New Roman" w:hAnsi="Times New Roman" w:eastAsia="Times New Roman" w:cs="Times New Roman"/>
                <w:b w:val="0"/>
                <w:i w:val="0"/>
                <w:color w:val="000000"/>
                <w:sz w:val="22"/>
                <w:u w:val="none"/>
              </w:rPr>
              <w:t>For every batch, the sum of quantity_changed equals the quantity on hand</w:t>
            </w:r>
          </w:p>
        </w:tc>
        <w:tc>
          <w:tcPr>
            <w:tcW w:type="dxa" w:w="2948"/>
          </w:tcPr>
          <w:p>
            <w:pPr>
              <w:keepNext w:val="0"/>
              <w:spacing w:after="40" w:before="40"/>
            </w:pPr>
            <w:r>
              <w:rPr>
                <w:rFonts w:ascii="Times New Roman" w:hAnsi="Times New Roman" w:eastAsia="Times New Roman" w:cs="Times New Roman"/>
                <w:b w:val="0"/>
                <w:i w:val="0"/>
                <w:color w:val="000000"/>
                <w:sz w:val="22"/>
                <w:u w:val="none"/>
              </w:rPr>
              <w:t>History and stock agree</w:t>
            </w:r>
          </w:p>
        </w:tc>
      </w:tr>
    </w:tbl>
    <w:p>
      <w:pPr>
        <w:spacing w:after="120" w:before="0"/>
      </w:pPr>
    </w:p>
    <w:p>
      <w:pPr>
        <w:keepNext/>
        <w:pageBreakBefore w:val="0"/>
        <w:spacing w:after="160" w:before="240"/>
        <w:outlineLvl w:val="1"/>
      </w:pPr>
      <w:r>
        <w:rPr>
          <w:rFonts w:ascii="Times New Roman" w:hAnsi="Times New Roman" w:eastAsia="Times New Roman" w:cs="Times New Roman"/>
          <w:b w:val="0"/>
          <w:i w:val="0"/>
          <w:color w:val="000000"/>
          <w:sz w:val="24"/>
          <w:u w:val="single"/>
        </w:rPr>
        <w:t>5.3 Discussion</w:t>
      </w:r>
    </w:p>
    <w:p>
      <w:pPr>
        <w:keepNext w:val="0"/>
        <w:spacing w:after="160" w:before="0"/>
        <w:jc w:val="both"/>
      </w:pPr>
      <w:r>
        <w:rPr>
          <w:rFonts w:ascii="Times New Roman" w:hAnsi="Times New Roman" w:eastAsia="Times New Roman" w:cs="Times New Roman"/>
          <w:b/>
          <w:i w:val="0"/>
          <w:color w:val="000000"/>
          <w:sz w:val="24"/>
          <w:u w:val="none"/>
        </w:rPr>
        <w:t>Short transactions.</w:t>
      </w:r>
      <w:r>
        <w:rPr>
          <w:rFonts w:ascii="Times New Roman" w:hAnsi="Times New Roman" w:eastAsia="Times New Roman" w:cs="Times New Roman"/>
          <w:b w:val="0"/>
          <w:i w:val="0"/>
          <w:color w:val="000000"/>
          <w:sz w:val="24"/>
          <w:u w:val="none"/>
        </w:rPr>
        <w:t xml:space="preserve"> The preview and confirm split was the most important decision. An earlier version of the design held the batch lock while the warning was on screen, which would have blocked every other pharmacist working on the same medicine for as long as one person was reading. With the split, a lock is held only for the few tens of milliseconds the transaction takes. The race test shows that correctness is not lost: the second transaction waits, re-reads the row after the first commits, finds it empty and moves on to the next batch.</w:t>
      </w:r>
    </w:p>
    <w:p>
      <w:pPr>
        <w:keepNext w:val="0"/>
        <w:spacing w:after="160" w:before="0"/>
        <w:jc w:val="both"/>
      </w:pPr>
      <w:r>
        <w:rPr>
          <w:rFonts w:ascii="Times New Roman" w:hAnsi="Times New Roman" w:eastAsia="Times New Roman" w:cs="Times New Roman"/>
          <w:b/>
          <w:i w:val="0"/>
          <w:color w:val="000000"/>
          <w:sz w:val="24"/>
          <w:u w:val="none"/>
        </w:rPr>
        <w:t>Index design.</w:t>
      </w:r>
      <w:r>
        <w:rPr>
          <w:rFonts w:ascii="Times New Roman" w:hAnsi="Times New Roman" w:eastAsia="Times New Roman" w:cs="Times New Roman"/>
          <w:b w:val="0"/>
          <w:i w:val="0"/>
          <w:color w:val="000000"/>
          <w:sz w:val="24"/>
          <w:u w:val="none"/>
        </w:rPr>
        <w:t xml:space="preserve"> The partial index is the reason the FEFO query stays fast as history grows. Emptied batches never enter the index, so its size depends on the stock on the shelf and not on how long the pharmacy has been running. Without the index PostgreSQL has to read and discard more than 60,000 rows to find one.</w:t>
      </w:r>
    </w:p>
    <w:p>
      <w:pPr>
        <w:keepNext w:val="0"/>
        <w:spacing w:after="160" w:before="0"/>
        <w:jc w:val="both"/>
      </w:pPr>
      <w:r>
        <w:rPr>
          <w:rFonts w:ascii="Times New Roman" w:hAnsi="Times New Roman" w:eastAsia="Times New Roman" w:cs="Times New Roman"/>
          <w:b/>
          <w:i w:val="0"/>
          <w:color w:val="000000"/>
          <w:sz w:val="24"/>
          <w:u w:val="none"/>
        </w:rPr>
        <w:t>Two databases without a distributed commit.</w:t>
      </w:r>
      <w:r>
        <w:rPr>
          <w:rFonts w:ascii="Times New Roman" w:hAnsi="Times New Roman" w:eastAsia="Times New Roman" w:cs="Times New Roman"/>
          <w:b w:val="0"/>
          <w:i w:val="0"/>
          <w:color w:val="000000"/>
          <w:sz w:val="24"/>
          <w:u w:val="none"/>
        </w:rPr>
        <w:t xml:space="preserve"> Keeping MongoDB out of the write path removed the need for any commit across the two databases. A dispense writes only to PostgreSQL, and MongoDB is a read that must succeed before the transaction is allowed to commit. The price of polyglot persistence is a second system that must be available; our design chooses safety and refuses to dispense when it is not, which the outage test confirms.</w:t>
      </w:r>
    </w:p>
    <w:p>
      <w:pPr>
        <w:keepNext w:val="0"/>
        <w:spacing w:after="160" w:before="0"/>
        <w:jc w:val="both"/>
      </w:pPr>
      <w:r>
        <w:rPr>
          <w:rFonts w:ascii="Times New Roman" w:hAnsi="Times New Roman" w:eastAsia="Times New Roman" w:cs="Times New Roman"/>
          <w:b/>
          <w:i w:val="0"/>
          <w:color w:val="000000"/>
          <w:sz w:val="24"/>
          <w:u w:val="none"/>
        </w:rPr>
        <w:t>Safety in the database, not the screen.</w:t>
      </w:r>
      <w:r>
        <w:rPr>
          <w:rFonts w:ascii="Times New Roman" w:hAnsi="Times New Roman" w:eastAsia="Times New Roman" w:cs="Times New Roman"/>
          <w:b w:val="0"/>
          <w:i w:val="0"/>
          <w:color w:val="000000"/>
          <w:sz w:val="24"/>
          <w:u w:val="none"/>
        </w:rPr>
        <w:t xml:space="preserve"> The screen disables Confirm for an unacknowledged or contraindicated warning, but the same rules are checked again on the server inside the transaction, and the constraints and the audit trigger hold even for someone with direct database access. The tests in Table 11 send requests that bypass the screen, and every unsafe request is refused.</w:t>
      </w:r>
    </w:p>
    <w:p>
      <w:pPr>
        <w:keepNext w:val="0"/>
        <w:spacing w:after="160" w:before="0"/>
        <w:jc w:val="both"/>
      </w:pPr>
      <w:r>
        <w:rPr>
          <w:rFonts w:ascii="Times New Roman" w:hAnsi="Times New Roman" w:eastAsia="Times New Roman" w:cs="Times New Roman"/>
          <w:b/>
          <w:i w:val="0"/>
          <w:color w:val="000000"/>
          <w:sz w:val="24"/>
          <w:u w:val="none"/>
        </w:rPr>
        <w:t>Limitations.</w:t>
      </w:r>
      <w:r>
        <w:rPr>
          <w:rFonts w:ascii="Times New Roman" w:hAnsi="Times New Roman" w:eastAsia="Times New Roman" w:cs="Times New Roman"/>
          <w:b w:val="0"/>
          <w:i w:val="0"/>
          <w:color w:val="000000"/>
          <w:sz w:val="24"/>
          <w:u w:val="none"/>
        </w:rPr>
        <w:t xml:space="preserve"> User login is not implemented, the interaction data is a curated set of 30 pairs rather than a licensed drug database, and the system runs on one machine. None of these change the database design, which is the subject of this project, and each is a natural next step.</w:t>
      </w:r>
    </w:p>
    <w:p>
      <w:pPr>
        <w:keepNext/>
        <w:pageBreakBefore/>
        <w:spacing w:after="160" w:before="240"/>
        <w:outlineLvl w:val="1"/>
      </w:pPr>
      <w:r>
        <w:rPr>
          <w:rFonts w:ascii="Times New Roman" w:hAnsi="Times New Roman" w:eastAsia="Times New Roman" w:cs="Times New Roman"/>
          <w:b w:val="0"/>
          <w:i w:val="0"/>
          <w:color w:val="000000"/>
          <w:sz w:val="24"/>
          <w:u w:val="single"/>
        </w:rPr>
        <w:t>5.4 Screenshots of All Modules</w:t>
      </w:r>
    </w:p>
    <w:p>
      <w:pPr>
        <w:keepNext w:val="0"/>
        <w:spacing w:after="160" w:before="0"/>
        <w:jc w:val="both"/>
      </w:pPr>
      <w:r>
        <w:rPr>
          <w:rFonts w:ascii="Times New Roman" w:hAnsi="Times New Roman" w:eastAsia="Times New Roman" w:cs="Times New Roman"/>
          <w:b w:val="0"/>
          <w:i w:val="0"/>
          <w:color w:val="000000"/>
          <w:sz w:val="24"/>
          <w:u w:val="none"/>
        </w:rPr>
        <w:t>The screenshots below follow one complete session on the seeded data, module by module. Each one is preceded by a short note on what is being done.</w:t>
      </w:r>
    </w:p>
    <w:p>
      <w:pPr>
        <w:keepNext/>
        <w:pageBreakBefore w:val="0"/>
        <w:spacing w:after="120" w:before="200"/>
        <w:outlineLvl w:val="2"/>
      </w:pPr>
      <w:r>
        <w:rPr>
          <w:rFonts w:ascii="Times New Roman" w:hAnsi="Times New Roman" w:eastAsia="Times New Roman" w:cs="Times New Roman"/>
          <w:b w:val="0"/>
          <w:i/>
          <w:color w:val="000000"/>
          <w:sz w:val="24"/>
          <w:u w:val="none"/>
        </w:rPr>
        <w:t>5.4.1 Dispensing</w:t>
      </w:r>
    </w:p>
    <w:p>
      <w:pPr>
        <w:keepNext/>
        <w:spacing w:after="160" w:before="0"/>
        <w:jc w:val="both"/>
      </w:pPr>
      <w:r>
        <w:rPr>
          <w:rFonts w:ascii="Times New Roman" w:hAnsi="Times New Roman" w:eastAsia="Times New Roman" w:cs="Times New Roman"/>
          <w:b w:val="0"/>
          <w:i w:val="0"/>
          <w:color w:val="000000"/>
          <w:sz w:val="24"/>
          <w:u w:val="none"/>
        </w:rPr>
        <w:t>The Dispense screen at start. The header shows that both PostgreSQL and MongoDB are reachable and which pharmacist is acting.</w:t>
      </w:r>
    </w:p>
    <w:p>
      <w:pPr>
        <w:keepNext/>
        <w:spacing w:after="80" w:before="80"/>
        <w:jc w:val="center"/>
      </w:pPr>
      <w:r>
        <w:drawing>
          <wp:inline xmlns:a="http://schemas.openxmlformats.org/drawingml/2006/main" xmlns:pic="http://schemas.openxmlformats.org/drawingml/2006/picture">
            <wp:extent cx="5903999" cy="1528714"/>
            <wp:docPr id="8" name="Picture 8"/>
            <wp:cNvGraphicFramePr>
              <a:graphicFrameLocks noChangeAspect="1"/>
            </wp:cNvGraphicFramePr>
            <a:graphic>
              <a:graphicData uri="http://schemas.openxmlformats.org/drawingml/2006/picture">
                <pic:pic>
                  <pic:nvPicPr>
                    <pic:cNvPr id="0" name="01-dispense-start.png"/>
                    <pic:cNvPicPr/>
                  </pic:nvPicPr>
                  <pic:blipFill>
                    <a:blip r:embed="rId16"/>
                    <a:stretch>
                      <a:fillRect/>
                    </a:stretch>
                  </pic:blipFill>
                  <pic:spPr>
                    <a:xfrm>
                      <a:off x="0" y="0"/>
                      <a:ext cx="5903999" cy="1528714"/>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7: The Dispense screen at start; both databases reachable</w:t>
      </w:r>
    </w:p>
    <w:p>
      <w:pPr>
        <w:keepNext/>
        <w:spacing w:after="160" w:before="0"/>
        <w:jc w:val="both"/>
      </w:pPr>
      <w:r>
        <w:rPr>
          <w:rFonts w:ascii="Times New Roman" w:hAnsi="Times New Roman" w:eastAsia="Times New Roman" w:cs="Times New Roman"/>
          <w:b w:val="0"/>
          <w:i w:val="0"/>
          <w:color w:val="000000"/>
          <w:sz w:val="24"/>
          <w:u w:val="none"/>
        </w:rPr>
        <w:t>Prescription 1 is opened and the Aspirin line is picked. The expired batch is struck through, the earliest unexpired batch is starred, and the Aspirin and Warfarin warning must be acknowledged.</w:t>
      </w:r>
    </w:p>
    <w:p>
      <w:pPr>
        <w:keepNext/>
        <w:spacing w:after="80" w:before="80"/>
        <w:jc w:val="center"/>
      </w:pPr>
      <w:r>
        <w:drawing>
          <wp:inline xmlns:a="http://schemas.openxmlformats.org/drawingml/2006/main" xmlns:pic="http://schemas.openxmlformats.org/drawingml/2006/picture">
            <wp:extent cx="5865984" cy="5477472"/>
            <wp:docPr id="9" name="Picture 9"/>
            <wp:cNvGraphicFramePr>
              <a:graphicFrameLocks noChangeAspect="1"/>
            </wp:cNvGraphicFramePr>
            <a:graphic>
              <a:graphicData uri="http://schemas.openxmlformats.org/drawingml/2006/picture">
                <pic:pic>
                  <pic:nvPicPr>
                    <pic:cNvPr id="0" name="05-dispense-preview.png"/>
                    <pic:cNvPicPr/>
                  </pic:nvPicPr>
                  <pic:blipFill>
                    <a:blip r:embed="rId17"/>
                    <a:stretch>
                      <a:fillRect/>
                    </a:stretch>
                  </pic:blipFill>
                  <pic:spPr>
                    <a:xfrm>
                      <a:off x="0" y="0"/>
                      <a:ext cx="5865984" cy="5477472"/>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8: Preview: FEFO batch starred, expired batch struck through, warnings for every pair</w:t>
      </w:r>
    </w:p>
    <w:p>
      <w:pPr>
        <w:keepNext/>
        <w:spacing w:after="160" w:before="0"/>
        <w:jc w:val="both"/>
      </w:pPr>
      <w:r>
        <w:rPr>
          <w:rFonts w:ascii="Times New Roman" w:hAnsi="Times New Roman" w:eastAsia="Times New Roman" w:cs="Times New Roman"/>
          <w:b w:val="0"/>
          <w:i w:val="0"/>
          <w:color w:val="000000"/>
          <w:sz w:val="24"/>
          <w:u w:val="none"/>
        </w:rPr>
        <w:t>After acknowledging the warning, Confirm runs the transaction. Each step is listed with its time, from BEGIN to COMMIT.</w:t>
      </w:r>
    </w:p>
    <w:p>
      <w:pPr>
        <w:keepNext/>
        <w:spacing w:after="80" w:before="80"/>
        <w:jc w:val="center"/>
      </w:pPr>
      <w:r>
        <w:drawing>
          <wp:inline xmlns:a="http://schemas.openxmlformats.org/drawingml/2006/main" xmlns:pic="http://schemas.openxmlformats.org/drawingml/2006/picture">
            <wp:extent cx="5865984" cy="1274976"/>
            <wp:docPr id="10" name="Picture 10"/>
            <wp:cNvGraphicFramePr>
              <a:graphicFrameLocks noChangeAspect="1"/>
            </wp:cNvGraphicFramePr>
            <a:graphic>
              <a:graphicData uri="http://schemas.openxmlformats.org/drawingml/2006/picture">
                <pic:pic>
                  <pic:nvPicPr>
                    <pic:cNvPr id="0" name="06-dispense-committed.png"/>
                    <pic:cNvPicPr/>
                  </pic:nvPicPr>
                  <pic:blipFill>
                    <a:blip r:embed="rId18"/>
                    <a:stretch>
                      <a:fillRect/>
                    </a:stretch>
                  </pic:blipFill>
                  <pic:spPr>
                    <a:xfrm>
                      <a:off x="0" y="0"/>
                      <a:ext cx="5865984" cy="1274976"/>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9: Confirm: the transaction steps from BEGIN to COMMIT</w:t>
      </w:r>
    </w:p>
    <w:p>
      <w:pPr>
        <w:keepNext/>
        <w:spacing w:after="160" w:before="0"/>
        <w:jc w:val="both"/>
      </w:pPr>
      <w:r>
        <w:rPr>
          <w:rFonts w:ascii="Times New Roman" w:hAnsi="Times New Roman" w:eastAsia="Times New Roman" w:cs="Times New Roman"/>
          <w:b w:val="0"/>
          <w:i w:val="0"/>
          <w:color w:val="000000"/>
          <w:sz w:val="24"/>
          <w:u w:val="none"/>
        </w:rPr>
        <w:t>The prescription now shows Aspirin as dispensed and the stock reduced by ten.</w:t>
      </w:r>
    </w:p>
    <w:p>
      <w:pPr>
        <w:keepNext/>
        <w:spacing w:after="80" w:before="80"/>
        <w:jc w:val="center"/>
      </w:pPr>
      <w:r>
        <w:drawing>
          <wp:inline xmlns:a="http://schemas.openxmlformats.org/drawingml/2006/main" xmlns:pic="http://schemas.openxmlformats.org/drawingml/2006/picture">
            <wp:extent cx="5865984" cy="1329696"/>
            <wp:docPr id="11" name="Picture 11"/>
            <wp:cNvGraphicFramePr>
              <a:graphicFrameLocks noChangeAspect="1"/>
            </wp:cNvGraphicFramePr>
            <a:graphic>
              <a:graphicData uri="http://schemas.openxmlformats.org/drawingml/2006/picture">
                <pic:pic>
                  <pic:nvPicPr>
                    <pic:cNvPr id="0" name="07-dispense-after.png"/>
                    <pic:cNvPicPr/>
                  </pic:nvPicPr>
                  <pic:blipFill>
                    <a:blip r:embed="rId19"/>
                    <a:stretch>
                      <a:fillRect/>
                    </a:stretch>
                  </pic:blipFill>
                  <pic:spPr>
                    <a:xfrm>
                      <a:off x="0" y="0"/>
                      <a:ext cx="5865984" cy="1329696"/>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10: The prescription after the dispense</w:t>
      </w:r>
    </w:p>
    <w:p>
      <w:pPr>
        <w:keepNext/>
        <w:spacing w:after="160" w:before="0"/>
        <w:jc w:val="both"/>
      </w:pPr>
      <w:r>
        <w:rPr>
          <w:rFonts w:ascii="Times New Roman" w:hAnsi="Times New Roman" w:eastAsia="Times New Roman" w:cs="Times New Roman"/>
          <w:b w:val="0"/>
          <w:i w:val="0"/>
          <w:color w:val="000000"/>
          <w:sz w:val="24"/>
          <w:u w:val="none"/>
        </w:rPr>
        <w:t>The Warfarin line raises the same warning from the other side. Until it is acknowledged, Confirm stays disabled.</w:t>
      </w:r>
    </w:p>
    <w:p>
      <w:pPr>
        <w:keepNext/>
        <w:spacing w:after="80" w:before="80"/>
        <w:jc w:val="center"/>
      </w:pPr>
      <w:r>
        <w:drawing>
          <wp:inline xmlns:a="http://schemas.openxmlformats.org/drawingml/2006/main" xmlns:pic="http://schemas.openxmlformats.org/drawingml/2006/picture">
            <wp:extent cx="5865984" cy="5302368"/>
            <wp:docPr id="12" name="Picture 12"/>
            <wp:cNvGraphicFramePr>
              <a:graphicFrameLocks noChangeAspect="1"/>
            </wp:cNvGraphicFramePr>
            <a:graphic>
              <a:graphicData uri="http://schemas.openxmlformats.org/drawingml/2006/picture">
                <pic:pic>
                  <pic:nvPicPr>
                    <pic:cNvPr id="0" name="08-needs-ack.png"/>
                    <pic:cNvPicPr/>
                  </pic:nvPicPr>
                  <pic:blipFill>
                    <a:blip r:embed="rId20"/>
                    <a:stretch>
                      <a:fillRect/>
                    </a:stretch>
                  </pic:blipFill>
                  <pic:spPr>
                    <a:xfrm>
                      <a:off x="0" y="0"/>
                      <a:ext cx="5865984" cy="5302368"/>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11: An unacknowledged high-severity warning blocks Confirm</w:t>
      </w:r>
    </w:p>
    <w:p>
      <w:pPr>
        <w:keepNext/>
        <w:spacing w:after="160" w:before="0"/>
        <w:jc w:val="both"/>
      </w:pPr>
      <w:r>
        <w:rPr>
          <w:rFonts w:ascii="Times New Roman" w:hAnsi="Times New Roman" w:eastAsia="Times New Roman" w:cs="Times New Roman"/>
          <w:b w:val="0"/>
          <w:i w:val="0"/>
          <w:color w:val="000000"/>
          <w:sz w:val="24"/>
          <w:u w:val="none"/>
        </w:rPr>
        <w:t>Prescription 4 combines Sildenafil with Isosorbide Mononitrate. The pair is contraindicated, so there is nothing to acknowledge and the dispense is blocked.</w:t>
      </w:r>
    </w:p>
    <w:p>
      <w:pPr>
        <w:keepNext/>
        <w:spacing w:after="80" w:before="80"/>
        <w:jc w:val="center"/>
      </w:pPr>
      <w:r>
        <w:drawing>
          <wp:inline xmlns:a="http://schemas.openxmlformats.org/drawingml/2006/main" xmlns:pic="http://schemas.openxmlformats.org/drawingml/2006/picture">
            <wp:extent cx="5865984" cy="3638880"/>
            <wp:docPr id="13" name="Picture 13"/>
            <wp:cNvGraphicFramePr>
              <a:graphicFrameLocks noChangeAspect="1"/>
            </wp:cNvGraphicFramePr>
            <a:graphic>
              <a:graphicData uri="http://schemas.openxmlformats.org/drawingml/2006/picture">
                <pic:pic>
                  <pic:nvPicPr>
                    <pic:cNvPr id="0" name="09-contraindicated.png"/>
                    <pic:cNvPicPr/>
                  </pic:nvPicPr>
                  <pic:blipFill>
                    <a:blip r:embed="rId21"/>
                    <a:stretch>
                      <a:fillRect/>
                    </a:stretch>
                  </pic:blipFill>
                  <pic:spPr>
                    <a:xfrm>
                      <a:off x="0" y="0"/>
                      <a:ext cx="5865984" cy="3638880"/>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12: A contraindicated combination cannot be dispensed</w:t>
      </w:r>
    </w:p>
    <w:p>
      <w:pPr>
        <w:keepNext/>
        <w:spacing w:after="160" w:before="0"/>
        <w:jc w:val="both"/>
      </w:pPr>
      <w:r>
        <w:rPr>
          <w:rFonts w:ascii="Times New Roman" w:hAnsi="Times New Roman" w:eastAsia="Times New Roman" w:cs="Times New Roman"/>
          <w:b w:val="0"/>
          <w:i w:val="0"/>
          <w:color w:val="000000"/>
          <w:sz w:val="24"/>
          <w:u w:val="none"/>
        </w:rPr>
        <w:t>Thirty-two tablets of Montelukast are requested but the FEFO batch holds fewer. The plan takes what the first batch has and the rest from the next batch.</w:t>
      </w:r>
    </w:p>
    <w:p>
      <w:pPr>
        <w:keepNext/>
        <w:spacing w:after="80" w:before="80"/>
        <w:jc w:val="center"/>
      </w:pPr>
      <w:r>
        <w:drawing>
          <wp:inline xmlns:a="http://schemas.openxmlformats.org/drawingml/2006/main" xmlns:pic="http://schemas.openxmlformats.org/drawingml/2006/picture">
            <wp:extent cx="5865984" cy="2161440"/>
            <wp:docPr id="14" name="Picture 14"/>
            <wp:cNvGraphicFramePr>
              <a:graphicFrameLocks noChangeAspect="1"/>
            </wp:cNvGraphicFramePr>
            <a:graphic>
              <a:graphicData uri="http://schemas.openxmlformats.org/drawingml/2006/picture">
                <pic:pic>
                  <pic:nvPicPr>
                    <pic:cNvPr id="0" name="10-span-preview.png"/>
                    <pic:cNvPicPr/>
                  </pic:nvPicPr>
                  <pic:blipFill>
                    <a:blip r:embed="rId22"/>
                    <a:stretch>
                      <a:fillRect/>
                    </a:stretch>
                  </pic:blipFill>
                  <pic:spPr>
                    <a:xfrm>
                      <a:off x="0" y="0"/>
                      <a:ext cx="5865984" cy="2161440"/>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13: A request larger than one batch: the plan spans two batches</w:t>
      </w:r>
    </w:p>
    <w:p>
      <w:pPr>
        <w:keepNext/>
        <w:spacing w:after="160" w:before="0"/>
        <w:jc w:val="both"/>
      </w:pPr>
      <w:r>
        <w:rPr>
          <w:rFonts w:ascii="Times New Roman" w:hAnsi="Times New Roman" w:eastAsia="Times New Roman" w:cs="Times New Roman"/>
          <w:b w:val="0"/>
          <w:i w:val="0"/>
          <w:color w:val="000000"/>
          <w:sz w:val="24"/>
          <w:u w:val="none"/>
        </w:rPr>
        <w:t>Confirm locks both batches in expiry order and writes one audit row for each.</w:t>
      </w:r>
    </w:p>
    <w:p>
      <w:pPr>
        <w:keepNext/>
        <w:spacing w:after="80" w:before="80"/>
        <w:jc w:val="center"/>
      </w:pPr>
      <w:r>
        <w:drawing>
          <wp:inline xmlns:a="http://schemas.openxmlformats.org/drawingml/2006/main" xmlns:pic="http://schemas.openxmlformats.org/drawingml/2006/picture">
            <wp:extent cx="5865984" cy="1647072"/>
            <wp:docPr id="15" name="Picture 15"/>
            <wp:cNvGraphicFramePr>
              <a:graphicFrameLocks noChangeAspect="1"/>
            </wp:cNvGraphicFramePr>
            <a:graphic>
              <a:graphicData uri="http://schemas.openxmlformats.org/drawingml/2006/picture">
                <pic:pic>
                  <pic:nvPicPr>
                    <pic:cNvPr id="0" name="11-span-committed.png"/>
                    <pic:cNvPicPr/>
                  </pic:nvPicPr>
                  <pic:blipFill>
                    <a:blip r:embed="rId23"/>
                    <a:stretch>
                      <a:fillRect/>
                    </a:stretch>
                  </pic:blipFill>
                  <pic:spPr>
                    <a:xfrm>
                      <a:off x="0" y="0"/>
                      <a:ext cx="5865984" cy="1647072"/>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14: Committed across two batches, one audit row per batch</w:t>
      </w:r>
    </w:p>
    <w:p>
      <w:pPr>
        <w:keepNext/>
        <w:pageBreakBefore/>
        <w:spacing w:after="120" w:before="200"/>
        <w:outlineLvl w:val="2"/>
      </w:pPr>
      <w:r>
        <w:rPr>
          <w:rFonts w:ascii="Times New Roman" w:hAnsi="Times New Roman" w:eastAsia="Times New Roman" w:cs="Times New Roman"/>
          <w:b w:val="0"/>
          <w:i/>
          <w:color w:val="000000"/>
          <w:sz w:val="24"/>
          <w:u w:val="none"/>
        </w:rPr>
        <w:t>5.4.2 Prescriptions</w:t>
      </w:r>
    </w:p>
    <w:p>
      <w:pPr>
        <w:keepNext/>
        <w:spacing w:after="160" w:before="0"/>
        <w:jc w:val="both"/>
      </w:pPr>
      <w:r>
        <w:rPr>
          <w:rFonts w:ascii="Times New Roman" w:hAnsi="Times New Roman" w:eastAsia="Times New Roman" w:cs="Times New Roman"/>
          <w:b w:val="0"/>
          <w:i w:val="0"/>
          <w:color w:val="000000"/>
          <w:sz w:val="24"/>
          <w:u w:val="none"/>
        </w:rPr>
        <w:t>A new prescription is entered for a new patient with two medicines, Warfarin and Fluconazole.</w:t>
      </w:r>
    </w:p>
    <w:p>
      <w:pPr>
        <w:keepNext/>
        <w:spacing w:after="80" w:before="80"/>
        <w:jc w:val="center"/>
      </w:pPr>
      <w:r>
        <w:drawing>
          <wp:inline xmlns:a="http://schemas.openxmlformats.org/drawingml/2006/main" xmlns:pic="http://schemas.openxmlformats.org/drawingml/2006/picture">
            <wp:extent cx="5865984" cy="1450080"/>
            <wp:docPr id="16" name="Picture 16"/>
            <wp:cNvGraphicFramePr>
              <a:graphicFrameLocks noChangeAspect="1"/>
            </wp:cNvGraphicFramePr>
            <a:graphic>
              <a:graphicData uri="http://schemas.openxmlformats.org/drawingml/2006/picture">
                <pic:pic>
                  <pic:nvPicPr>
                    <pic:cNvPr id="0" name="02-newrx-filled.png"/>
                    <pic:cNvPicPr/>
                  </pic:nvPicPr>
                  <pic:blipFill>
                    <a:blip r:embed="rId24"/>
                    <a:stretch>
                      <a:fillRect/>
                    </a:stretch>
                  </pic:blipFill>
                  <pic:spPr>
                    <a:xfrm>
                      <a:off x="0" y="0"/>
                      <a:ext cx="5865984" cy="1450080"/>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15: New prescription form with two medicine lines</w:t>
      </w:r>
    </w:p>
    <w:p>
      <w:pPr>
        <w:keepNext/>
        <w:spacing w:after="160" w:before="0"/>
        <w:jc w:val="both"/>
      </w:pPr>
      <w:r>
        <w:rPr>
          <w:rFonts w:ascii="Times New Roman" w:hAnsi="Times New Roman" w:eastAsia="Times New Roman" w:cs="Times New Roman"/>
          <w:b w:val="0"/>
          <w:i w:val="0"/>
          <w:color w:val="000000"/>
          <w:sz w:val="24"/>
          <w:u w:val="none"/>
        </w:rPr>
        <w:t>Saving inserts the prescription and both lines in one transaction, and the prescription opens with the stock of each line.</w:t>
      </w:r>
    </w:p>
    <w:p>
      <w:pPr>
        <w:keepNext/>
        <w:spacing w:after="80" w:before="80"/>
        <w:jc w:val="center"/>
      </w:pPr>
      <w:r>
        <w:drawing>
          <wp:inline xmlns:a="http://schemas.openxmlformats.org/drawingml/2006/main" xmlns:pic="http://schemas.openxmlformats.org/drawingml/2006/picture">
            <wp:extent cx="5865984" cy="1132704"/>
            <wp:docPr id="17" name="Picture 17"/>
            <wp:cNvGraphicFramePr>
              <a:graphicFrameLocks noChangeAspect="1"/>
            </wp:cNvGraphicFramePr>
            <a:graphic>
              <a:graphicData uri="http://schemas.openxmlformats.org/drawingml/2006/picture">
                <pic:pic>
                  <pic:nvPicPr>
                    <pic:cNvPr id="0" name="03-newrx-saved.png"/>
                    <pic:cNvPicPr/>
                  </pic:nvPicPr>
                  <pic:blipFill>
                    <a:blip r:embed="rId25"/>
                    <a:stretch>
                      <a:fillRect/>
                    </a:stretch>
                  </pic:blipFill>
                  <pic:spPr>
                    <a:xfrm>
                      <a:off x="0" y="0"/>
                      <a:ext cx="5865984" cy="1132704"/>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16: Prescription saved in one transaction and opened</w:t>
      </w:r>
    </w:p>
    <w:p>
      <w:pPr>
        <w:keepNext/>
        <w:spacing w:after="160" w:before="0"/>
        <w:jc w:val="both"/>
      </w:pPr>
      <w:r>
        <w:rPr>
          <w:rFonts w:ascii="Times New Roman" w:hAnsi="Times New Roman" w:eastAsia="Times New Roman" w:cs="Times New Roman"/>
          <w:b w:val="0"/>
          <w:i w:val="0"/>
          <w:color w:val="000000"/>
          <w:sz w:val="24"/>
          <w:u w:val="none"/>
        </w:rPr>
        <w:t>Picking the Fluconazole line immediately finds the Fluconazole and Warfarin interaction on the new prescription.</w:t>
      </w:r>
    </w:p>
    <w:p>
      <w:pPr>
        <w:keepNext/>
        <w:spacing w:after="80" w:before="80"/>
        <w:jc w:val="center"/>
      </w:pPr>
      <w:r>
        <w:drawing>
          <wp:inline xmlns:a="http://schemas.openxmlformats.org/drawingml/2006/main" xmlns:pic="http://schemas.openxmlformats.org/drawingml/2006/picture">
            <wp:extent cx="5865984" cy="1767456"/>
            <wp:docPr id="18" name="Picture 18"/>
            <wp:cNvGraphicFramePr>
              <a:graphicFrameLocks noChangeAspect="1"/>
            </wp:cNvGraphicFramePr>
            <a:graphic>
              <a:graphicData uri="http://schemas.openxmlformats.org/drawingml/2006/picture">
                <pic:pic>
                  <pic:nvPicPr>
                    <pic:cNvPr id="0" name="04-newrx-dispense-warning.png"/>
                    <pic:cNvPicPr/>
                  </pic:nvPicPr>
                  <pic:blipFill>
                    <a:blip r:embed="rId26"/>
                    <a:stretch>
                      <a:fillRect/>
                    </a:stretch>
                  </pic:blipFill>
                  <pic:spPr>
                    <a:xfrm>
                      <a:off x="0" y="0"/>
                      <a:ext cx="5865984" cy="1767456"/>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17: The new prescription raises its interaction warning at once</w:t>
      </w:r>
    </w:p>
    <w:p>
      <w:pPr>
        <w:keepNext/>
        <w:pageBreakBefore/>
        <w:spacing w:after="120" w:before="200"/>
        <w:outlineLvl w:val="2"/>
      </w:pPr>
      <w:r>
        <w:rPr>
          <w:rFonts w:ascii="Times New Roman" w:hAnsi="Times New Roman" w:eastAsia="Times New Roman" w:cs="Times New Roman"/>
          <w:b w:val="0"/>
          <w:i/>
          <w:color w:val="000000"/>
          <w:sz w:val="24"/>
          <w:u w:val="none"/>
        </w:rPr>
        <w:t>5.4.3 Inventory</w:t>
      </w:r>
    </w:p>
    <w:p>
      <w:pPr>
        <w:keepNext/>
        <w:spacing w:after="160" w:before="0"/>
        <w:jc w:val="both"/>
      </w:pPr>
      <w:r>
        <w:rPr>
          <w:rFonts w:ascii="Times New Roman" w:hAnsi="Times New Roman" w:eastAsia="Times New Roman" w:cs="Times New Roman"/>
          <w:b w:val="0"/>
          <w:i w:val="0"/>
          <w:color w:val="000000"/>
          <w:sz w:val="24"/>
          <w:u w:val="none"/>
        </w:rPr>
        <w:t>A new Paracetamol batch is received with its batch number, expiry date and quantity.</w:t>
      </w:r>
    </w:p>
    <w:p>
      <w:pPr>
        <w:keepNext/>
        <w:spacing w:after="80" w:before="80"/>
        <w:jc w:val="center"/>
      </w:pPr>
      <w:r>
        <w:drawing>
          <wp:inline xmlns:a="http://schemas.openxmlformats.org/drawingml/2006/main" xmlns:pic="http://schemas.openxmlformats.org/drawingml/2006/picture">
            <wp:extent cx="3780000" cy="2717143"/>
            <wp:docPr id="19" name="Picture 19"/>
            <wp:cNvGraphicFramePr>
              <a:graphicFrameLocks noChangeAspect="1"/>
            </wp:cNvGraphicFramePr>
            <a:graphic>
              <a:graphicData uri="http://schemas.openxmlformats.org/drawingml/2006/picture">
                <pic:pic>
                  <pic:nvPicPr>
                    <pic:cNvPr id="0" name="12-receive-filled.png"/>
                    <pic:cNvPicPr/>
                  </pic:nvPicPr>
                  <pic:blipFill>
                    <a:blip r:embed="rId27"/>
                    <a:stretch>
                      <a:fillRect/>
                    </a:stretch>
                  </pic:blipFill>
                  <pic:spPr>
                    <a:xfrm>
                      <a:off x="0" y="0"/>
                      <a:ext cx="3780000" cy="2717143"/>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18: Receiving a new batch</w:t>
      </w:r>
    </w:p>
    <w:p>
      <w:pPr>
        <w:keepNext/>
        <w:spacing w:after="160" w:before="0"/>
        <w:jc w:val="both"/>
      </w:pPr>
      <w:r>
        <w:rPr>
          <w:rFonts w:ascii="Times New Roman" w:hAnsi="Times New Roman" w:eastAsia="Times New Roman" w:cs="Times New Roman"/>
          <w:b w:val="0"/>
          <w:i w:val="0"/>
          <w:color w:val="000000"/>
          <w:sz w:val="24"/>
          <w:u w:val="none"/>
        </w:rPr>
        <w:t>The batch is inserted together with a RECEIPT row in the audit log, and appears in the batch list.</w:t>
      </w:r>
    </w:p>
    <w:p>
      <w:pPr>
        <w:keepNext/>
        <w:spacing w:after="80" w:before="80"/>
        <w:jc w:val="center"/>
      </w:pPr>
      <w:r>
        <w:drawing>
          <wp:inline xmlns:a="http://schemas.openxmlformats.org/drawingml/2006/main" xmlns:pic="http://schemas.openxmlformats.org/drawingml/2006/picture">
            <wp:extent cx="3780000" cy="3574286"/>
            <wp:docPr id="20" name="Picture 20"/>
            <wp:cNvGraphicFramePr>
              <a:graphicFrameLocks noChangeAspect="1"/>
            </wp:cNvGraphicFramePr>
            <a:graphic>
              <a:graphicData uri="http://schemas.openxmlformats.org/drawingml/2006/picture">
                <pic:pic>
                  <pic:nvPicPr>
                    <pic:cNvPr id="0" name="13-receive-done.png"/>
                    <pic:cNvPicPr/>
                  </pic:nvPicPr>
                  <pic:blipFill>
                    <a:blip r:embed="rId28"/>
                    <a:stretch>
                      <a:fillRect/>
                    </a:stretch>
                  </pic:blipFill>
                  <pic:spPr>
                    <a:xfrm>
                      <a:off x="0" y="0"/>
                      <a:ext cx="3780000" cy="3574286"/>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19: Batch received; RECEIPT written in the same transaction</w:t>
      </w:r>
    </w:p>
    <w:p>
      <w:pPr>
        <w:keepNext/>
        <w:spacing w:after="160" w:before="0"/>
        <w:jc w:val="both"/>
      </w:pPr>
      <w:r>
        <w:rPr>
          <w:rFonts w:ascii="Times New Roman" w:hAnsi="Times New Roman" w:eastAsia="Times New Roman" w:cs="Times New Roman"/>
          <w:b w:val="0"/>
          <w:i w:val="0"/>
          <w:color w:val="000000"/>
          <w:sz w:val="24"/>
          <w:u w:val="none"/>
        </w:rPr>
        <w:t>Stock by medicine comes from the v_stock view. Expired units are counted in their own column and are never offered for dispensing.</w:t>
      </w:r>
    </w:p>
    <w:p>
      <w:pPr>
        <w:keepNext/>
        <w:spacing w:after="80" w:before="80"/>
        <w:jc w:val="center"/>
      </w:pPr>
      <w:r>
        <w:drawing>
          <wp:inline xmlns:a="http://schemas.openxmlformats.org/drawingml/2006/main" xmlns:pic="http://schemas.openxmlformats.org/drawingml/2006/picture">
            <wp:extent cx="3780000" cy="5504854"/>
            <wp:docPr id="21" name="Picture 21"/>
            <wp:cNvGraphicFramePr>
              <a:graphicFrameLocks noChangeAspect="1"/>
            </wp:cNvGraphicFramePr>
            <a:graphic>
              <a:graphicData uri="http://schemas.openxmlformats.org/drawingml/2006/picture">
                <pic:pic>
                  <pic:nvPicPr>
                    <pic:cNvPr id="0" name="14-inventory.png"/>
                    <pic:cNvPicPr/>
                  </pic:nvPicPr>
                  <pic:blipFill>
                    <a:blip r:embed="rId29"/>
                    <a:stretch>
                      <a:fillRect/>
                    </a:stretch>
                  </pic:blipFill>
                  <pic:spPr>
                    <a:xfrm>
                      <a:off x="0" y="0"/>
                      <a:ext cx="3780000" cy="5504854"/>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20: Stock by medicine from v_stock: usable and expired units</w:t>
      </w:r>
    </w:p>
    <w:p>
      <w:pPr>
        <w:keepNext/>
        <w:spacing w:after="160" w:before="0"/>
        <w:jc w:val="both"/>
      </w:pPr>
      <w:r>
        <w:rPr>
          <w:rFonts w:ascii="Times New Roman" w:hAnsi="Times New Roman" w:eastAsia="Times New Roman" w:cs="Times New Roman"/>
          <w:b w:val="0"/>
          <w:i w:val="0"/>
          <w:color w:val="000000"/>
          <w:sz w:val="24"/>
          <w:u w:val="none"/>
        </w:rPr>
        <w:t>All stock expiring within 60 days, with the number of days left, comes from v_near_expiry.</w:t>
      </w:r>
    </w:p>
    <w:p>
      <w:pPr>
        <w:keepNext/>
        <w:spacing w:after="80" w:before="80"/>
        <w:jc w:val="center"/>
      </w:pPr>
      <w:r>
        <w:drawing>
          <wp:inline xmlns:a="http://schemas.openxmlformats.org/drawingml/2006/main" xmlns:pic="http://schemas.openxmlformats.org/drawingml/2006/picture">
            <wp:extent cx="3086999" cy="6299998"/>
            <wp:docPr id="22" name="Picture 22"/>
            <wp:cNvGraphicFramePr>
              <a:graphicFrameLocks noChangeAspect="1"/>
            </wp:cNvGraphicFramePr>
            <a:graphic>
              <a:graphicData uri="http://schemas.openxmlformats.org/drawingml/2006/picture">
                <pic:pic>
                  <pic:nvPicPr>
                    <pic:cNvPr id="0" name="25-near-expiry.png"/>
                    <pic:cNvPicPr/>
                  </pic:nvPicPr>
                  <pic:blipFill>
                    <a:blip r:embed="rId30"/>
                    <a:stretch>
                      <a:fillRect/>
                    </a:stretch>
                  </pic:blipFill>
                  <pic:spPr>
                    <a:xfrm>
                      <a:off x="0" y="0"/>
                      <a:ext cx="3086999" cy="6299998"/>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21: Stock expiring within 60 days from v_near_expiry</w:t>
      </w:r>
    </w:p>
    <w:p>
      <w:pPr>
        <w:keepNext/>
        <w:pageBreakBefore/>
        <w:spacing w:after="120" w:before="200"/>
        <w:outlineLvl w:val="2"/>
      </w:pPr>
      <w:r>
        <w:rPr>
          <w:rFonts w:ascii="Times New Roman" w:hAnsi="Times New Roman" w:eastAsia="Times New Roman" w:cs="Times New Roman"/>
          <w:b w:val="0"/>
          <w:i/>
          <w:color w:val="000000"/>
          <w:sz w:val="24"/>
          <w:u w:val="none"/>
        </w:rPr>
        <w:t>5.4.4 Audit and Reports</w:t>
      </w:r>
    </w:p>
    <w:p>
      <w:pPr>
        <w:keepNext/>
        <w:spacing w:after="160" w:before="0"/>
        <w:jc w:val="both"/>
      </w:pPr>
      <w:r>
        <w:rPr>
          <w:rFonts w:ascii="Times New Roman" w:hAnsi="Times New Roman" w:eastAsia="Times New Roman" w:cs="Times New Roman"/>
          <w:b w:val="0"/>
          <w:i w:val="0"/>
          <w:color w:val="000000"/>
          <w:sz w:val="24"/>
          <w:u w:val="none"/>
        </w:rPr>
        <w:t>The audit log filtered to receipts shows the batch just received at the top, with who received it and when. The bars show the most dispensed medicines this week.</w:t>
      </w:r>
    </w:p>
    <w:p>
      <w:pPr>
        <w:keepNext/>
        <w:spacing w:after="80" w:before="80"/>
        <w:jc w:val="center"/>
      </w:pPr>
      <w:r>
        <w:drawing>
          <wp:inline xmlns:a="http://schemas.openxmlformats.org/drawingml/2006/main" xmlns:pic="http://schemas.openxmlformats.org/drawingml/2006/picture">
            <wp:extent cx="5865984" cy="4158720"/>
            <wp:docPr id="23" name="Picture 23"/>
            <wp:cNvGraphicFramePr>
              <a:graphicFrameLocks noChangeAspect="1"/>
            </wp:cNvGraphicFramePr>
            <a:graphic>
              <a:graphicData uri="http://schemas.openxmlformats.org/drawingml/2006/picture">
                <pic:pic>
                  <pic:nvPicPr>
                    <pic:cNvPr id="0" name="15-audit-receipt.png"/>
                    <pic:cNvPicPr/>
                  </pic:nvPicPr>
                  <pic:blipFill>
                    <a:blip r:embed="rId31"/>
                    <a:stretch>
                      <a:fillRect/>
                    </a:stretch>
                  </pic:blipFill>
                  <pic:spPr>
                    <a:xfrm>
                      <a:off x="0" y="0"/>
                      <a:ext cx="5865984" cy="4158720"/>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22: Audit log filtered to receipts, with the most dispensed medicines this week</w:t>
      </w:r>
    </w:p>
    <w:p>
      <w:pPr>
        <w:keepNext/>
        <w:spacing w:after="160" w:before="0"/>
        <w:jc w:val="both"/>
      </w:pPr>
      <w:r>
        <w:rPr>
          <w:rFonts w:ascii="Times New Roman" w:hAnsi="Times New Roman" w:eastAsia="Times New Roman" w:cs="Times New Roman"/>
          <w:b w:val="0"/>
          <w:i w:val="0"/>
          <w:color w:val="000000"/>
          <w:sz w:val="24"/>
          <w:u w:val="none"/>
        </w:rPr>
        <w:t>Filtering to Aspirin reads the index on (medicine_id, event_timestamp DESC); the dispense made earlier is the newest row.</w:t>
      </w:r>
    </w:p>
    <w:p>
      <w:pPr>
        <w:keepNext/>
        <w:spacing w:after="80" w:before="80"/>
        <w:jc w:val="center"/>
      </w:pPr>
      <w:r>
        <w:drawing>
          <wp:inline xmlns:a="http://schemas.openxmlformats.org/drawingml/2006/main" xmlns:pic="http://schemas.openxmlformats.org/drawingml/2006/picture">
            <wp:extent cx="5865984" cy="4158720"/>
            <wp:docPr id="24" name="Picture 24"/>
            <wp:cNvGraphicFramePr>
              <a:graphicFrameLocks noChangeAspect="1"/>
            </wp:cNvGraphicFramePr>
            <a:graphic>
              <a:graphicData uri="http://schemas.openxmlformats.org/drawingml/2006/picture">
                <pic:pic>
                  <pic:nvPicPr>
                    <pic:cNvPr id="0" name="16-audit-aspirin.png"/>
                    <pic:cNvPicPr/>
                  </pic:nvPicPr>
                  <pic:blipFill>
                    <a:blip r:embed="rId32"/>
                    <a:stretch>
                      <a:fillRect/>
                    </a:stretch>
                  </pic:blipFill>
                  <pic:spPr>
                    <a:xfrm>
                      <a:off x="0" y="0"/>
                      <a:ext cx="5865984" cy="4158720"/>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23: History of one medicine, newest first</w:t>
      </w:r>
    </w:p>
    <w:p>
      <w:pPr>
        <w:keepNext/>
        <w:pageBreakBefore/>
        <w:spacing w:after="120" w:before="200"/>
        <w:outlineLvl w:val="2"/>
      </w:pPr>
      <w:r>
        <w:rPr>
          <w:rFonts w:ascii="Times New Roman" w:hAnsi="Times New Roman" w:eastAsia="Times New Roman" w:cs="Times New Roman"/>
          <w:b w:val="0"/>
          <w:i/>
          <w:color w:val="000000"/>
          <w:sz w:val="24"/>
          <w:u w:val="none"/>
        </w:rPr>
        <w:t>5.4.5 Interaction Knowledge</w:t>
      </w:r>
    </w:p>
    <w:p>
      <w:pPr>
        <w:keepNext/>
        <w:spacing w:after="160" w:before="0"/>
        <w:jc w:val="both"/>
      </w:pPr>
      <w:r>
        <w:rPr>
          <w:rFonts w:ascii="Times New Roman" w:hAnsi="Times New Roman" w:eastAsia="Times New Roman" w:cs="Times New Roman"/>
          <w:b w:val="0"/>
          <w:i w:val="0"/>
          <w:color w:val="000000"/>
          <w:sz w:val="24"/>
          <w:u w:val="none"/>
        </w:rPr>
        <w:t>The drug_interactions collection. Different documents carry different fields.</w:t>
      </w:r>
    </w:p>
    <w:p>
      <w:pPr>
        <w:keepNext/>
        <w:spacing w:after="80" w:before="80"/>
        <w:jc w:val="center"/>
      </w:pPr>
      <w:r>
        <w:drawing>
          <wp:inline xmlns:a="http://schemas.openxmlformats.org/drawingml/2006/main" xmlns:pic="http://schemas.openxmlformats.org/drawingml/2006/picture">
            <wp:extent cx="5865984" cy="4125888"/>
            <wp:docPr id="25" name="Picture 25"/>
            <wp:cNvGraphicFramePr>
              <a:graphicFrameLocks noChangeAspect="1"/>
            </wp:cNvGraphicFramePr>
            <a:graphic>
              <a:graphicData uri="http://schemas.openxmlformats.org/drawingml/2006/picture">
                <pic:pic>
                  <pic:nvPicPr>
                    <pic:cNvPr id="0" name="17-interactions.png"/>
                    <pic:cNvPicPr/>
                  </pic:nvPicPr>
                  <pic:blipFill>
                    <a:blip r:embed="rId33"/>
                    <a:stretch>
                      <a:fillRect/>
                    </a:stretch>
                  </pic:blipFill>
                  <pic:spPr>
                    <a:xfrm>
                      <a:off x="0" y="0"/>
                      <a:ext cx="5865984" cy="4125888"/>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24: The drug_interactions collection; fields vary by pair</w:t>
      </w:r>
    </w:p>
    <w:p>
      <w:pPr>
        <w:keepNext/>
        <w:spacing w:after="160" w:before="0"/>
        <w:jc w:val="both"/>
      </w:pPr>
      <w:r>
        <w:rPr>
          <w:rFonts w:ascii="Times New Roman" w:hAnsi="Times New Roman" w:eastAsia="Times New Roman" w:cs="Times New Roman"/>
          <w:b w:val="0"/>
          <w:i w:val="0"/>
          <w:color w:val="000000"/>
          <w:sz w:val="24"/>
          <w:u w:val="none"/>
        </w:rPr>
        <w:t>A new document with two fields that no other document has is accepted without any change to a schema.</w:t>
      </w:r>
    </w:p>
    <w:p>
      <w:pPr>
        <w:keepNext/>
        <w:spacing w:after="80" w:before="80"/>
        <w:jc w:val="center"/>
      </w:pPr>
      <w:r>
        <w:drawing>
          <wp:inline xmlns:a="http://schemas.openxmlformats.org/drawingml/2006/main" xmlns:pic="http://schemas.openxmlformats.org/drawingml/2006/picture">
            <wp:extent cx="3780000" cy="3857143"/>
            <wp:docPr id="26" name="Picture 26"/>
            <wp:cNvGraphicFramePr>
              <a:graphicFrameLocks noChangeAspect="1"/>
            </wp:cNvGraphicFramePr>
            <a:graphic>
              <a:graphicData uri="http://schemas.openxmlformats.org/drawingml/2006/picture">
                <pic:pic>
                  <pic:nvPicPr>
                    <pic:cNvPr id="0" name="18-interaction-inserted.png"/>
                    <pic:cNvPicPr/>
                  </pic:nvPicPr>
                  <pic:blipFill>
                    <a:blip r:embed="rId34"/>
                    <a:stretch>
                      <a:fillRect/>
                    </a:stretch>
                  </pic:blipFill>
                  <pic:spPr>
                    <a:xfrm>
                      <a:off x="0" y="0"/>
                      <a:ext cx="3780000" cy="3857143"/>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25: A document with new fields is accepted without any migration</w:t>
      </w:r>
    </w:p>
    <w:p>
      <w:pPr>
        <w:keepNext/>
        <w:spacing w:after="160" w:before="0"/>
        <w:jc w:val="both"/>
      </w:pPr>
      <w:r>
        <w:rPr>
          <w:rFonts w:ascii="Times New Roman" w:hAnsi="Times New Roman" w:eastAsia="Times New Roman" w:cs="Times New Roman"/>
          <w:b w:val="0"/>
          <w:i w:val="0"/>
          <w:color w:val="000000"/>
          <w:sz w:val="24"/>
          <w:u w:val="none"/>
        </w:rPr>
        <w:t>A document without a severity is rejected by the collection validator.</w:t>
      </w:r>
    </w:p>
    <w:p>
      <w:pPr>
        <w:keepNext/>
        <w:spacing w:after="80" w:before="80"/>
        <w:jc w:val="center"/>
      </w:pPr>
      <w:r>
        <w:drawing>
          <wp:inline xmlns:a="http://schemas.openxmlformats.org/drawingml/2006/main" xmlns:pic="http://schemas.openxmlformats.org/drawingml/2006/picture">
            <wp:extent cx="3780000" cy="3857143"/>
            <wp:docPr id="27" name="Picture 27"/>
            <wp:cNvGraphicFramePr>
              <a:graphicFrameLocks noChangeAspect="1"/>
            </wp:cNvGraphicFramePr>
            <a:graphic>
              <a:graphicData uri="http://schemas.openxmlformats.org/drawingml/2006/picture">
                <pic:pic>
                  <pic:nvPicPr>
                    <pic:cNvPr id="0" name="19-interaction-rejected.png"/>
                    <pic:cNvPicPr/>
                  </pic:nvPicPr>
                  <pic:blipFill>
                    <a:blip r:embed="rId35"/>
                    <a:stretch>
                      <a:fillRect/>
                    </a:stretch>
                  </pic:blipFill>
                  <pic:spPr>
                    <a:xfrm>
                      <a:off x="0" y="0"/>
                      <a:ext cx="3780000" cy="3857143"/>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26: The $jsonSchema validator rejects a document without a severity</w:t>
      </w:r>
    </w:p>
    <w:p>
      <w:pPr>
        <w:keepNext/>
        <w:pageBreakBefore/>
        <w:spacing w:after="120" w:before="200"/>
        <w:outlineLvl w:val="2"/>
      </w:pPr>
      <w:r>
        <w:rPr>
          <w:rFonts w:ascii="Times New Roman" w:hAnsi="Times New Roman" w:eastAsia="Times New Roman" w:cs="Times New Roman"/>
          <w:b w:val="0"/>
          <w:i/>
          <w:color w:val="000000"/>
          <w:sz w:val="24"/>
          <w:u w:val="none"/>
        </w:rPr>
        <w:t>5.4.6 Under the Hood</w:t>
      </w:r>
    </w:p>
    <w:p>
      <w:pPr>
        <w:keepNext/>
        <w:spacing w:after="160" w:before="0"/>
        <w:jc w:val="both"/>
      </w:pPr>
      <w:r>
        <w:rPr>
          <w:rFonts w:ascii="Times New Roman" w:hAnsi="Times New Roman" w:eastAsia="Times New Roman" w:cs="Times New Roman"/>
          <w:b w:val="0"/>
          <w:i w:val="0"/>
          <w:color w:val="000000"/>
          <w:sz w:val="24"/>
          <w:u w:val="none"/>
        </w:rPr>
        <w:t>Two pharmacists ask for the last unit. B waits on the row lock, gets it only after A commits, finds the batch empty and takes the next batch.</w:t>
      </w:r>
    </w:p>
    <w:p>
      <w:pPr>
        <w:keepNext/>
        <w:spacing w:after="80" w:before="80"/>
        <w:jc w:val="center"/>
      </w:pPr>
      <w:r>
        <w:drawing>
          <wp:inline xmlns:a="http://schemas.openxmlformats.org/drawingml/2006/main" xmlns:pic="http://schemas.openxmlformats.org/drawingml/2006/picture">
            <wp:extent cx="3765762" cy="6299999"/>
            <wp:docPr id="28" name="Picture 28"/>
            <wp:cNvGraphicFramePr>
              <a:graphicFrameLocks noChangeAspect="1"/>
            </wp:cNvGraphicFramePr>
            <a:graphic>
              <a:graphicData uri="http://schemas.openxmlformats.org/drawingml/2006/picture">
                <pic:pic>
                  <pic:nvPicPr>
                    <pic:cNvPr id="0" name="20-race.png"/>
                    <pic:cNvPicPr/>
                  </pic:nvPicPr>
                  <pic:blipFill>
                    <a:blip r:embed="rId36"/>
                    <a:stretch>
                      <a:fillRect/>
                    </a:stretch>
                  </pic:blipFill>
                  <pic:spPr>
                    <a:xfrm>
                      <a:off x="0" y="0"/>
                      <a:ext cx="3765762" cy="6299999"/>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27: Two pharmacists, the last unit: the row lock serialises them</w:t>
      </w:r>
    </w:p>
    <w:p>
      <w:pPr>
        <w:keepNext/>
        <w:spacing w:after="160" w:before="0"/>
        <w:jc w:val="both"/>
      </w:pPr>
      <w:r>
        <w:rPr>
          <w:rFonts w:ascii="Times New Roman" w:hAnsi="Times New Roman" w:eastAsia="Times New Roman" w:cs="Times New Roman"/>
          <w:b w:val="0"/>
          <w:i w:val="0"/>
          <w:color w:val="000000"/>
          <w:sz w:val="24"/>
          <w:u w:val="none"/>
        </w:rPr>
        <w:t>With MongoDB cut off, the dispense reaches the safety check inside the transaction, times out and rolls back.</w:t>
      </w:r>
    </w:p>
    <w:p>
      <w:pPr>
        <w:keepNext/>
        <w:spacing w:after="80" w:before="80"/>
        <w:jc w:val="center"/>
      </w:pPr>
      <w:r>
        <w:drawing>
          <wp:inline xmlns:a="http://schemas.openxmlformats.org/drawingml/2006/main" xmlns:pic="http://schemas.openxmlformats.org/drawingml/2006/picture">
            <wp:extent cx="3780000" cy="2379471"/>
            <wp:docPr id="29" name="Picture 29"/>
            <wp:cNvGraphicFramePr>
              <a:graphicFrameLocks noChangeAspect="1"/>
            </wp:cNvGraphicFramePr>
            <a:graphic>
              <a:graphicData uri="http://schemas.openxmlformats.org/drawingml/2006/picture">
                <pic:pic>
                  <pic:nvPicPr>
                    <pic:cNvPr id="0" name="21-mongo-down.png"/>
                    <pic:cNvPicPr/>
                  </pic:nvPicPr>
                  <pic:blipFill>
                    <a:blip r:embed="rId37"/>
                    <a:stretch>
                      <a:fillRect/>
                    </a:stretch>
                  </pic:blipFill>
                  <pic:spPr>
                    <a:xfrm>
                      <a:off x="0" y="0"/>
                      <a:ext cx="3780000" cy="2379471"/>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28: MongoDB unreachable: the dispense is blocked and rolled back</w:t>
      </w:r>
    </w:p>
    <w:p>
      <w:pPr>
        <w:keepNext/>
        <w:spacing w:after="160" w:before="0"/>
        <w:jc w:val="both"/>
      </w:pPr>
      <w:r>
        <w:rPr>
          <w:rFonts w:ascii="Times New Roman" w:hAnsi="Times New Roman" w:eastAsia="Times New Roman" w:cs="Times New Roman"/>
          <w:b w:val="0"/>
          <w:i w:val="0"/>
          <w:color w:val="000000"/>
          <w:sz w:val="24"/>
          <w:u w:val="none"/>
        </w:rPr>
        <w:t>With MongoDB restored, the same dispense commits normally.</w:t>
      </w:r>
    </w:p>
    <w:p>
      <w:pPr>
        <w:keepNext/>
        <w:spacing w:after="80" w:before="80"/>
        <w:jc w:val="center"/>
      </w:pPr>
      <w:r>
        <w:drawing>
          <wp:inline xmlns:a="http://schemas.openxmlformats.org/drawingml/2006/main" xmlns:pic="http://schemas.openxmlformats.org/drawingml/2006/picture">
            <wp:extent cx="3780000" cy="2743894"/>
            <wp:docPr id="30" name="Picture 30"/>
            <wp:cNvGraphicFramePr>
              <a:graphicFrameLocks noChangeAspect="1"/>
            </wp:cNvGraphicFramePr>
            <a:graphic>
              <a:graphicData uri="http://schemas.openxmlformats.org/drawingml/2006/picture">
                <pic:pic>
                  <pic:nvPicPr>
                    <pic:cNvPr id="0" name="22-mongo-restored.png"/>
                    <pic:cNvPicPr/>
                  </pic:nvPicPr>
                  <pic:blipFill>
                    <a:blip r:embed="rId38"/>
                    <a:stretch>
                      <a:fillRect/>
                    </a:stretch>
                  </pic:blipFill>
                  <pic:spPr>
                    <a:xfrm>
                      <a:off x="0" y="0"/>
                      <a:ext cx="3780000" cy="2743894"/>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29: MongoDB restored: the same dispense commits</w:t>
      </w:r>
    </w:p>
    <w:p>
      <w:pPr>
        <w:keepNext/>
        <w:spacing w:after="160" w:before="0"/>
        <w:jc w:val="both"/>
      </w:pPr>
      <w:r>
        <w:rPr>
          <w:rFonts w:ascii="Times New Roman" w:hAnsi="Times New Roman" w:eastAsia="Times New Roman" w:cs="Times New Roman"/>
          <w:b w:val="0"/>
          <w:i w:val="0"/>
          <w:color w:val="000000"/>
          <w:sz w:val="24"/>
          <w:u w:val="none"/>
        </w:rPr>
        <w:t>EXPLAIN ANALYZE of the FEFO query: an index scan on idx_batches_fefo against a sequential scan of the whole table.</w:t>
      </w:r>
    </w:p>
    <w:p>
      <w:pPr>
        <w:keepNext/>
        <w:spacing w:after="80" w:before="80"/>
        <w:jc w:val="center"/>
      </w:pPr>
      <w:r>
        <w:drawing>
          <wp:inline xmlns:a="http://schemas.openxmlformats.org/drawingml/2006/main" xmlns:pic="http://schemas.openxmlformats.org/drawingml/2006/picture">
            <wp:extent cx="3780000" cy="4394518"/>
            <wp:docPr id="31" name="Picture 31"/>
            <wp:cNvGraphicFramePr>
              <a:graphicFrameLocks noChangeAspect="1"/>
            </wp:cNvGraphicFramePr>
            <a:graphic>
              <a:graphicData uri="http://schemas.openxmlformats.org/drawingml/2006/picture">
                <pic:pic>
                  <pic:nvPicPr>
                    <pic:cNvPr id="0" name="23-explain.png"/>
                    <pic:cNvPicPr/>
                  </pic:nvPicPr>
                  <pic:blipFill>
                    <a:blip r:embed="rId39"/>
                    <a:stretch>
                      <a:fillRect/>
                    </a:stretch>
                  </pic:blipFill>
                  <pic:spPr>
                    <a:xfrm>
                      <a:off x="0" y="0"/>
                      <a:ext cx="3780000" cy="4394518"/>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30: EXPLAIN ANALYZE: index scan against sequential scan</w:t>
      </w:r>
    </w:p>
    <w:p>
      <w:pPr>
        <w:keepNext/>
        <w:spacing w:after="160" w:before="0"/>
        <w:jc w:val="both"/>
      </w:pPr>
      <w:r>
        <w:rPr>
          <w:rFonts w:ascii="Times New Roman" w:hAnsi="Times New Roman" w:eastAsia="Times New Roman" w:cs="Times New Roman"/>
          <w:b w:val="0"/>
          <w:i w:val="0"/>
          <w:color w:val="000000"/>
          <w:sz w:val="24"/>
          <w:u w:val="none"/>
        </w:rPr>
        <w:t>The same UPDATE on the audit log is refused for both roles: by privilege for the API role and by the trigger for the owner.</w:t>
      </w:r>
    </w:p>
    <w:p>
      <w:pPr>
        <w:keepNext/>
        <w:spacing w:after="80" w:before="80"/>
        <w:jc w:val="center"/>
      </w:pPr>
      <w:r>
        <w:drawing>
          <wp:inline xmlns:a="http://schemas.openxmlformats.org/drawingml/2006/main" xmlns:pic="http://schemas.openxmlformats.org/drawingml/2006/picture">
            <wp:extent cx="3780000" cy="2751040"/>
            <wp:docPr id="32" name="Picture 32"/>
            <wp:cNvGraphicFramePr>
              <a:graphicFrameLocks noChangeAspect="1"/>
            </wp:cNvGraphicFramePr>
            <a:graphic>
              <a:graphicData uri="http://schemas.openxmlformats.org/drawingml/2006/picture">
                <pic:pic>
                  <pic:nvPicPr>
                    <pic:cNvPr id="0" name="24-tamper.png"/>
                    <pic:cNvPicPr/>
                  </pic:nvPicPr>
                  <pic:blipFill>
                    <a:blip r:embed="rId40"/>
                    <a:stretch>
                      <a:fillRect/>
                    </a:stretch>
                  </pic:blipFill>
                  <pic:spPr>
                    <a:xfrm>
                      <a:off x="0" y="0"/>
                      <a:ext cx="3780000" cy="2751040"/>
                    </a:xfrm>
                    <a:prstGeom prst="rect"/>
                  </pic:spPr>
                </pic:pic>
              </a:graphicData>
            </a:graphic>
          </wp:inline>
        </w:drawing>
      </w:r>
    </w:p>
    <w:p>
      <w:pPr>
        <w:spacing w:after="280" w:before="0"/>
        <w:jc w:val="center"/>
      </w:pPr>
      <w:r>
        <w:rPr>
          <w:rFonts w:ascii="Times New Roman" w:hAnsi="Times New Roman" w:eastAsia="Times New Roman" w:cs="Times New Roman"/>
          <w:b/>
          <w:i w:val="0"/>
          <w:color w:val="000000"/>
          <w:sz w:val="22"/>
          <w:u w:val="none"/>
        </w:rPr>
        <w:t>Figure 31: Both attempts to edit the audit log are refused</w:t>
      </w:r>
    </w:p>
    <w:p>
      <w:pPr>
        <w:keepNext/>
        <w:pageBreakBefore/>
        <w:spacing w:after="160" w:before="240"/>
        <w:outlineLvl w:val="1"/>
      </w:pPr>
      <w:r>
        <w:rPr>
          <w:rFonts w:ascii="Times New Roman" w:hAnsi="Times New Roman" w:eastAsia="Times New Roman" w:cs="Times New Roman"/>
          <w:b w:val="0"/>
          <w:i w:val="0"/>
          <w:color w:val="000000"/>
          <w:sz w:val="24"/>
          <w:u w:val="single"/>
        </w:rPr>
        <w:t>5.5 Source Code</w:t>
      </w:r>
    </w:p>
    <w:p>
      <w:pPr>
        <w:keepNext w:val="0"/>
        <w:spacing w:after="160" w:before="0"/>
        <w:jc w:val="left"/>
      </w:pPr>
      <w:r>
        <w:rPr>
          <w:rFonts w:ascii="Times New Roman" w:hAnsi="Times New Roman" w:eastAsia="Times New Roman" w:cs="Times New Roman"/>
          <w:b w:val="0"/>
          <w:i w:val="0"/>
          <w:color w:val="000000"/>
          <w:sz w:val="24"/>
          <w:u w:val="none"/>
        </w:rPr>
        <w:t>The complete source code is available in the project repository at https://github.com/Awwbhirup/DBMS_LAB_PROJECT. The listings below contain the whole database layer and the code of the dispense transaction, which together hold every rule described in this report.</w:t>
      </w:r>
    </w:p>
    <w:p>
      <w:pPr>
        <w:keepNext/>
        <w:spacing w:after="80" w:before="120"/>
      </w:pPr>
      <w:r>
        <w:rPr>
          <w:rFonts w:ascii="Times New Roman" w:hAnsi="Times New Roman" w:eastAsia="Times New Roman" w:cs="Times New Roman"/>
          <w:b/>
          <w:i w:val="0"/>
          <w:color w:val="000000"/>
          <w:sz w:val="22"/>
          <w:u w:val="none"/>
        </w:rPr>
        <w:t>Listing 1: Tables, keys and constraints</w:t>
      </w:r>
      <w:r>
        <w:rPr>
          <w:rFonts w:ascii="Courier New" w:hAnsi="Courier New" w:eastAsia="Courier New" w:cs="Courier New"/>
          <w:b w:val="0"/>
          <w:i w:val="0"/>
          <w:color w:val="000000"/>
          <w:sz w:val="20"/>
          <w:u w:val="none"/>
        </w:rPr>
        <w:t xml:space="preserve">   (sql/01_schema.sql)</w:t>
      </w:r>
    </w:p>
    <w:tbl>
      <w:tblPr>
        <w:tblW w:type="auto" w:w="0"/>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360"/>
      </w:tblGrid>
      <w:tr>
        <w:tc>
          <w:tcPr>
            <w:tcW w:type="dxa" w:w="9298"/>
            <w:shd w:val="clear" w:color="auto" w:fill="F4F4F4"/>
          </w:tcPr>
          <w:p>
            <w:pPr>
              <w:spacing w:after="0" w:before="0"/>
            </w:pPr>
            <w:r>
              <w:rPr>
                <w:rFonts w:ascii="Courier New" w:hAnsi="Courier New" w:eastAsia="Courier New" w:cs="Courier New"/>
                <w:b w:val="0"/>
                <w:i w:val="0"/>
                <w:color w:val="000000"/>
                <w:sz w:val="16"/>
                <w:u w:val="none"/>
              </w:rPr>
              <w:t>CREATE TABLE users (</w:t>
            </w:r>
          </w:p>
          <w:p>
            <w:pPr>
              <w:spacing w:after="0" w:before="0"/>
            </w:pPr>
            <w:r>
              <w:rPr>
                <w:rFonts w:ascii="Courier New" w:hAnsi="Courier New" w:eastAsia="Courier New" w:cs="Courier New"/>
                <w:b w:val="0"/>
                <w:i w:val="0"/>
                <w:color w:val="000000"/>
                <w:sz w:val="16"/>
                <w:u w:val="none"/>
              </w:rPr>
              <w:t xml:space="preserve">    user_id      SERIAL PRIMARY KEY,</w:t>
            </w:r>
          </w:p>
          <w:p>
            <w:pPr>
              <w:spacing w:after="0" w:before="0"/>
            </w:pPr>
            <w:r>
              <w:rPr>
                <w:rFonts w:ascii="Courier New" w:hAnsi="Courier New" w:eastAsia="Courier New" w:cs="Courier New"/>
                <w:b w:val="0"/>
                <w:i w:val="0"/>
                <w:color w:val="000000"/>
                <w:sz w:val="16"/>
                <w:u w:val="none"/>
              </w:rPr>
              <w:t xml:space="preserve">    name         VARCHAR(80)  NOT NULL,</w:t>
            </w:r>
          </w:p>
          <w:p>
            <w:pPr>
              <w:spacing w:after="0" w:before="0"/>
            </w:pPr>
            <w:r>
              <w:rPr>
                <w:rFonts w:ascii="Courier New" w:hAnsi="Courier New" w:eastAsia="Courier New" w:cs="Courier New"/>
                <w:b w:val="0"/>
                <w:i w:val="0"/>
                <w:color w:val="000000"/>
                <w:sz w:val="16"/>
                <w:u w:val="none"/>
              </w:rPr>
              <w:t xml:space="preserve">    role         VARCHAR(20)  NOT NULL CHECK (role IN ('pharmacist', 'admin'))</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TABLE medicines (</w:t>
            </w:r>
          </w:p>
          <w:p>
            <w:pPr>
              <w:spacing w:after="0" w:before="0"/>
            </w:pPr>
            <w:r>
              <w:rPr>
                <w:rFonts w:ascii="Courier New" w:hAnsi="Courier New" w:eastAsia="Courier New" w:cs="Courier New"/>
                <w:b w:val="0"/>
                <w:i w:val="0"/>
                <w:color w:val="000000"/>
                <w:sz w:val="16"/>
                <w:u w:val="none"/>
              </w:rPr>
              <w:t xml:space="preserve">    medicine_id  SERIAL PRIMARY KEY,</w:t>
            </w:r>
          </w:p>
          <w:p>
            <w:pPr>
              <w:spacing w:after="0" w:before="0"/>
            </w:pPr>
            <w:r>
              <w:rPr>
                <w:rFonts w:ascii="Courier New" w:hAnsi="Courier New" w:eastAsia="Courier New" w:cs="Courier New"/>
                <w:b w:val="0"/>
                <w:i w:val="0"/>
                <w:color w:val="000000"/>
                <w:sz w:val="16"/>
                <w:u w:val="none"/>
              </w:rPr>
              <w:t xml:space="preserve">    name         VARCHAR(120) NOT NULL UNIQUE,</w:t>
            </w:r>
          </w:p>
          <w:p>
            <w:pPr>
              <w:spacing w:after="0" w:before="0"/>
            </w:pPr>
            <w:r>
              <w:rPr>
                <w:rFonts w:ascii="Courier New" w:hAnsi="Courier New" w:eastAsia="Courier New" w:cs="Courier New"/>
                <w:b w:val="0"/>
                <w:i w:val="0"/>
                <w:color w:val="000000"/>
                <w:sz w:val="16"/>
                <w:u w:val="none"/>
              </w:rPr>
              <w:t xml:space="preserve">    generic_name VARCHAR(80)  NOT NULL,</w:t>
            </w:r>
          </w:p>
          <w:p>
            <w:pPr>
              <w:spacing w:after="0" w:before="0"/>
            </w:pPr>
            <w:r>
              <w:rPr>
                <w:rFonts w:ascii="Courier New" w:hAnsi="Courier New" w:eastAsia="Courier New" w:cs="Courier New"/>
                <w:b w:val="0"/>
                <w:i w:val="0"/>
                <w:color w:val="000000"/>
                <w:sz w:val="16"/>
                <w:u w:val="none"/>
              </w:rPr>
              <w:t xml:space="preserve">    manufacturer VARCHAR(80)  NOT NULL,</w:t>
            </w:r>
          </w:p>
          <w:p>
            <w:pPr>
              <w:spacing w:after="0" w:before="0"/>
            </w:pPr>
            <w:r>
              <w:rPr>
                <w:rFonts w:ascii="Courier New" w:hAnsi="Courier New" w:eastAsia="Courier New" w:cs="Courier New"/>
                <w:b w:val="0"/>
                <w:i w:val="0"/>
                <w:color w:val="000000"/>
                <w:sz w:val="16"/>
                <w:u w:val="none"/>
              </w:rPr>
              <w:t xml:space="preserve">    form         VARCHAR(30)  NOT NULL,</w:t>
            </w:r>
          </w:p>
          <w:p>
            <w:pPr>
              <w:spacing w:after="0" w:before="0"/>
            </w:pPr>
            <w:r>
              <w:rPr>
                <w:rFonts w:ascii="Courier New" w:hAnsi="Courier New" w:eastAsia="Courier New" w:cs="Courier New"/>
                <w:b w:val="0"/>
                <w:i w:val="0"/>
                <w:color w:val="000000"/>
                <w:sz w:val="16"/>
                <w:u w:val="none"/>
              </w:rPr>
              <w:t xml:space="preserve">    strength     VARCHAR(30)  NOT NULL,</w:t>
            </w:r>
          </w:p>
          <w:p>
            <w:pPr>
              <w:spacing w:after="0" w:before="0"/>
            </w:pPr>
            <w:r>
              <w:rPr>
                <w:rFonts w:ascii="Courier New" w:hAnsi="Courier New" w:eastAsia="Courier New" w:cs="Courier New"/>
                <w:b w:val="0"/>
                <w:i w:val="0"/>
                <w:color w:val="000000"/>
                <w:sz w:val="16"/>
                <w:u w:val="none"/>
              </w:rPr>
              <w:t xml:space="preserve">    pack         VARCHAR(40)  NOT NULL</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TABLE batches (</w:t>
            </w:r>
          </w:p>
          <w:p>
            <w:pPr>
              <w:spacing w:after="0" w:before="0"/>
            </w:pPr>
            <w:r>
              <w:rPr>
                <w:rFonts w:ascii="Courier New" w:hAnsi="Courier New" w:eastAsia="Courier New" w:cs="Courier New"/>
                <w:b w:val="0"/>
                <w:i w:val="0"/>
                <w:color w:val="000000"/>
                <w:sz w:val="16"/>
                <w:u w:val="none"/>
              </w:rPr>
              <w:t xml:space="preserve">    batch_id      SERIAL PRIMARY KEY,</w:t>
            </w:r>
          </w:p>
          <w:p>
            <w:pPr>
              <w:spacing w:after="0" w:before="0"/>
            </w:pPr>
            <w:r>
              <w:rPr>
                <w:rFonts w:ascii="Courier New" w:hAnsi="Courier New" w:eastAsia="Courier New" w:cs="Courier New"/>
                <w:b w:val="0"/>
                <w:i w:val="0"/>
                <w:color w:val="000000"/>
                <w:sz w:val="16"/>
                <w:u w:val="none"/>
              </w:rPr>
              <w:t xml:space="preserve">    medicine_id   INT          NOT NULL REFERENCES medicines(medicine_id) ON DELETE</w:t>
            </w:r>
          </w:p>
          <w:p>
            <w:pPr>
              <w:spacing w:after="0" w:before="0"/>
            </w:pPr>
            <w:r>
              <w:rPr>
                <w:rFonts w:ascii="Courier New" w:hAnsi="Courier New" w:eastAsia="Courier New" w:cs="Courier New"/>
                <w:b w:val="0"/>
                <w:i w:val="0"/>
                <w:color w:val="000000"/>
                <w:sz w:val="16"/>
                <w:u w:val="none"/>
              </w:rPr>
              <w:t xml:space="preserve">        RESTRICT,</w:t>
            </w:r>
          </w:p>
          <w:p>
            <w:pPr>
              <w:spacing w:after="0" w:before="0"/>
            </w:pPr>
            <w:r>
              <w:rPr>
                <w:rFonts w:ascii="Courier New" w:hAnsi="Courier New" w:eastAsia="Courier New" w:cs="Courier New"/>
                <w:b w:val="0"/>
                <w:i w:val="0"/>
                <w:color w:val="000000"/>
                <w:sz w:val="16"/>
                <w:u w:val="none"/>
              </w:rPr>
              <w:t xml:space="preserve">    batch_number  VARCHAR(30)  NOT NULL,</w:t>
            </w:r>
          </w:p>
          <w:p>
            <w:pPr>
              <w:spacing w:after="0" w:before="0"/>
            </w:pPr>
            <w:r>
              <w:rPr>
                <w:rFonts w:ascii="Courier New" w:hAnsi="Courier New" w:eastAsia="Courier New" w:cs="Courier New"/>
                <w:b w:val="0"/>
                <w:i w:val="0"/>
                <w:color w:val="000000"/>
                <w:sz w:val="16"/>
                <w:u w:val="none"/>
              </w:rPr>
              <w:t xml:space="preserve">    expiry_date   DATE         NOT NULL,</w:t>
            </w:r>
          </w:p>
          <w:p>
            <w:pPr>
              <w:spacing w:after="0" w:before="0"/>
            </w:pPr>
            <w:r>
              <w:rPr>
                <w:rFonts w:ascii="Courier New" w:hAnsi="Courier New" w:eastAsia="Courier New" w:cs="Courier New"/>
                <w:b w:val="0"/>
                <w:i w:val="0"/>
                <w:color w:val="000000"/>
                <w:sz w:val="16"/>
                <w:u w:val="none"/>
              </w:rPr>
              <w:t xml:space="preserve">    quantity      INT          NOT NULL CHECK (quantity &gt;= 0),</w:t>
            </w:r>
          </w:p>
          <w:p>
            <w:pPr>
              <w:spacing w:after="0" w:before="0"/>
            </w:pPr>
            <w:r>
              <w:rPr>
                <w:rFonts w:ascii="Courier New" w:hAnsi="Courier New" w:eastAsia="Courier New" w:cs="Courier New"/>
                <w:b w:val="0"/>
                <w:i w:val="0"/>
                <w:color w:val="000000"/>
                <w:sz w:val="16"/>
                <w:u w:val="none"/>
              </w:rPr>
              <w:t xml:space="preserve">    received_date DATE         NOT NULL DEFAULT current_date,</w:t>
            </w:r>
          </w:p>
          <w:p>
            <w:pPr>
              <w:spacing w:after="0" w:before="0"/>
            </w:pPr>
            <w:r>
              <w:rPr>
                <w:rFonts w:ascii="Courier New" w:hAnsi="Courier New" w:eastAsia="Courier New" w:cs="Courier New"/>
                <w:b w:val="0"/>
                <w:i w:val="0"/>
                <w:color w:val="000000"/>
                <w:sz w:val="16"/>
                <w:u w:val="none"/>
              </w:rPr>
              <w:t xml:space="preserve">    UNIQUE (medicine_id, batch_number),</w:t>
            </w:r>
          </w:p>
          <w:p>
            <w:pPr>
              <w:spacing w:after="0" w:before="0"/>
            </w:pPr>
            <w:r>
              <w:rPr>
                <w:rFonts w:ascii="Courier New" w:hAnsi="Courier New" w:eastAsia="Courier New" w:cs="Courier New"/>
                <w:b w:val="0"/>
                <w:i w:val="0"/>
                <w:color w:val="000000"/>
                <w:sz w:val="16"/>
                <w:u w:val="none"/>
              </w:rPr>
              <w:t xml:space="preserve">    CHECK (expiry_date &gt; received_date)</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TABLE prescriptions (</w:t>
            </w:r>
          </w:p>
          <w:p>
            <w:pPr>
              <w:spacing w:after="0" w:before="0"/>
            </w:pPr>
            <w:r>
              <w:rPr>
                <w:rFonts w:ascii="Courier New" w:hAnsi="Courier New" w:eastAsia="Courier New" w:cs="Courier New"/>
                <w:b w:val="0"/>
                <w:i w:val="0"/>
                <w:color w:val="000000"/>
                <w:sz w:val="16"/>
                <w:u w:val="none"/>
              </w:rPr>
              <w:t xml:space="preserve">    prescription_id SERIAL PRIMARY KEY,</w:t>
            </w:r>
          </w:p>
          <w:p>
            <w:pPr>
              <w:spacing w:after="0" w:before="0"/>
            </w:pPr>
            <w:r>
              <w:rPr>
                <w:rFonts w:ascii="Courier New" w:hAnsi="Courier New" w:eastAsia="Courier New" w:cs="Courier New"/>
                <w:b w:val="0"/>
                <w:i w:val="0"/>
                <w:color w:val="000000"/>
                <w:sz w:val="16"/>
                <w:u w:val="none"/>
              </w:rPr>
              <w:t xml:space="preserve">    patient_name    VARCHAR(80) NOT NULL CHECK (length(trim(patient_name)) &gt; 0),</w:t>
            </w:r>
          </w:p>
          <w:p>
            <w:pPr>
              <w:spacing w:after="0" w:before="0"/>
            </w:pPr>
            <w:r>
              <w:rPr>
                <w:rFonts w:ascii="Courier New" w:hAnsi="Courier New" w:eastAsia="Courier New" w:cs="Courier New"/>
                <w:b w:val="0"/>
                <w:i w:val="0"/>
                <w:color w:val="000000"/>
                <w:sz w:val="16"/>
                <w:u w:val="none"/>
              </w:rPr>
              <w:t xml:space="preserve">    patient_age     INT         CHECK (patient_age BETWEEN 0 AND 120),</w:t>
            </w:r>
          </w:p>
          <w:p>
            <w:pPr>
              <w:spacing w:after="0" w:before="0"/>
            </w:pPr>
            <w:r>
              <w:rPr>
                <w:rFonts w:ascii="Courier New" w:hAnsi="Courier New" w:eastAsia="Courier New" w:cs="Courier New"/>
                <w:b w:val="0"/>
                <w:i w:val="0"/>
                <w:color w:val="000000"/>
                <w:sz w:val="16"/>
                <w:u w:val="none"/>
              </w:rPr>
              <w:t xml:space="preserve">    doctor_name     VARCHAR(80) NOT NULL CHECK (length(trim(doctor_name)) &gt; 0),</w:t>
            </w:r>
          </w:p>
          <w:p>
            <w:pPr>
              <w:spacing w:after="0" w:before="0"/>
            </w:pPr>
            <w:r>
              <w:rPr>
                <w:rFonts w:ascii="Courier New" w:hAnsi="Courier New" w:eastAsia="Courier New" w:cs="Courier New"/>
                <w:b w:val="0"/>
                <w:i w:val="0"/>
                <w:color w:val="000000"/>
                <w:sz w:val="16"/>
                <w:u w:val="none"/>
              </w:rPr>
              <w:t xml:space="preserve">    issued_date     DATE        NOT NULL DEFAULT current_date</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TABLE prescription_items (</w:t>
            </w:r>
          </w:p>
          <w:p>
            <w:pPr>
              <w:spacing w:after="0" w:before="0"/>
            </w:pPr>
            <w:r>
              <w:rPr>
                <w:rFonts w:ascii="Courier New" w:hAnsi="Courier New" w:eastAsia="Courier New" w:cs="Courier New"/>
                <w:b w:val="0"/>
                <w:i w:val="0"/>
                <w:color w:val="000000"/>
                <w:sz w:val="16"/>
                <w:u w:val="none"/>
              </w:rPr>
              <w:t xml:space="preserve">    item_id             SERIAL PRIMARY KEY,</w:t>
            </w:r>
          </w:p>
          <w:p>
            <w:pPr>
              <w:spacing w:after="0" w:before="0"/>
            </w:pPr>
            <w:r>
              <w:rPr>
                <w:rFonts w:ascii="Courier New" w:hAnsi="Courier New" w:eastAsia="Courier New" w:cs="Courier New"/>
                <w:b w:val="0"/>
                <w:i w:val="0"/>
                <w:color w:val="000000"/>
                <w:sz w:val="16"/>
                <w:u w:val="none"/>
              </w:rPr>
              <w:t xml:space="preserve">    prescription_id     INT NOT NULL REFERENCES prescriptions(prescription_id) ON DELETE</w:t>
            </w:r>
          </w:p>
          <w:p>
            <w:pPr>
              <w:spacing w:after="0" w:before="0"/>
            </w:pPr>
            <w:r>
              <w:rPr>
                <w:rFonts w:ascii="Courier New" w:hAnsi="Courier New" w:eastAsia="Courier New" w:cs="Courier New"/>
                <w:b w:val="0"/>
                <w:i w:val="0"/>
                <w:color w:val="000000"/>
                <w:sz w:val="16"/>
                <w:u w:val="none"/>
              </w:rPr>
              <w:t xml:space="preserve">        RESTRICT,</w:t>
            </w:r>
          </w:p>
          <w:p>
            <w:pPr>
              <w:spacing w:after="0" w:before="0"/>
            </w:pPr>
            <w:r>
              <w:rPr>
                <w:rFonts w:ascii="Courier New" w:hAnsi="Courier New" w:eastAsia="Courier New" w:cs="Courier New"/>
                <w:b w:val="0"/>
                <w:i w:val="0"/>
                <w:color w:val="000000"/>
                <w:sz w:val="16"/>
                <w:u w:val="none"/>
              </w:rPr>
              <w:t xml:space="preserve">    medicine_id         INT NOT NULL REFERENCES medicines(medicine_id) ON DELETE RESTRICT,</w:t>
            </w:r>
          </w:p>
          <w:p>
            <w:pPr>
              <w:spacing w:after="0" w:before="0"/>
            </w:pPr>
            <w:r>
              <w:rPr>
                <w:rFonts w:ascii="Courier New" w:hAnsi="Courier New" w:eastAsia="Courier New" w:cs="Courier New"/>
                <w:b w:val="0"/>
                <w:i w:val="0"/>
                <w:color w:val="000000"/>
                <w:sz w:val="16"/>
                <w:u w:val="none"/>
              </w:rPr>
              <w:t xml:space="preserve">    quantity_prescribed INT NOT NULL CHECK (quantity_prescribed &gt; 0),</w:t>
            </w:r>
          </w:p>
          <w:p>
            <w:pPr>
              <w:spacing w:after="0" w:before="0"/>
            </w:pPr>
            <w:r>
              <w:rPr>
                <w:rFonts w:ascii="Courier New" w:hAnsi="Courier New" w:eastAsia="Courier New" w:cs="Courier New"/>
                <w:b w:val="0"/>
                <w:i w:val="0"/>
                <w:color w:val="000000"/>
                <w:sz w:val="16"/>
                <w:u w:val="none"/>
              </w:rPr>
              <w:t xml:space="preserve">    UNIQUE (prescription_id, medicine_id)</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TABLE dispensing_events (</w:t>
            </w:r>
          </w:p>
          <w:p>
            <w:pPr>
              <w:spacing w:after="0" w:before="0"/>
            </w:pPr>
            <w:r>
              <w:rPr>
                <w:rFonts w:ascii="Courier New" w:hAnsi="Courier New" w:eastAsia="Courier New" w:cs="Courier New"/>
                <w:b w:val="0"/>
                <w:i w:val="0"/>
                <w:color w:val="000000"/>
                <w:sz w:val="16"/>
                <w:u w:val="none"/>
              </w:rPr>
              <w:t xml:space="preserve">    event_id         BIGSERIAL   PRIMARY KEY,</w:t>
            </w:r>
          </w:p>
          <w:p>
            <w:pPr>
              <w:spacing w:after="0" w:before="0"/>
            </w:pPr>
            <w:r>
              <w:rPr>
                <w:rFonts w:ascii="Courier New" w:hAnsi="Courier New" w:eastAsia="Courier New" w:cs="Courier New"/>
                <w:b w:val="0"/>
                <w:i w:val="0"/>
                <w:color w:val="000000"/>
                <w:sz w:val="16"/>
                <w:u w:val="none"/>
              </w:rPr>
              <w:t xml:space="preserve">    medicine_id      INT         NOT NULL REFERENCES medicines(medicine_id),</w:t>
            </w:r>
          </w:p>
          <w:p>
            <w:pPr>
              <w:spacing w:after="0" w:before="0"/>
            </w:pPr>
            <w:r>
              <w:rPr>
                <w:rFonts w:ascii="Courier New" w:hAnsi="Courier New" w:eastAsia="Courier New" w:cs="Courier New"/>
                <w:b w:val="0"/>
                <w:i w:val="0"/>
                <w:color w:val="000000"/>
                <w:sz w:val="16"/>
                <w:u w:val="none"/>
              </w:rPr>
              <w:t xml:space="preserve">    batch_id         INT         NOT NULL REFERENCES batches(batch_id),</w:t>
            </w:r>
          </w:p>
          <w:p>
            <w:pPr>
              <w:spacing w:after="0" w:before="0"/>
            </w:pPr>
            <w:r>
              <w:rPr>
                <w:rFonts w:ascii="Courier New" w:hAnsi="Courier New" w:eastAsia="Courier New" w:cs="Courier New"/>
                <w:b w:val="0"/>
                <w:i w:val="0"/>
                <w:color w:val="000000"/>
                <w:sz w:val="16"/>
                <w:u w:val="none"/>
              </w:rPr>
              <w:t xml:space="preserve">    prescription_id  INT         REFERENCES prescriptions(prescription_id),</w:t>
            </w:r>
          </w:p>
          <w:p>
            <w:pPr>
              <w:spacing w:after="0" w:before="0"/>
            </w:pPr>
            <w:r>
              <w:rPr>
                <w:rFonts w:ascii="Courier New" w:hAnsi="Courier New" w:eastAsia="Courier New" w:cs="Courier New"/>
                <w:b w:val="0"/>
                <w:i w:val="0"/>
                <w:color w:val="000000"/>
                <w:sz w:val="16"/>
                <w:u w:val="none"/>
              </w:rPr>
              <w:t xml:space="preserve">    event_type       VARCHAR(30) NOT NULL CHECK (event_type IN ('DISPENSE', 'RECEIPT',</w:t>
            </w:r>
          </w:p>
          <w:p>
            <w:pPr>
              <w:spacing w:after="0" w:before="0"/>
            </w:pPr>
            <w:r>
              <w:rPr>
                <w:rFonts w:ascii="Courier New" w:hAnsi="Courier New" w:eastAsia="Courier New" w:cs="Courier New"/>
                <w:b w:val="0"/>
                <w:i w:val="0"/>
                <w:color w:val="000000"/>
                <w:sz w:val="16"/>
                <w:u w:val="none"/>
              </w:rPr>
              <w:t xml:space="preserve">        'ADJUSTMENT')),</w:t>
            </w:r>
          </w:p>
          <w:p>
            <w:pPr>
              <w:spacing w:after="0" w:before="0"/>
            </w:pPr>
            <w:r>
              <w:rPr>
                <w:rFonts w:ascii="Courier New" w:hAnsi="Courier New" w:eastAsia="Courier New" w:cs="Courier New"/>
                <w:b w:val="0"/>
                <w:i w:val="0"/>
                <w:color w:val="000000"/>
                <w:sz w:val="16"/>
                <w:u w:val="none"/>
              </w:rPr>
              <w:t xml:space="preserve">    quantity_changed INT         NOT NULL CHECK (quantity_changed &lt;&gt; 0),</w:t>
            </w:r>
          </w:p>
          <w:p>
            <w:pPr>
              <w:spacing w:after="0" w:before="0"/>
            </w:pPr>
            <w:r>
              <w:rPr>
                <w:rFonts w:ascii="Courier New" w:hAnsi="Courier New" w:eastAsia="Courier New" w:cs="Courier New"/>
                <w:b w:val="0"/>
                <w:i w:val="0"/>
                <w:color w:val="000000"/>
                <w:sz w:val="16"/>
                <w:u w:val="none"/>
              </w:rPr>
              <w:t xml:space="preserve">    performed_by     INT         NOT NULL REFERENCES users(user_id),</w:t>
            </w:r>
          </w:p>
          <w:p>
            <w:pPr>
              <w:spacing w:after="0" w:before="0"/>
            </w:pPr>
            <w:r>
              <w:rPr>
                <w:rFonts w:ascii="Courier New" w:hAnsi="Courier New" w:eastAsia="Courier New" w:cs="Courier New"/>
                <w:b w:val="0"/>
                <w:i w:val="0"/>
                <w:color w:val="000000"/>
                <w:sz w:val="16"/>
                <w:u w:val="none"/>
              </w:rPr>
              <w:t xml:space="preserve">    event_timestamp  TIMESTAMPTZ NOT NULL DEFAULT now(),</w:t>
            </w:r>
          </w:p>
          <w:p>
            <w:pPr>
              <w:spacing w:after="0" w:before="0"/>
            </w:pPr>
            <w:r>
              <w:rPr>
                <w:rFonts w:ascii="Courier New" w:hAnsi="Courier New" w:eastAsia="Courier New" w:cs="Courier New"/>
                <w:b w:val="0"/>
                <w:i w:val="0"/>
                <w:color w:val="000000"/>
                <w:sz w:val="16"/>
                <w:u w:val="none"/>
              </w:rPr>
              <w:t xml:space="preserve">    CHECK (event_type &lt;&gt; 'DISPENSE' OR quantity_changed &lt; 0),</w:t>
            </w:r>
          </w:p>
          <w:p>
            <w:pPr>
              <w:spacing w:after="0" w:before="0"/>
            </w:pPr>
            <w:r>
              <w:rPr>
                <w:rFonts w:ascii="Courier New" w:hAnsi="Courier New" w:eastAsia="Courier New" w:cs="Courier New"/>
                <w:b w:val="0"/>
                <w:i w:val="0"/>
                <w:color w:val="000000"/>
                <w:sz w:val="16"/>
                <w:u w:val="none"/>
              </w:rPr>
              <w:t xml:space="preserve">    CHECK (event_type &lt;&gt; 'RECEIPT' OR quantity_changed &gt; 0)</w:t>
            </w:r>
          </w:p>
          <w:p>
            <w:pPr>
              <w:spacing w:after="0" w:before="0"/>
            </w:pPr>
            <w:r>
              <w:rPr>
                <w:rFonts w:ascii="Courier New" w:hAnsi="Courier New" w:eastAsia="Courier New" w:cs="Courier New"/>
                <w:b w:val="0"/>
                <w:i w:val="0"/>
                <w:color w:val="000000"/>
                <w:sz w:val="16"/>
                <w:u w:val="none"/>
              </w:rPr>
              <w:t>);</w:t>
            </w:r>
          </w:p>
        </w:tc>
      </w:tr>
    </w:tbl>
    <w:p>
      <w:pPr>
        <w:spacing w:after="120" w:before="0"/>
      </w:pPr>
    </w:p>
    <w:p>
      <w:pPr>
        <w:keepNext/>
        <w:spacing w:after="80" w:before="120"/>
      </w:pPr>
      <w:r>
        <w:rPr>
          <w:rFonts w:ascii="Times New Roman" w:hAnsi="Times New Roman" w:eastAsia="Times New Roman" w:cs="Times New Roman"/>
          <w:b/>
          <w:i w:val="0"/>
          <w:color w:val="000000"/>
          <w:sz w:val="22"/>
          <w:u w:val="none"/>
        </w:rPr>
        <w:t>Listing 2: Indexes</w:t>
      </w:r>
      <w:r>
        <w:rPr>
          <w:rFonts w:ascii="Courier New" w:hAnsi="Courier New" w:eastAsia="Courier New" w:cs="Courier New"/>
          <w:b w:val="0"/>
          <w:i w:val="0"/>
          <w:color w:val="000000"/>
          <w:sz w:val="20"/>
          <w:u w:val="none"/>
        </w:rPr>
        <w:t xml:space="preserve">   (sql/02_indexes.sql)</w:t>
      </w:r>
    </w:p>
    <w:tbl>
      <w:tblPr>
        <w:tblW w:type="auto" w:w="0"/>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360"/>
      </w:tblGrid>
      <w:tr>
        <w:tc>
          <w:tcPr>
            <w:tcW w:type="dxa" w:w="9298"/>
            <w:shd w:val="clear" w:color="auto" w:fill="F4F4F4"/>
          </w:tcPr>
          <w:p>
            <w:pPr>
              <w:spacing w:after="0" w:before="0"/>
            </w:pPr>
            <w:r>
              <w:rPr>
                <w:rFonts w:ascii="Courier New" w:hAnsi="Courier New" w:eastAsia="Courier New" w:cs="Courier New"/>
                <w:b w:val="0"/>
                <w:i w:val="0"/>
                <w:color w:val="000000"/>
                <w:sz w:val="16"/>
                <w:u w:val="none"/>
              </w:rPr>
              <w:t>CREATE INDEX idx_batches_fefo</w:t>
            </w:r>
          </w:p>
          <w:p>
            <w:pPr>
              <w:spacing w:after="0" w:before="0"/>
            </w:pPr>
            <w:r>
              <w:rPr>
                <w:rFonts w:ascii="Courier New" w:hAnsi="Courier New" w:eastAsia="Courier New" w:cs="Courier New"/>
                <w:b w:val="0"/>
                <w:i w:val="0"/>
                <w:color w:val="000000"/>
                <w:sz w:val="16"/>
                <w:u w:val="none"/>
              </w:rPr>
              <w:t xml:space="preserve">    ON batches (medicine_id, expiry_date)</w:t>
            </w:r>
          </w:p>
          <w:p>
            <w:pPr>
              <w:spacing w:after="0" w:before="0"/>
            </w:pPr>
            <w:r>
              <w:rPr>
                <w:rFonts w:ascii="Courier New" w:hAnsi="Courier New" w:eastAsia="Courier New" w:cs="Courier New"/>
                <w:b w:val="0"/>
                <w:i w:val="0"/>
                <w:color w:val="000000"/>
                <w:sz w:val="16"/>
                <w:u w:val="none"/>
              </w:rPr>
              <w:t xml:space="preserve">    WHERE quantity &gt; 0;</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INDEX idx_events_medicine_time</w:t>
            </w:r>
          </w:p>
          <w:p>
            <w:pPr>
              <w:spacing w:after="0" w:before="0"/>
            </w:pPr>
            <w:r>
              <w:rPr>
                <w:rFonts w:ascii="Courier New" w:hAnsi="Courier New" w:eastAsia="Courier New" w:cs="Courier New"/>
                <w:b w:val="0"/>
                <w:i w:val="0"/>
                <w:color w:val="000000"/>
                <w:sz w:val="16"/>
                <w:u w:val="none"/>
              </w:rPr>
              <w:t xml:space="preserve">    ON dispensing_events (medicine_id, event_timestamp DESC);</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INDEX idx_events_time</w:t>
            </w:r>
          </w:p>
          <w:p>
            <w:pPr>
              <w:spacing w:after="0" w:before="0"/>
            </w:pPr>
            <w:r>
              <w:rPr>
                <w:rFonts w:ascii="Courier New" w:hAnsi="Courier New" w:eastAsia="Courier New" w:cs="Courier New"/>
                <w:b w:val="0"/>
                <w:i w:val="0"/>
                <w:color w:val="000000"/>
                <w:sz w:val="16"/>
                <w:u w:val="none"/>
              </w:rPr>
              <w:t xml:space="preserve">    ON dispensing_events (event_timestamp);</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INDEX idx_items_prescription</w:t>
            </w:r>
          </w:p>
          <w:p>
            <w:pPr>
              <w:spacing w:after="0" w:before="0"/>
            </w:pPr>
            <w:r>
              <w:rPr>
                <w:rFonts w:ascii="Courier New" w:hAnsi="Courier New" w:eastAsia="Courier New" w:cs="Courier New"/>
                <w:b w:val="0"/>
                <w:i w:val="0"/>
                <w:color w:val="000000"/>
                <w:sz w:val="16"/>
                <w:u w:val="none"/>
              </w:rPr>
              <w:t xml:space="preserve">    ON prescription_items (prescription_id);</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INDEX idx_medicines_name_lower</w:t>
            </w:r>
          </w:p>
          <w:p>
            <w:pPr>
              <w:spacing w:after="0" w:before="0"/>
            </w:pPr>
            <w:r>
              <w:rPr>
                <w:rFonts w:ascii="Courier New" w:hAnsi="Courier New" w:eastAsia="Courier New" w:cs="Courier New"/>
                <w:b w:val="0"/>
                <w:i w:val="0"/>
                <w:color w:val="000000"/>
                <w:sz w:val="16"/>
                <w:u w:val="none"/>
              </w:rPr>
              <w:t xml:space="preserve">    ON medicines (lower(name) text_pattern_ops);</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INDEX idx_medicines_generic_lower</w:t>
            </w:r>
          </w:p>
          <w:p>
            <w:pPr>
              <w:spacing w:after="0" w:before="0"/>
            </w:pPr>
            <w:r>
              <w:rPr>
                <w:rFonts w:ascii="Courier New" w:hAnsi="Courier New" w:eastAsia="Courier New" w:cs="Courier New"/>
                <w:b w:val="0"/>
                <w:i w:val="0"/>
                <w:color w:val="000000"/>
                <w:sz w:val="16"/>
                <w:u w:val="none"/>
              </w:rPr>
              <w:t xml:space="preserve">    ON medicines (lower(generic_name) text_pattern_ops);</w:t>
            </w:r>
          </w:p>
        </w:tc>
      </w:tr>
    </w:tbl>
    <w:p>
      <w:pPr>
        <w:spacing w:after="120" w:before="0"/>
      </w:pPr>
    </w:p>
    <w:p>
      <w:pPr>
        <w:keepNext/>
        <w:spacing w:after="80" w:before="120"/>
      </w:pPr>
      <w:r>
        <w:rPr>
          <w:rFonts w:ascii="Times New Roman" w:hAnsi="Times New Roman" w:eastAsia="Times New Roman" w:cs="Times New Roman"/>
          <w:b/>
          <w:i w:val="0"/>
          <w:color w:val="000000"/>
          <w:sz w:val="22"/>
          <w:u w:val="none"/>
        </w:rPr>
        <w:t>Listing 3: Append-only trigger on the audit log</w:t>
      </w:r>
      <w:r>
        <w:rPr>
          <w:rFonts w:ascii="Courier New" w:hAnsi="Courier New" w:eastAsia="Courier New" w:cs="Courier New"/>
          <w:b w:val="0"/>
          <w:i w:val="0"/>
          <w:color w:val="000000"/>
          <w:sz w:val="20"/>
          <w:u w:val="none"/>
        </w:rPr>
        <w:t xml:space="preserve">   (sql/03_audit_guard.sql)</w:t>
      </w:r>
    </w:p>
    <w:tbl>
      <w:tblPr>
        <w:tblW w:type="auto" w:w="0"/>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360"/>
      </w:tblGrid>
      <w:tr>
        <w:tc>
          <w:tcPr>
            <w:tcW w:type="dxa" w:w="9298"/>
            <w:shd w:val="clear" w:color="auto" w:fill="F4F4F4"/>
          </w:tcPr>
          <w:p>
            <w:pPr>
              <w:spacing w:after="0" w:before="0"/>
            </w:pPr>
            <w:r>
              <w:rPr>
                <w:rFonts w:ascii="Courier New" w:hAnsi="Courier New" w:eastAsia="Courier New" w:cs="Courier New"/>
                <w:b w:val="0"/>
                <w:i w:val="0"/>
                <w:color w:val="000000"/>
                <w:sz w:val="16"/>
                <w:u w:val="none"/>
              </w:rPr>
              <w:t>CREATE OR REPLACE FUNCTION reject_audit_change() RETURNS trigger AS $$</w:t>
            </w:r>
          </w:p>
          <w:p>
            <w:pPr>
              <w:spacing w:after="0" w:before="0"/>
            </w:pPr>
            <w:r>
              <w:rPr>
                <w:rFonts w:ascii="Courier New" w:hAnsi="Courier New" w:eastAsia="Courier New" w:cs="Courier New"/>
                <w:b w:val="0"/>
                <w:i w:val="0"/>
                <w:color w:val="000000"/>
                <w:sz w:val="16"/>
                <w:u w:val="none"/>
              </w:rPr>
              <w:t>BEGIN</w:t>
            </w:r>
          </w:p>
          <w:p>
            <w:pPr>
              <w:spacing w:after="0" w:before="0"/>
            </w:pPr>
            <w:r>
              <w:rPr>
                <w:rFonts w:ascii="Courier New" w:hAnsi="Courier New" w:eastAsia="Courier New" w:cs="Courier New"/>
                <w:b w:val="0"/>
                <w:i w:val="0"/>
                <w:color w:val="000000"/>
                <w:sz w:val="16"/>
                <w:u w:val="none"/>
              </w:rPr>
              <w:t xml:space="preserve">    RAISE EXCEPTION 'dispensing_events is append-only: % is not allowed', TG_OP</w:t>
            </w:r>
          </w:p>
          <w:p>
            <w:pPr>
              <w:spacing w:after="0" w:before="0"/>
            </w:pPr>
            <w:r>
              <w:rPr>
                <w:rFonts w:ascii="Courier New" w:hAnsi="Courier New" w:eastAsia="Courier New" w:cs="Courier New"/>
                <w:b w:val="0"/>
                <w:i w:val="0"/>
                <w:color w:val="000000"/>
                <w:sz w:val="16"/>
                <w:u w:val="none"/>
              </w:rPr>
              <w:t xml:space="preserve">        USING ERRCODE = 'insufficient_privilege';</w:t>
            </w:r>
          </w:p>
          <w:p>
            <w:pPr>
              <w:spacing w:after="0" w:before="0"/>
            </w:pPr>
            <w:r>
              <w:rPr>
                <w:rFonts w:ascii="Courier New" w:hAnsi="Courier New" w:eastAsia="Courier New" w:cs="Courier New"/>
                <w:b w:val="0"/>
                <w:i w:val="0"/>
                <w:color w:val="000000"/>
                <w:sz w:val="16"/>
                <w:u w:val="none"/>
              </w:rPr>
              <w:t>END;</w:t>
            </w:r>
          </w:p>
          <w:p>
            <w:pPr>
              <w:spacing w:after="0" w:before="0"/>
            </w:pPr>
            <w:r>
              <w:rPr>
                <w:rFonts w:ascii="Courier New" w:hAnsi="Courier New" w:eastAsia="Courier New" w:cs="Courier New"/>
                <w:b w:val="0"/>
                <w:i w:val="0"/>
                <w:color w:val="000000"/>
                <w:sz w:val="16"/>
                <w:u w:val="none"/>
              </w:rPr>
              <w:t>$$ LANGUAGE plpgsql;</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TRIGGER trg_events_no_update</w:t>
            </w:r>
          </w:p>
          <w:p>
            <w:pPr>
              <w:spacing w:after="0" w:before="0"/>
            </w:pPr>
            <w:r>
              <w:rPr>
                <w:rFonts w:ascii="Courier New" w:hAnsi="Courier New" w:eastAsia="Courier New" w:cs="Courier New"/>
                <w:b w:val="0"/>
                <w:i w:val="0"/>
                <w:color w:val="000000"/>
                <w:sz w:val="16"/>
                <w:u w:val="none"/>
              </w:rPr>
              <w:t xml:space="preserve">    BEFORE UPDATE OR DELETE ON dispensing_events</w:t>
            </w:r>
          </w:p>
          <w:p>
            <w:pPr>
              <w:spacing w:after="0" w:before="0"/>
            </w:pPr>
            <w:r>
              <w:rPr>
                <w:rFonts w:ascii="Courier New" w:hAnsi="Courier New" w:eastAsia="Courier New" w:cs="Courier New"/>
                <w:b w:val="0"/>
                <w:i w:val="0"/>
                <w:color w:val="000000"/>
                <w:sz w:val="16"/>
                <w:u w:val="none"/>
              </w:rPr>
              <w:t xml:space="preserve">    FOR EACH ROW EXECUTE FUNCTION reject_audit_change();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TRIGGER trg_events_no_truncate</w:t>
            </w:r>
          </w:p>
          <w:p>
            <w:pPr>
              <w:spacing w:after="0" w:before="0"/>
            </w:pPr>
            <w:r>
              <w:rPr>
                <w:rFonts w:ascii="Courier New" w:hAnsi="Courier New" w:eastAsia="Courier New" w:cs="Courier New"/>
                <w:b w:val="0"/>
                <w:i w:val="0"/>
                <w:color w:val="000000"/>
                <w:sz w:val="16"/>
                <w:u w:val="none"/>
              </w:rPr>
              <w:t xml:space="preserve">    BEFORE TRUNCATE ON dispensing_events</w:t>
            </w:r>
          </w:p>
          <w:p>
            <w:pPr>
              <w:spacing w:after="0" w:before="0"/>
            </w:pPr>
            <w:r>
              <w:rPr>
                <w:rFonts w:ascii="Courier New" w:hAnsi="Courier New" w:eastAsia="Courier New" w:cs="Courier New"/>
                <w:b w:val="0"/>
                <w:i w:val="0"/>
                <w:color w:val="000000"/>
                <w:sz w:val="16"/>
                <w:u w:val="none"/>
              </w:rPr>
              <w:t xml:space="preserve">    FOR EACH STATEMENT EXECUTE FUNCTION reject_audit_change();</w:t>
            </w:r>
          </w:p>
        </w:tc>
      </w:tr>
    </w:tbl>
    <w:p>
      <w:pPr>
        <w:spacing w:after="120" w:before="0"/>
      </w:pPr>
    </w:p>
    <w:p>
      <w:pPr>
        <w:keepNext/>
        <w:spacing w:after="80" w:before="120"/>
      </w:pPr>
      <w:r>
        <w:rPr>
          <w:rFonts w:ascii="Times New Roman" w:hAnsi="Times New Roman" w:eastAsia="Times New Roman" w:cs="Times New Roman"/>
          <w:b/>
          <w:i w:val="0"/>
          <w:color w:val="000000"/>
          <w:sz w:val="22"/>
          <w:u w:val="none"/>
        </w:rPr>
        <w:t>Listing 4: Views</w:t>
      </w:r>
      <w:r>
        <w:rPr>
          <w:rFonts w:ascii="Courier New" w:hAnsi="Courier New" w:eastAsia="Courier New" w:cs="Courier New"/>
          <w:b w:val="0"/>
          <w:i w:val="0"/>
          <w:color w:val="000000"/>
          <w:sz w:val="20"/>
          <w:u w:val="none"/>
        </w:rPr>
        <w:t xml:space="preserve">   (sql/04_views.sql)</w:t>
      </w:r>
    </w:p>
    <w:tbl>
      <w:tblPr>
        <w:tblW w:type="auto" w:w="0"/>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360"/>
      </w:tblGrid>
      <w:tr>
        <w:tc>
          <w:tcPr>
            <w:tcW w:type="dxa" w:w="9298"/>
            <w:shd w:val="clear" w:color="auto" w:fill="F4F4F4"/>
          </w:tcPr>
          <w:p>
            <w:pPr>
              <w:spacing w:after="0" w:before="0"/>
            </w:pPr>
            <w:r>
              <w:rPr>
                <w:rFonts w:ascii="Courier New" w:hAnsi="Courier New" w:eastAsia="Courier New" w:cs="Courier New"/>
                <w:b w:val="0"/>
                <w:i w:val="0"/>
                <w:color w:val="000000"/>
                <w:sz w:val="16"/>
                <w:u w:val="none"/>
              </w:rPr>
              <w:t>CREATE VIEW v_stock AS</w:t>
            </w:r>
          </w:p>
          <w:p>
            <w:pPr>
              <w:spacing w:after="0" w:before="0"/>
            </w:pPr>
            <w:r>
              <w:rPr>
                <w:rFonts w:ascii="Courier New" w:hAnsi="Courier New" w:eastAsia="Courier New" w:cs="Courier New"/>
                <w:b w:val="0"/>
                <w:i w:val="0"/>
                <w:color w:val="000000"/>
                <w:sz w:val="16"/>
                <w:u w:val="none"/>
              </w:rPr>
              <w:t>SELECT m.medicine_id,</w:t>
            </w:r>
          </w:p>
          <w:p>
            <w:pPr>
              <w:spacing w:after="0" w:before="0"/>
            </w:pPr>
            <w:r>
              <w:rPr>
                <w:rFonts w:ascii="Courier New" w:hAnsi="Courier New" w:eastAsia="Courier New" w:cs="Courier New"/>
                <w:b w:val="0"/>
                <w:i w:val="0"/>
                <w:color w:val="000000"/>
                <w:sz w:val="16"/>
                <w:u w:val="none"/>
              </w:rPr>
              <w:t xml:space="preserve">       m.name,</w:t>
            </w:r>
          </w:p>
          <w:p>
            <w:pPr>
              <w:spacing w:after="0" w:before="0"/>
            </w:pPr>
            <w:r>
              <w:rPr>
                <w:rFonts w:ascii="Courier New" w:hAnsi="Courier New" w:eastAsia="Courier New" w:cs="Courier New"/>
                <w:b w:val="0"/>
                <w:i w:val="0"/>
                <w:color w:val="000000"/>
                <w:sz w:val="16"/>
                <w:u w:val="none"/>
              </w:rPr>
              <w:t xml:space="preserve">       m.generic_name,</w:t>
            </w:r>
          </w:p>
          <w:p>
            <w:pPr>
              <w:spacing w:after="0" w:before="0"/>
            </w:pPr>
            <w:r>
              <w:rPr>
                <w:rFonts w:ascii="Courier New" w:hAnsi="Courier New" w:eastAsia="Courier New" w:cs="Courier New"/>
                <w:b w:val="0"/>
                <w:i w:val="0"/>
                <w:color w:val="000000"/>
                <w:sz w:val="16"/>
                <w:u w:val="none"/>
              </w:rPr>
              <w:t xml:space="preserve">       COALESCE(SUM(b.quantity) FILTER (WHERE b.expiry_date &gt; current_date), 0) AS</w:t>
            </w:r>
          </w:p>
          <w:p>
            <w:pPr>
              <w:spacing w:after="0" w:before="0"/>
            </w:pPr>
            <w:r>
              <w:rPr>
                <w:rFonts w:ascii="Courier New" w:hAnsi="Courier New" w:eastAsia="Courier New" w:cs="Courier New"/>
                <w:b w:val="0"/>
                <w:i w:val="0"/>
                <w:color w:val="000000"/>
                <w:sz w:val="16"/>
                <w:u w:val="none"/>
              </w:rPr>
              <w:t xml:space="preserve">           usable_stock,</w:t>
            </w:r>
          </w:p>
          <w:p>
            <w:pPr>
              <w:spacing w:after="0" w:before="0"/>
            </w:pPr>
            <w:r>
              <w:rPr>
                <w:rFonts w:ascii="Courier New" w:hAnsi="Courier New" w:eastAsia="Courier New" w:cs="Courier New"/>
                <w:b w:val="0"/>
                <w:i w:val="0"/>
                <w:color w:val="000000"/>
                <w:sz w:val="16"/>
                <w:u w:val="none"/>
              </w:rPr>
              <w:t xml:space="preserve">       COALESCE(SUM(b.quantity) FILTER (WHERE b.expiry_date &lt;= current_date), 0) AS</w:t>
            </w:r>
          </w:p>
          <w:p>
            <w:pPr>
              <w:spacing w:after="0" w:before="0"/>
            </w:pPr>
            <w:r>
              <w:rPr>
                <w:rFonts w:ascii="Courier New" w:hAnsi="Courier New" w:eastAsia="Courier New" w:cs="Courier New"/>
                <w:b w:val="0"/>
                <w:i w:val="0"/>
                <w:color w:val="000000"/>
                <w:sz w:val="16"/>
                <w:u w:val="none"/>
              </w:rPr>
              <w:t xml:space="preserve">           expired_stock,</w:t>
            </w:r>
          </w:p>
          <w:p>
            <w:pPr>
              <w:spacing w:after="0" w:before="0"/>
            </w:pPr>
            <w:r>
              <w:rPr>
                <w:rFonts w:ascii="Courier New" w:hAnsi="Courier New" w:eastAsia="Courier New" w:cs="Courier New"/>
                <w:b w:val="0"/>
                <w:i w:val="0"/>
                <w:color w:val="000000"/>
                <w:sz w:val="16"/>
                <w:u w:val="none"/>
              </w:rPr>
              <w:t xml:space="preserve">       MIN(b.expiry_date) FILTER (WHERE b.quantity &gt; 0 AND b.expiry_date &gt; current_date) AS</w:t>
            </w:r>
          </w:p>
          <w:p>
            <w:pPr>
              <w:spacing w:after="0" w:before="0"/>
            </w:pPr>
            <w:r>
              <w:rPr>
                <w:rFonts w:ascii="Courier New" w:hAnsi="Courier New" w:eastAsia="Courier New" w:cs="Courier New"/>
                <w:b w:val="0"/>
                <w:i w:val="0"/>
                <w:color w:val="000000"/>
                <w:sz w:val="16"/>
                <w:u w:val="none"/>
              </w:rPr>
              <w:t xml:space="preserve">           next_expiry,</w:t>
            </w:r>
          </w:p>
          <w:p>
            <w:pPr>
              <w:spacing w:after="0" w:before="0"/>
            </w:pPr>
            <w:r>
              <w:rPr>
                <w:rFonts w:ascii="Courier New" w:hAnsi="Courier New" w:eastAsia="Courier New" w:cs="Courier New"/>
                <w:b w:val="0"/>
                <w:i w:val="0"/>
                <w:color w:val="000000"/>
                <w:sz w:val="16"/>
                <w:u w:val="none"/>
              </w:rPr>
              <w:t xml:space="preserve">       COUNT(b.batch_id) FILTER (WHERE b.quantity &gt; 0) AS live_batches</w:t>
            </w:r>
          </w:p>
          <w:p>
            <w:pPr>
              <w:spacing w:after="0" w:before="0"/>
            </w:pPr>
            <w:r>
              <w:rPr>
                <w:rFonts w:ascii="Courier New" w:hAnsi="Courier New" w:eastAsia="Courier New" w:cs="Courier New"/>
                <w:b w:val="0"/>
                <w:i w:val="0"/>
                <w:color w:val="000000"/>
                <w:sz w:val="16"/>
                <w:u w:val="none"/>
              </w:rPr>
              <w:t>FROM medicines m</w:t>
            </w:r>
          </w:p>
          <w:p>
            <w:pPr>
              <w:spacing w:after="0" w:before="0"/>
            </w:pPr>
            <w:r>
              <w:rPr>
                <w:rFonts w:ascii="Courier New" w:hAnsi="Courier New" w:eastAsia="Courier New" w:cs="Courier New"/>
                <w:b w:val="0"/>
                <w:i w:val="0"/>
                <w:color w:val="000000"/>
                <w:sz w:val="16"/>
                <w:u w:val="none"/>
              </w:rPr>
              <w:t>LEFT JOIN batches b ON b.medicine_id = m.medicine_id</w:t>
            </w:r>
          </w:p>
          <w:p>
            <w:pPr>
              <w:spacing w:after="0" w:before="0"/>
            </w:pPr>
            <w:r>
              <w:rPr>
                <w:rFonts w:ascii="Courier New" w:hAnsi="Courier New" w:eastAsia="Courier New" w:cs="Courier New"/>
                <w:b w:val="0"/>
                <w:i w:val="0"/>
                <w:color w:val="000000"/>
                <w:sz w:val="16"/>
                <w:u w:val="none"/>
              </w:rPr>
              <w:t>GROUP BY m.medicine_id, m.name, m.generic_name;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VIEW v_near_expiry AS</w:t>
            </w:r>
          </w:p>
          <w:p>
            <w:pPr>
              <w:spacing w:after="0" w:before="0"/>
            </w:pPr>
            <w:r>
              <w:rPr>
                <w:rFonts w:ascii="Courier New" w:hAnsi="Courier New" w:eastAsia="Courier New" w:cs="Courier New"/>
                <w:b w:val="0"/>
                <w:i w:val="0"/>
                <w:color w:val="000000"/>
                <w:sz w:val="16"/>
                <w:u w:val="none"/>
              </w:rPr>
              <w:t>SELECT b.batch_id,</w:t>
            </w:r>
          </w:p>
          <w:p>
            <w:pPr>
              <w:spacing w:after="0" w:before="0"/>
            </w:pPr>
            <w:r>
              <w:rPr>
                <w:rFonts w:ascii="Courier New" w:hAnsi="Courier New" w:eastAsia="Courier New" w:cs="Courier New"/>
                <w:b w:val="0"/>
                <w:i w:val="0"/>
                <w:color w:val="000000"/>
                <w:sz w:val="16"/>
                <w:u w:val="none"/>
              </w:rPr>
              <w:t xml:space="preserve">       b.batch_number,</w:t>
            </w:r>
          </w:p>
          <w:p>
            <w:pPr>
              <w:spacing w:after="0" w:before="0"/>
            </w:pPr>
            <w:r>
              <w:rPr>
                <w:rFonts w:ascii="Courier New" w:hAnsi="Courier New" w:eastAsia="Courier New" w:cs="Courier New"/>
                <w:b w:val="0"/>
                <w:i w:val="0"/>
                <w:color w:val="000000"/>
                <w:sz w:val="16"/>
                <w:u w:val="none"/>
              </w:rPr>
              <w:t xml:space="preserve">       m.name,</w:t>
            </w:r>
          </w:p>
          <w:p>
            <w:pPr>
              <w:spacing w:after="0" w:before="0"/>
            </w:pPr>
            <w:r>
              <w:rPr>
                <w:rFonts w:ascii="Courier New" w:hAnsi="Courier New" w:eastAsia="Courier New" w:cs="Courier New"/>
                <w:b w:val="0"/>
                <w:i w:val="0"/>
                <w:color w:val="000000"/>
                <w:sz w:val="16"/>
                <w:u w:val="none"/>
              </w:rPr>
              <w:t xml:space="preserve">       b.expiry_date,</w:t>
            </w:r>
          </w:p>
          <w:p>
            <w:pPr>
              <w:spacing w:after="0" w:before="0"/>
            </w:pPr>
            <w:r>
              <w:rPr>
                <w:rFonts w:ascii="Courier New" w:hAnsi="Courier New" w:eastAsia="Courier New" w:cs="Courier New"/>
                <w:b w:val="0"/>
                <w:i w:val="0"/>
                <w:color w:val="000000"/>
                <w:sz w:val="16"/>
                <w:u w:val="none"/>
              </w:rPr>
              <w:t xml:space="preserve">       b.quantity,</w:t>
            </w:r>
          </w:p>
          <w:p>
            <w:pPr>
              <w:spacing w:after="0" w:before="0"/>
            </w:pPr>
            <w:r>
              <w:rPr>
                <w:rFonts w:ascii="Courier New" w:hAnsi="Courier New" w:eastAsia="Courier New" w:cs="Courier New"/>
                <w:b w:val="0"/>
                <w:i w:val="0"/>
                <w:color w:val="000000"/>
                <w:sz w:val="16"/>
                <w:u w:val="none"/>
              </w:rPr>
              <w:t xml:space="preserve">       b.expiry_date - current_date AS days_left</w:t>
            </w:r>
          </w:p>
          <w:p>
            <w:pPr>
              <w:spacing w:after="0" w:before="0"/>
            </w:pPr>
            <w:r>
              <w:rPr>
                <w:rFonts w:ascii="Courier New" w:hAnsi="Courier New" w:eastAsia="Courier New" w:cs="Courier New"/>
                <w:b w:val="0"/>
                <w:i w:val="0"/>
                <w:color w:val="000000"/>
                <w:sz w:val="16"/>
                <w:u w:val="none"/>
              </w:rPr>
              <w:t>FROM batches b</w:t>
            </w:r>
          </w:p>
          <w:p>
            <w:pPr>
              <w:spacing w:after="0" w:before="0"/>
            </w:pPr>
            <w:r>
              <w:rPr>
                <w:rFonts w:ascii="Courier New" w:hAnsi="Courier New" w:eastAsia="Courier New" w:cs="Courier New"/>
                <w:b w:val="0"/>
                <w:i w:val="0"/>
                <w:color w:val="000000"/>
                <w:sz w:val="16"/>
                <w:u w:val="none"/>
              </w:rPr>
              <w:t>JOIN medicines m ON m.medicine_id = b.medicine_id</w:t>
            </w:r>
          </w:p>
          <w:p>
            <w:pPr>
              <w:spacing w:after="0" w:before="0"/>
            </w:pPr>
            <w:r>
              <w:rPr>
                <w:rFonts w:ascii="Courier New" w:hAnsi="Courier New" w:eastAsia="Courier New" w:cs="Courier New"/>
                <w:b w:val="0"/>
                <w:i w:val="0"/>
                <w:color w:val="000000"/>
                <w:sz w:val="16"/>
                <w:u w:val="none"/>
              </w:rPr>
              <w:t>WHERE b.quantity &gt; 0</w:t>
            </w:r>
          </w:p>
          <w:p>
            <w:pPr>
              <w:spacing w:after="0" w:before="0"/>
            </w:pPr>
            <w:r>
              <w:rPr>
                <w:rFonts w:ascii="Courier New" w:hAnsi="Courier New" w:eastAsia="Courier New" w:cs="Courier New"/>
                <w:b w:val="0"/>
                <w:i w:val="0"/>
                <w:color w:val="000000"/>
                <w:sz w:val="16"/>
                <w:u w:val="none"/>
              </w:rPr>
              <w:t xml:space="preserve">  AND b.expiry_date &lt;= current_date + 60</w:t>
            </w:r>
          </w:p>
          <w:p>
            <w:pPr>
              <w:spacing w:after="0" w:before="0"/>
            </w:pPr>
            <w:r>
              <w:rPr>
                <w:rFonts w:ascii="Courier New" w:hAnsi="Courier New" w:eastAsia="Courier New" w:cs="Courier New"/>
                <w:b w:val="0"/>
                <w:i w:val="0"/>
                <w:color w:val="000000"/>
                <w:sz w:val="16"/>
                <w:u w:val="none"/>
              </w:rPr>
              <w:t>ORDER BY b.expiry_date;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VIEW v_top_week AS</w:t>
            </w:r>
          </w:p>
          <w:p>
            <w:pPr>
              <w:spacing w:after="0" w:before="0"/>
            </w:pPr>
            <w:r>
              <w:rPr>
                <w:rFonts w:ascii="Courier New" w:hAnsi="Courier New" w:eastAsia="Courier New" w:cs="Courier New"/>
                <w:b w:val="0"/>
                <w:i w:val="0"/>
                <w:color w:val="000000"/>
                <w:sz w:val="16"/>
                <w:u w:val="none"/>
              </w:rPr>
              <w:t>SELECT m.medicine_id,</w:t>
            </w:r>
          </w:p>
          <w:p>
            <w:pPr>
              <w:spacing w:after="0" w:before="0"/>
            </w:pPr>
            <w:r>
              <w:rPr>
                <w:rFonts w:ascii="Courier New" w:hAnsi="Courier New" w:eastAsia="Courier New" w:cs="Courier New"/>
                <w:b w:val="0"/>
                <w:i w:val="0"/>
                <w:color w:val="000000"/>
                <w:sz w:val="16"/>
                <w:u w:val="none"/>
              </w:rPr>
              <w:t xml:space="preserve">       m.name,</w:t>
            </w:r>
          </w:p>
          <w:p>
            <w:pPr>
              <w:spacing w:after="0" w:before="0"/>
            </w:pPr>
            <w:r>
              <w:rPr>
                <w:rFonts w:ascii="Courier New" w:hAnsi="Courier New" w:eastAsia="Courier New" w:cs="Courier New"/>
                <w:b w:val="0"/>
                <w:i w:val="0"/>
                <w:color w:val="000000"/>
                <w:sz w:val="16"/>
                <w:u w:val="none"/>
              </w:rPr>
              <w:t xml:space="preserve">       -SUM(e.quantity_changed) AS units_dispensed,</w:t>
            </w:r>
          </w:p>
          <w:p>
            <w:pPr>
              <w:spacing w:after="0" w:before="0"/>
            </w:pPr>
            <w:r>
              <w:rPr>
                <w:rFonts w:ascii="Courier New" w:hAnsi="Courier New" w:eastAsia="Courier New" w:cs="Courier New"/>
                <w:b w:val="0"/>
                <w:i w:val="0"/>
                <w:color w:val="000000"/>
                <w:sz w:val="16"/>
                <w:u w:val="none"/>
              </w:rPr>
              <w:t xml:space="preserve">       COUNT(*) AS dispenses</w:t>
            </w:r>
          </w:p>
          <w:p>
            <w:pPr>
              <w:spacing w:after="0" w:before="0"/>
            </w:pPr>
            <w:r>
              <w:rPr>
                <w:rFonts w:ascii="Courier New" w:hAnsi="Courier New" w:eastAsia="Courier New" w:cs="Courier New"/>
                <w:b w:val="0"/>
                <w:i w:val="0"/>
                <w:color w:val="000000"/>
                <w:sz w:val="16"/>
                <w:u w:val="none"/>
              </w:rPr>
              <w:t>FROM dispensing_events e</w:t>
            </w:r>
          </w:p>
          <w:p>
            <w:pPr>
              <w:spacing w:after="0" w:before="0"/>
            </w:pPr>
            <w:r>
              <w:rPr>
                <w:rFonts w:ascii="Courier New" w:hAnsi="Courier New" w:eastAsia="Courier New" w:cs="Courier New"/>
                <w:b w:val="0"/>
                <w:i w:val="0"/>
                <w:color w:val="000000"/>
                <w:sz w:val="16"/>
                <w:u w:val="none"/>
              </w:rPr>
              <w:t>JOIN medicines m ON m.medicine_id = e.medicine_id</w:t>
            </w:r>
          </w:p>
          <w:p>
            <w:pPr>
              <w:spacing w:after="0" w:before="0"/>
            </w:pPr>
            <w:r>
              <w:rPr>
                <w:rFonts w:ascii="Courier New" w:hAnsi="Courier New" w:eastAsia="Courier New" w:cs="Courier New"/>
                <w:b w:val="0"/>
                <w:i w:val="0"/>
                <w:color w:val="000000"/>
                <w:sz w:val="16"/>
                <w:u w:val="none"/>
              </w:rPr>
              <w:t>WHERE e.event_type = 'DISPENSE'</w:t>
            </w:r>
          </w:p>
          <w:p>
            <w:pPr>
              <w:spacing w:after="0" w:before="0"/>
            </w:pPr>
            <w:r>
              <w:rPr>
                <w:rFonts w:ascii="Courier New" w:hAnsi="Courier New" w:eastAsia="Courier New" w:cs="Courier New"/>
                <w:b w:val="0"/>
                <w:i w:val="0"/>
                <w:color w:val="000000"/>
                <w:sz w:val="16"/>
                <w:u w:val="none"/>
              </w:rPr>
              <w:t xml:space="preserve">  AND e.event_timestamp &gt;= now() - interval '7 days'</w:t>
            </w:r>
          </w:p>
          <w:p>
            <w:pPr>
              <w:spacing w:after="0" w:before="0"/>
            </w:pPr>
            <w:r>
              <w:rPr>
                <w:rFonts w:ascii="Courier New" w:hAnsi="Courier New" w:eastAsia="Courier New" w:cs="Courier New"/>
                <w:b w:val="0"/>
                <w:i w:val="0"/>
                <w:color w:val="000000"/>
                <w:sz w:val="16"/>
                <w:u w:val="none"/>
              </w:rPr>
              <w:t>GROUP BY m.medicine_id, m.name</w:t>
            </w:r>
          </w:p>
          <w:p>
            <w:pPr>
              <w:spacing w:after="0" w:before="0"/>
            </w:pPr>
            <w:r>
              <w:rPr>
                <w:rFonts w:ascii="Courier New" w:hAnsi="Courier New" w:eastAsia="Courier New" w:cs="Courier New"/>
                <w:b w:val="0"/>
                <w:i w:val="0"/>
                <w:color w:val="000000"/>
                <w:sz w:val="16"/>
                <w:u w:val="none"/>
              </w:rPr>
              <w:t>ORDER BY units_dispensed DESC;</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CREATE VIEW v_prescription_progress AS</w:t>
            </w:r>
          </w:p>
          <w:p>
            <w:pPr>
              <w:spacing w:after="0" w:before="0"/>
            </w:pPr>
            <w:r>
              <w:rPr>
                <w:rFonts w:ascii="Courier New" w:hAnsi="Courier New" w:eastAsia="Courier New" w:cs="Courier New"/>
                <w:b w:val="0"/>
                <w:i w:val="0"/>
                <w:color w:val="000000"/>
                <w:sz w:val="16"/>
                <w:u w:val="none"/>
              </w:rPr>
              <w:t>SELECT pi.prescription_id,</w:t>
            </w:r>
          </w:p>
          <w:p>
            <w:pPr>
              <w:spacing w:after="0" w:before="0"/>
            </w:pPr>
            <w:r>
              <w:rPr>
                <w:rFonts w:ascii="Courier New" w:hAnsi="Courier New" w:eastAsia="Courier New" w:cs="Courier New"/>
                <w:b w:val="0"/>
                <w:i w:val="0"/>
                <w:color w:val="000000"/>
                <w:sz w:val="16"/>
                <w:u w:val="none"/>
              </w:rPr>
              <w:t xml:space="preserve">       pi.medicine_id,</w:t>
            </w:r>
          </w:p>
          <w:p>
            <w:pPr>
              <w:spacing w:after="0" w:before="0"/>
            </w:pPr>
            <w:r>
              <w:rPr>
                <w:rFonts w:ascii="Courier New" w:hAnsi="Courier New" w:eastAsia="Courier New" w:cs="Courier New"/>
                <w:b w:val="0"/>
                <w:i w:val="0"/>
                <w:color w:val="000000"/>
                <w:sz w:val="16"/>
                <w:u w:val="none"/>
              </w:rPr>
              <w:t xml:space="preserve">       pi.quantity_prescribed,</w:t>
            </w:r>
          </w:p>
          <w:p>
            <w:pPr>
              <w:spacing w:after="0" w:before="0"/>
            </w:pPr>
            <w:r>
              <w:rPr>
                <w:rFonts w:ascii="Courier New" w:hAnsi="Courier New" w:eastAsia="Courier New" w:cs="Courier New"/>
                <w:b w:val="0"/>
                <w:i w:val="0"/>
                <w:color w:val="000000"/>
                <w:sz w:val="16"/>
                <w:u w:val="none"/>
              </w:rPr>
              <w:t xml:space="preserve">       COALESCE(-SUM(e.quantity_changed) FILTER (WHERE e.event_type = 'DISPENSE'), 0) AS</w:t>
            </w:r>
          </w:p>
          <w:p>
            <w:pPr>
              <w:spacing w:after="0" w:before="0"/>
            </w:pPr>
            <w:r>
              <w:rPr>
                <w:rFonts w:ascii="Courier New" w:hAnsi="Courier New" w:eastAsia="Courier New" w:cs="Courier New"/>
                <w:b w:val="0"/>
                <w:i w:val="0"/>
                <w:color w:val="000000"/>
                <w:sz w:val="16"/>
                <w:u w:val="none"/>
              </w:rPr>
              <w:t xml:space="preserve">           quantity_dispensed</w:t>
            </w:r>
          </w:p>
          <w:p>
            <w:pPr>
              <w:spacing w:after="0" w:before="0"/>
            </w:pPr>
            <w:r>
              <w:rPr>
                <w:rFonts w:ascii="Courier New" w:hAnsi="Courier New" w:eastAsia="Courier New" w:cs="Courier New"/>
                <w:b w:val="0"/>
                <w:i w:val="0"/>
                <w:color w:val="000000"/>
                <w:sz w:val="16"/>
                <w:u w:val="none"/>
              </w:rPr>
              <w:t>FROM prescription_items pi</w:t>
            </w:r>
          </w:p>
          <w:p>
            <w:pPr>
              <w:spacing w:after="0" w:before="0"/>
            </w:pPr>
            <w:r>
              <w:rPr>
                <w:rFonts w:ascii="Courier New" w:hAnsi="Courier New" w:eastAsia="Courier New" w:cs="Courier New"/>
                <w:b w:val="0"/>
                <w:i w:val="0"/>
                <w:color w:val="000000"/>
                <w:sz w:val="16"/>
                <w:u w:val="none"/>
              </w:rPr>
              <w:t>LEFT JOIN dispensing_events e</w:t>
            </w:r>
          </w:p>
          <w:p>
            <w:pPr>
              <w:spacing w:after="0" w:before="0"/>
            </w:pPr>
            <w:r>
              <w:rPr>
                <w:rFonts w:ascii="Courier New" w:hAnsi="Courier New" w:eastAsia="Courier New" w:cs="Courier New"/>
                <w:b w:val="0"/>
                <w:i w:val="0"/>
                <w:color w:val="000000"/>
                <w:sz w:val="16"/>
                <w:u w:val="none"/>
              </w:rPr>
              <w:t xml:space="preserve">       ON e.prescription_id = pi.prescription_id</w:t>
            </w:r>
          </w:p>
          <w:p>
            <w:pPr>
              <w:spacing w:after="0" w:before="0"/>
            </w:pPr>
            <w:r>
              <w:rPr>
                <w:rFonts w:ascii="Courier New" w:hAnsi="Courier New" w:eastAsia="Courier New" w:cs="Courier New"/>
                <w:b w:val="0"/>
                <w:i w:val="0"/>
                <w:color w:val="000000"/>
                <w:sz w:val="16"/>
                <w:u w:val="none"/>
              </w:rPr>
              <w:t xml:space="preserve">      AND e.medicine_id = pi.medicine_id</w:t>
            </w:r>
          </w:p>
          <w:p>
            <w:pPr>
              <w:spacing w:after="0" w:before="0"/>
            </w:pPr>
            <w:r>
              <w:rPr>
                <w:rFonts w:ascii="Courier New" w:hAnsi="Courier New" w:eastAsia="Courier New" w:cs="Courier New"/>
                <w:b w:val="0"/>
                <w:i w:val="0"/>
                <w:color w:val="000000"/>
                <w:sz w:val="16"/>
                <w:u w:val="none"/>
              </w:rPr>
              <w:t>GROUP BY pi.prescription_id, pi.medicine_id, pi.quantity_prescribed;</w:t>
            </w:r>
          </w:p>
        </w:tc>
      </w:tr>
    </w:tbl>
    <w:p>
      <w:pPr>
        <w:spacing w:after="120" w:before="0"/>
      </w:pPr>
    </w:p>
    <w:p>
      <w:pPr>
        <w:keepNext/>
        <w:spacing w:after="80" w:before="120"/>
      </w:pPr>
      <w:r>
        <w:rPr>
          <w:rFonts w:ascii="Times New Roman" w:hAnsi="Times New Roman" w:eastAsia="Times New Roman" w:cs="Times New Roman"/>
          <w:b/>
          <w:i w:val="0"/>
          <w:color w:val="000000"/>
          <w:sz w:val="22"/>
          <w:u w:val="none"/>
        </w:rPr>
        <w:t>Listing 5: The preview and the confirm transaction</w:t>
      </w:r>
      <w:r>
        <w:rPr>
          <w:rFonts w:ascii="Courier New" w:hAnsi="Courier New" w:eastAsia="Courier New" w:cs="Courier New"/>
          <w:b w:val="0"/>
          <w:i w:val="0"/>
          <w:color w:val="000000"/>
          <w:sz w:val="20"/>
          <w:u w:val="none"/>
        </w:rPr>
        <w:t xml:space="preserve">   (server/dispense.js)</w:t>
      </w:r>
    </w:p>
    <w:tbl>
      <w:tblPr>
        <w:tblW w:type="auto" w:w="0"/>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360"/>
      </w:tblGrid>
      <w:tr>
        <w:tc>
          <w:tcPr>
            <w:tcW w:type="dxa" w:w="9298"/>
            <w:shd w:val="clear" w:color="auto" w:fill="F4F4F4"/>
          </w:tcPr>
          <w:p>
            <w:pPr>
              <w:spacing w:after="0" w:before="0"/>
            </w:pPr>
            <w:r>
              <w:rPr>
                <w:rFonts w:ascii="Courier New" w:hAnsi="Courier New" w:eastAsia="Courier New" w:cs="Courier New"/>
                <w:b w:val="0"/>
                <w:i w:val="0"/>
                <w:color w:val="000000"/>
                <w:sz w:val="16"/>
                <w:u w:val="none"/>
              </w:rPr>
              <w:t>import { pool, findInteractions, SafetyUnavailable } from "./db.js";</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class DispenseError extends Error {</w:t>
            </w:r>
          </w:p>
          <w:p>
            <w:pPr>
              <w:spacing w:after="0" w:before="0"/>
            </w:pPr>
            <w:r>
              <w:rPr>
                <w:rFonts w:ascii="Courier New" w:hAnsi="Courier New" w:eastAsia="Courier New" w:cs="Courier New"/>
                <w:b w:val="0"/>
                <w:i w:val="0"/>
                <w:color w:val="000000"/>
                <w:sz w:val="16"/>
                <w:u w:val="none"/>
              </w:rPr>
              <w:t xml:space="preserve">  constructor(status, code, message, extra = {}) {</w:t>
            </w:r>
          </w:p>
          <w:p>
            <w:pPr>
              <w:spacing w:after="0" w:before="0"/>
            </w:pPr>
            <w:r>
              <w:rPr>
                <w:rFonts w:ascii="Courier New" w:hAnsi="Courier New" w:eastAsia="Courier New" w:cs="Courier New"/>
                <w:b w:val="0"/>
                <w:i w:val="0"/>
                <w:color w:val="000000"/>
                <w:sz w:val="16"/>
                <w:u w:val="none"/>
              </w:rPr>
              <w:t xml:space="preserve">    super(message);</w:t>
            </w:r>
          </w:p>
          <w:p>
            <w:pPr>
              <w:spacing w:after="0" w:before="0"/>
            </w:pPr>
            <w:r>
              <w:rPr>
                <w:rFonts w:ascii="Courier New" w:hAnsi="Courier New" w:eastAsia="Courier New" w:cs="Courier New"/>
                <w:b w:val="0"/>
                <w:i w:val="0"/>
                <w:color w:val="000000"/>
                <w:sz w:val="16"/>
                <w:u w:val="none"/>
              </w:rPr>
              <w:t xml:space="preserve">    this.status = status;</w:t>
            </w:r>
          </w:p>
          <w:p>
            <w:pPr>
              <w:spacing w:after="0" w:before="0"/>
            </w:pPr>
            <w:r>
              <w:rPr>
                <w:rFonts w:ascii="Courier New" w:hAnsi="Courier New" w:eastAsia="Courier New" w:cs="Courier New"/>
                <w:b w:val="0"/>
                <w:i w:val="0"/>
                <w:color w:val="000000"/>
                <w:sz w:val="16"/>
                <w:u w:val="none"/>
              </w:rPr>
              <w:t xml:space="preserve">    this.code = code;</w:t>
            </w:r>
          </w:p>
          <w:p>
            <w:pPr>
              <w:spacing w:after="0" w:before="0"/>
            </w:pPr>
            <w:r>
              <w:rPr>
                <w:rFonts w:ascii="Courier New" w:hAnsi="Courier New" w:eastAsia="Courier New" w:cs="Courier New"/>
                <w:b w:val="0"/>
                <w:i w:val="0"/>
                <w:color w:val="000000"/>
                <w:sz w:val="16"/>
                <w:u w:val="none"/>
              </w:rPr>
              <w:t xml:space="preserve">    this.extra = extra;</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const FEFO_SQL = `SELECT batch_id, batch_number, expiry_date, quantity</w:t>
            </w:r>
          </w:p>
          <w:p>
            <w:pPr>
              <w:spacing w:after="0" w:before="0"/>
            </w:pPr>
            <w:r>
              <w:rPr>
                <w:rFonts w:ascii="Courier New" w:hAnsi="Courier New" w:eastAsia="Courier New" w:cs="Courier New"/>
                <w:b w:val="0"/>
                <w:i w:val="0"/>
                <w:color w:val="000000"/>
                <w:sz w:val="16"/>
                <w:u w:val="none"/>
              </w:rPr>
              <w:t>FROM batches</w:t>
            </w:r>
          </w:p>
          <w:p>
            <w:pPr>
              <w:spacing w:after="0" w:before="0"/>
            </w:pPr>
            <w:r>
              <w:rPr>
                <w:rFonts w:ascii="Courier New" w:hAnsi="Courier New" w:eastAsia="Courier New" w:cs="Courier New"/>
                <w:b w:val="0"/>
                <w:i w:val="0"/>
                <w:color w:val="000000"/>
                <w:sz w:val="16"/>
                <w:u w:val="none"/>
              </w:rPr>
              <w:t>WHERE medicine_id = $1 AND quantity &gt; 0 AND expiry_date &gt; current_date</w:t>
            </w:r>
          </w:p>
          <w:p>
            <w:pPr>
              <w:spacing w:after="0" w:before="0"/>
            </w:pPr>
            <w:r>
              <w:rPr>
                <w:rFonts w:ascii="Courier New" w:hAnsi="Courier New" w:eastAsia="Courier New" w:cs="Courier New"/>
                <w:b w:val="0"/>
                <w:i w:val="0"/>
                <w:color w:val="000000"/>
                <w:sz w:val="16"/>
                <w:u w:val="none"/>
              </w:rPr>
              <w:t xml:space="preserve">  AND batch_id &lt;&gt; ALL($2::int[])</w:t>
            </w:r>
          </w:p>
          <w:p>
            <w:pPr>
              <w:spacing w:after="0" w:before="0"/>
            </w:pPr>
            <w:r>
              <w:rPr>
                <w:rFonts w:ascii="Courier New" w:hAnsi="Courier New" w:eastAsia="Courier New" w:cs="Courier New"/>
                <w:b w:val="0"/>
                <w:i w:val="0"/>
                <w:color w:val="000000"/>
                <w:sz w:val="16"/>
                <w:u w:val="none"/>
              </w:rPr>
              <w:t>ORDER BY expiry_date, batch_id</w:t>
            </w:r>
          </w:p>
          <w:p>
            <w:pPr>
              <w:spacing w:after="0" w:before="0"/>
            </w:pPr>
            <w:r>
              <w:rPr>
                <w:rFonts w:ascii="Courier New" w:hAnsi="Courier New" w:eastAsia="Courier New" w:cs="Courier New"/>
                <w:b w:val="0"/>
                <w:i w:val="0"/>
                <w:color w:val="000000"/>
                <w:sz w:val="16"/>
                <w:u w:val="none"/>
              </w:rPr>
              <w:t>LIMIT 1</w:t>
            </w:r>
          </w:p>
          <w:p>
            <w:pPr>
              <w:spacing w:after="0" w:before="0"/>
            </w:pPr>
            <w:r>
              <w:rPr>
                <w:rFonts w:ascii="Courier New" w:hAnsi="Courier New" w:eastAsia="Courier New" w:cs="Courier New"/>
                <w:b w:val="0"/>
                <w:i w:val="0"/>
                <w:color w:val="000000"/>
                <w:sz w:val="16"/>
                <w:u w:val="none"/>
              </w:rPr>
              <w:t>FOR UPDATE`;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function fefoPlan(batches, quantity) {</w:t>
            </w:r>
          </w:p>
          <w:p>
            <w:pPr>
              <w:spacing w:after="0" w:before="0"/>
            </w:pPr>
            <w:r>
              <w:rPr>
                <w:rFonts w:ascii="Courier New" w:hAnsi="Courier New" w:eastAsia="Courier New" w:cs="Courier New"/>
                <w:b w:val="0"/>
                <w:i w:val="0"/>
                <w:color w:val="000000"/>
                <w:sz w:val="16"/>
                <w:u w:val="none"/>
              </w:rPr>
              <w:t xml:space="preserve">  const plan = [];</w:t>
            </w:r>
          </w:p>
          <w:p>
            <w:pPr>
              <w:spacing w:after="0" w:before="0"/>
            </w:pPr>
            <w:r>
              <w:rPr>
                <w:rFonts w:ascii="Courier New" w:hAnsi="Courier New" w:eastAsia="Courier New" w:cs="Courier New"/>
                <w:b w:val="0"/>
                <w:i w:val="0"/>
                <w:color w:val="000000"/>
                <w:sz w:val="16"/>
                <w:u w:val="none"/>
              </w:rPr>
              <w:t xml:space="preserve">  let left = quantity;</w:t>
            </w:r>
          </w:p>
          <w:p>
            <w:pPr>
              <w:spacing w:after="0" w:before="0"/>
            </w:pPr>
            <w:r>
              <w:rPr>
                <w:rFonts w:ascii="Courier New" w:hAnsi="Courier New" w:eastAsia="Courier New" w:cs="Courier New"/>
                <w:b w:val="0"/>
                <w:i w:val="0"/>
                <w:color w:val="000000"/>
                <w:sz w:val="16"/>
                <w:u w:val="none"/>
              </w:rPr>
              <w:t xml:space="preserve">  for (const b of batches) {</w:t>
            </w:r>
          </w:p>
          <w:p>
            <w:pPr>
              <w:spacing w:after="0" w:before="0"/>
            </w:pPr>
            <w:r>
              <w:rPr>
                <w:rFonts w:ascii="Courier New" w:hAnsi="Courier New" w:eastAsia="Courier New" w:cs="Courier New"/>
                <w:b w:val="0"/>
                <w:i w:val="0"/>
                <w:color w:val="000000"/>
                <w:sz w:val="16"/>
                <w:u w:val="none"/>
              </w:rPr>
              <w:t xml:space="preserve">    if (left &lt;= 0) break;</w:t>
            </w:r>
          </w:p>
          <w:p>
            <w:pPr>
              <w:spacing w:after="0" w:before="0"/>
            </w:pPr>
            <w:r>
              <w:rPr>
                <w:rFonts w:ascii="Courier New" w:hAnsi="Courier New" w:eastAsia="Courier New" w:cs="Courier New"/>
                <w:b w:val="0"/>
                <w:i w:val="0"/>
                <w:color w:val="000000"/>
                <w:sz w:val="16"/>
                <w:u w:val="none"/>
              </w:rPr>
              <w:t xml:space="preserve">    if (b.quantity &lt;= 0 || b.expired) continue;</w:t>
            </w:r>
          </w:p>
          <w:p>
            <w:pPr>
              <w:spacing w:after="0" w:before="0"/>
            </w:pPr>
            <w:r>
              <w:rPr>
                <w:rFonts w:ascii="Courier New" w:hAnsi="Courier New" w:eastAsia="Courier New" w:cs="Courier New"/>
                <w:b w:val="0"/>
                <w:i w:val="0"/>
                <w:color w:val="000000"/>
                <w:sz w:val="16"/>
                <w:u w:val="none"/>
              </w:rPr>
              <w:t xml:space="preserve">    const take = Math.min(b.quantity, left);</w:t>
            </w:r>
          </w:p>
          <w:p>
            <w:pPr>
              <w:spacing w:after="0" w:before="0"/>
            </w:pPr>
            <w:r>
              <w:rPr>
                <w:rFonts w:ascii="Courier New" w:hAnsi="Courier New" w:eastAsia="Courier New" w:cs="Courier New"/>
                <w:b w:val="0"/>
                <w:i w:val="0"/>
                <w:color w:val="000000"/>
                <w:sz w:val="16"/>
                <w:u w:val="none"/>
              </w:rPr>
              <w:t xml:space="preserve">    plan.push({ batch_id: b.batch_id, batch_number: b.batch_number, expiry_date:</w:t>
            </w:r>
          </w:p>
          <w:p>
            <w:pPr>
              <w:spacing w:after="0" w:before="0"/>
            </w:pPr>
            <w:r>
              <w:rPr>
                <w:rFonts w:ascii="Courier New" w:hAnsi="Courier New" w:eastAsia="Courier New" w:cs="Courier New"/>
                <w:b w:val="0"/>
                <w:i w:val="0"/>
                <w:color w:val="000000"/>
                <w:sz w:val="16"/>
                <w:u w:val="none"/>
              </w:rPr>
              <w:t xml:space="preserve">        b.expiry_date, take });</w:t>
            </w:r>
          </w:p>
          <w:p>
            <w:pPr>
              <w:spacing w:after="0" w:before="0"/>
            </w:pPr>
            <w:r>
              <w:rPr>
                <w:rFonts w:ascii="Courier New" w:hAnsi="Courier New" w:eastAsia="Courier New" w:cs="Courier New"/>
                <w:b w:val="0"/>
                <w:i w:val="0"/>
                <w:color w:val="000000"/>
                <w:sz w:val="16"/>
                <w:u w:val="none"/>
              </w:rPr>
              <w:t xml:space="preserve">    left -= take;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return { plan, short_by: Math.max(left, 0)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async function prescriptionContext(db, prescriptionId, medicineId) {</w:t>
            </w:r>
          </w:p>
          <w:p>
            <w:pPr>
              <w:spacing w:after="0" w:before="0"/>
            </w:pPr>
            <w:r>
              <w:rPr>
                <w:rFonts w:ascii="Courier New" w:hAnsi="Courier New" w:eastAsia="Courier New" w:cs="Courier New"/>
                <w:b w:val="0"/>
                <w:i w:val="0"/>
                <w:color w:val="000000"/>
                <w:sz w:val="16"/>
                <w:u w:val="none"/>
              </w:rPr>
              <w:t xml:space="preserve">  const rx = await db.query(</w:t>
            </w:r>
          </w:p>
          <w:p>
            <w:pPr>
              <w:spacing w:after="0" w:before="0"/>
            </w:pPr>
            <w:r>
              <w:rPr>
                <w:rFonts w:ascii="Courier New" w:hAnsi="Courier New" w:eastAsia="Courier New" w:cs="Courier New"/>
                <w:b w:val="0"/>
                <w:i w:val="0"/>
                <w:color w:val="000000"/>
                <w:sz w:val="16"/>
                <w:u w:val="none"/>
              </w:rPr>
              <w:t xml:space="preserve">    `SELECT pi.medicine_id, m.name, m.generic_name, p.quantity_prescribed,</w:t>
            </w:r>
          </w:p>
          <w:p>
            <w:pPr>
              <w:spacing w:after="0" w:before="0"/>
            </w:pPr>
            <w:r>
              <w:rPr>
                <w:rFonts w:ascii="Courier New" w:hAnsi="Courier New" w:eastAsia="Courier New" w:cs="Courier New"/>
                <w:b w:val="0"/>
                <w:i w:val="0"/>
                <w:color w:val="000000"/>
                <w:sz w:val="16"/>
                <w:u w:val="none"/>
              </w:rPr>
              <w:t xml:space="preserve">        p.quantity_dispensed</w:t>
            </w:r>
          </w:p>
          <w:p>
            <w:pPr>
              <w:spacing w:after="0" w:before="0"/>
            </w:pPr>
            <w:r>
              <w:rPr>
                <w:rFonts w:ascii="Courier New" w:hAnsi="Courier New" w:eastAsia="Courier New" w:cs="Courier New"/>
                <w:b w:val="0"/>
                <w:i w:val="0"/>
                <w:color w:val="000000"/>
                <w:sz w:val="16"/>
                <w:u w:val="none"/>
              </w:rPr>
              <w:t xml:space="preserve">     FROM prescription_items pi</w:t>
            </w:r>
          </w:p>
          <w:p>
            <w:pPr>
              <w:spacing w:after="0" w:before="0"/>
            </w:pPr>
            <w:r>
              <w:rPr>
                <w:rFonts w:ascii="Courier New" w:hAnsi="Courier New" w:eastAsia="Courier New" w:cs="Courier New"/>
                <w:b w:val="0"/>
                <w:i w:val="0"/>
                <w:color w:val="000000"/>
                <w:sz w:val="16"/>
                <w:u w:val="none"/>
              </w:rPr>
              <w:t xml:space="preserve">     JOIN medicines m ON m.medicine_id = pi.medicine_id</w:t>
            </w:r>
          </w:p>
          <w:p>
            <w:pPr>
              <w:spacing w:after="0" w:before="0"/>
            </w:pPr>
            <w:r>
              <w:rPr>
                <w:rFonts w:ascii="Courier New" w:hAnsi="Courier New" w:eastAsia="Courier New" w:cs="Courier New"/>
                <w:b w:val="0"/>
                <w:i w:val="0"/>
                <w:color w:val="000000"/>
                <w:sz w:val="16"/>
                <w:u w:val="none"/>
              </w:rPr>
              <w:t xml:space="preserve">     JOIN v_prescription_progress p ON p.prescription_id = pi.prescription_id AND</w:t>
            </w:r>
          </w:p>
          <w:p>
            <w:pPr>
              <w:spacing w:after="0" w:before="0"/>
            </w:pPr>
            <w:r>
              <w:rPr>
                <w:rFonts w:ascii="Courier New" w:hAnsi="Courier New" w:eastAsia="Courier New" w:cs="Courier New"/>
                <w:b w:val="0"/>
                <w:i w:val="0"/>
                <w:color w:val="000000"/>
                <w:sz w:val="16"/>
                <w:u w:val="none"/>
              </w:rPr>
              <w:t xml:space="preserve">         p.medicine_id = pi.medicine_id</w:t>
            </w:r>
          </w:p>
          <w:p>
            <w:pPr>
              <w:spacing w:after="0" w:before="0"/>
            </w:pPr>
            <w:r>
              <w:rPr>
                <w:rFonts w:ascii="Courier New" w:hAnsi="Courier New" w:eastAsia="Courier New" w:cs="Courier New"/>
                <w:b w:val="0"/>
                <w:i w:val="0"/>
                <w:color w:val="000000"/>
                <w:sz w:val="16"/>
                <w:u w:val="none"/>
              </w:rPr>
              <w:t xml:space="preserve">     WHERE pi.prescription_id = $1</w:t>
            </w:r>
          </w:p>
          <w:p>
            <w:pPr>
              <w:spacing w:after="0" w:before="0"/>
            </w:pPr>
            <w:r>
              <w:rPr>
                <w:rFonts w:ascii="Courier New" w:hAnsi="Courier New" w:eastAsia="Courier New" w:cs="Courier New"/>
                <w:b w:val="0"/>
                <w:i w:val="0"/>
                <w:color w:val="000000"/>
                <w:sz w:val="16"/>
                <w:u w:val="none"/>
              </w:rPr>
              <w:t xml:space="preserve">     ORDER BY m.name`,</w:t>
            </w:r>
          </w:p>
          <w:p>
            <w:pPr>
              <w:spacing w:after="0" w:before="0"/>
            </w:pPr>
            <w:r>
              <w:rPr>
                <w:rFonts w:ascii="Courier New" w:hAnsi="Courier New" w:eastAsia="Courier New" w:cs="Courier New"/>
                <w:b w:val="0"/>
                <w:i w:val="0"/>
                <w:color w:val="000000"/>
                <w:sz w:val="16"/>
                <w:u w:val="none"/>
              </w:rPr>
              <w:t xml:space="preserve">    [prescriptionId]</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if (!rx.rowCount) throw new DispenseError(404, "no_prescription", "Prescription not</w:t>
            </w:r>
          </w:p>
          <w:p>
            <w:pPr>
              <w:spacing w:after="0" w:before="0"/>
            </w:pPr>
            <w:r>
              <w:rPr>
                <w:rFonts w:ascii="Courier New" w:hAnsi="Courier New" w:eastAsia="Courier New" w:cs="Courier New"/>
                <w:b w:val="0"/>
                <w:i w:val="0"/>
                <w:color w:val="000000"/>
                <w:sz w:val="16"/>
                <w:u w:val="none"/>
              </w:rPr>
              <w:t xml:space="preserve">      found");</w:t>
            </w:r>
          </w:p>
          <w:p>
            <w:pPr>
              <w:spacing w:after="0" w:before="0"/>
            </w:pPr>
            <w:r>
              <w:rPr>
                <w:rFonts w:ascii="Courier New" w:hAnsi="Courier New" w:eastAsia="Courier New" w:cs="Courier New"/>
                <w:b w:val="0"/>
                <w:i w:val="0"/>
                <w:color w:val="000000"/>
                <w:sz w:val="16"/>
                <w:u w:val="none"/>
              </w:rPr>
              <w:t xml:space="preserve">  const item = rx.rows.find((r) =&gt; r.medicine_id === medicineId);</w:t>
            </w:r>
          </w:p>
          <w:p>
            <w:pPr>
              <w:spacing w:after="0" w:before="0"/>
            </w:pPr>
            <w:r>
              <w:rPr>
                <w:rFonts w:ascii="Courier New" w:hAnsi="Courier New" w:eastAsia="Courier New" w:cs="Courier New"/>
                <w:b w:val="0"/>
                <w:i w:val="0"/>
                <w:color w:val="000000"/>
                <w:sz w:val="16"/>
                <w:u w:val="none"/>
              </w:rPr>
              <w:t xml:space="preserve">  if (!item) throw new DispenseError(422, "not_on_prescription", "This medicine is not on</w:t>
            </w:r>
          </w:p>
          <w:p>
            <w:pPr>
              <w:spacing w:after="0" w:before="0"/>
            </w:pPr>
            <w:r>
              <w:rPr>
                <w:rFonts w:ascii="Courier New" w:hAnsi="Courier New" w:eastAsia="Courier New" w:cs="Courier New"/>
                <w:b w:val="0"/>
                <w:i w:val="0"/>
                <w:color w:val="000000"/>
                <w:sz w:val="16"/>
                <w:u w:val="none"/>
              </w:rPr>
              <w:t xml:space="preserve">      the prescription");</w:t>
            </w:r>
          </w:p>
          <w:p>
            <w:pPr>
              <w:spacing w:after="0" w:before="0"/>
            </w:pPr>
            <w:r>
              <w:rPr>
                <w:rFonts w:ascii="Courier New" w:hAnsi="Courier New" w:eastAsia="Courier New" w:cs="Courier New"/>
                <w:b w:val="0"/>
                <w:i w:val="0"/>
                <w:color w:val="000000"/>
                <w:sz w:val="16"/>
                <w:u w:val="none"/>
              </w:rPr>
              <w:t xml:space="preserve">  return { items: rx.rows, item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function classify(found, generic) {</w:t>
            </w:r>
          </w:p>
          <w:p>
            <w:pPr>
              <w:spacing w:after="0" w:before="0"/>
            </w:pPr>
            <w:r>
              <w:rPr>
                <w:rFonts w:ascii="Courier New" w:hAnsi="Courier New" w:eastAsia="Courier New" w:cs="Courier New"/>
                <w:b w:val="0"/>
                <w:i w:val="0"/>
                <w:color w:val="000000"/>
                <w:sz w:val="16"/>
                <w:u w:val="none"/>
              </w:rPr>
              <w:t xml:space="preserve">  const order = { contraindicated: 3, high: 2, moderate: 1, low: 0 };</w:t>
            </w:r>
          </w:p>
          <w:p>
            <w:pPr>
              <w:spacing w:after="0" w:before="0"/>
            </w:pPr>
            <w:r>
              <w:rPr>
                <w:rFonts w:ascii="Courier New" w:hAnsi="Courier New" w:eastAsia="Courier New" w:cs="Courier New"/>
                <w:b w:val="0"/>
                <w:i w:val="0"/>
                <w:color w:val="000000"/>
                <w:sz w:val="16"/>
                <w:u w:val="none"/>
              </w:rPr>
              <w:t xml:space="preserve">  const list = found</w:t>
            </w:r>
          </w:p>
          <w:p>
            <w:pPr>
              <w:spacing w:after="0" w:before="0"/>
            </w:pPr>
            <w:r>
              <w:rPr>
                <w:rFonts w:ascii="Courier New" w:hAnsi="Courier New" w:eastAsia="Courier New" w:cs="Courier New"/>
                <w:b w:val="0"/>
                <w:i w:val="0"/>
                <w:color w:val="000000"/>
                <w:sz w:val="16"/>
                <w:u w:val="none"/>
              </w:rPr>
              <w:t xml:space="preserve">    .map((d) =&gt; ({ ...d, _id: String(d._id), involves_this: d.drug_a === generic ||</w:t>
            </w:r>
          </w:p>
          <w:p>
            <w:pPr>
              <w:spacing w:after="0" w:before="0"/>
            </w:pPr>
            <w:r>
              <w:rPr>
                <w:rFonts w:ascii="Courier New" w:hAnsi="Courier New" w:eastAsia="Courier New" w:cs="Courier New"/>
                <w:b w:val="0"/>
                <w:i w:val="0"/>
                <w:color w:val="000000"/>
                <w:sz w:val="16"/>
                <w:u w:val="none"/>
              </w:rPr>
              <w:t xml:space="preserve">        d.drug_b === generic }))</w:t>
            </w:r>
          </w:p>
          <w:p>
            <w:pPr>
              <w:spacing w:after="0" w:before="0"/>
            </w:pPr>
            <w:r>
              <w:rPr>
                <w:rFonts w:ascii="Courier New" w:hAnsi="Courier New" w:eastAsia="Courier New" w:cs="Courier New"/>
                <w:b w:val="0"/>
                <w:i w:val="0"/>
                <w:color w:val="000000"/>
                <w:sz w:val="16"/>
                <w:u w:val="none"/>
              </w:rPr>
              <w:t xml:space="preserve">    .sort((a, b) =&gt; b.involves_this - a.involves_this || order[b.severity] -</w:t>
            </w:r>
          </w:p>
          <w:p>
            <w:pPr>
              <w:spacing w:after="0" w:before="0"/>
            </w:pPr>
            <w:r>
              <w:rPr>
                <w:rFonts w:ascii="Courier New" w:hAnsi="Courier New" w:eastAsia="Courier New" w:cs="Courier New"/>
                <w:b w:val="0"/>
                <w:i w:val="0"/>
                <w:color w:val="000000"/>
                <w:sz w:val="16"/>
                <w:u w:val="none"/>
              </w:rPr>
              <w:t xml:space="preserve">        order[a.severity]);</w:t>
            </w:r>
          </w:p>
          <w:p>
            <w:pPr>
              <w:spacing w:after="0" w:before="0"/>
            </w:pPr>
            <w:r>
              <w:rPr>
                <w:rFonts w:ascii="Courier New" w:hAnsi="Courier New" w:eastAsia="Courier New" w:cs="Courier New"/>
                <w:b w:val="0"/>
                <w:i w:val="0"/>
                <w:color w:val="000000"/>
                <w:sz w:val="16"/>
                <w:u w:val="none"/>
              </w:rPr>
              <w:t xml:space="preserve">  const blocking = list.filter((d) =&gt; d.involves_this &amp;&amp; d.severity === "contraindicated");</w:t>
            </w:r>
          </w:p>
          <w:p>
            <w:pPr>
              <w:spacing w:after="0" w:before="0"/>
            </w:pPr>
            <w:r>
              <w:rPr>
                <w:rFonts w:ascii="Courier New" w:hAnsi="Courier New" w:eastAsia="Courier New" w:cs="Courier New"/>
                <w:b w:val="0"/>
                <w:i w:val="0"/>
                <w:color w:val="000000"/>
                <w:sz w:val="16"/>
                <w:u w:val="none"/>
              </w:rPr>
              <w:t xml:space="preserve">  const needsAck = list.filter((d) =&gt; d.involves_this &amp;&amp; d.severity !== "contraindicated"</w:t>
            </w:r>
          </w:p>
          <w:p>
            <w:pPr>
              <w:spacing w:after="0" w:before="0"/>
            </w:pPr>
            <w:r>
              <w:rPr>
                <w:rFonts w:ascii="Courier New" w:hAnsi="Courier New" w:eastAsia="Courier New" w:cs="Courier New"/>
                <w:b w:val="0"/>
                <w:i w:val="0"/>
                <w:color w:val="000000"/>
                <w:sz w:val="16"/>
                <w:u w:val="none"/>
              </w:rPr>
              <w:t xml:space="preserve">      &amp;&amp; d.severity !== "low");</w:t>
            </w:r>
          </w:p>
          <w:p>
            <w:pPr>
              <w:spacing w:after="0" w:before="0"/>
            </w:pPr>
            <w:r>
              <w:rPr>
                <w:rFonts w:ascii="Courier New" w:hAnsi="Courier New" w:eastAsia="Courier New" w:cs="Courier New"/>
                <w:b w:val="0"/>
                <w:i w:val="0"/>
                <w:color w:val="000000"/>
                <w:sz w:val="16"/>
                <w:u w:val="none"/>
              </w:rPr>
              <w:t xml:space="preserve">  return { list, blocking, needsAck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async function preview({ prescription_id, medicine_id, quantity }) {</w:t>
            </w:r>
          </w:p>
          <w:p>
            <w:pPr>
              <w:spacing w:after="0" w:before="0"/>
            </w:pPr>
            <w:r>
              <w:rPr>
                <w:rFonts w:ascii="Courier New" w:hAnsi="Courier New" w:eastAsia="Courier New" w:cs="Courier New"/>
                <w:b w:val="0"/>
                <w:i w:val="0"/>
                <w:color w:val="000000"/>
                <w:sz w:val="16"/>
                <w:u w:val="none"/>
              </w:rPr>
              <w:t xml:space="preserve">  const med = await pool.query("SELECT * FROM medicines WHERE medicine_id = $1",</w:t>
            </w:r>
          </w:p>
          <w:p>
            <w:pPr>
              <w:spacing w:after="0" w:before="0"/>
            </w:pPr>
            <w:r>
              <w:rPr>
                <w:rFonts w:ascii="Courier New" w:hAnsi="Courier New" w:eastAsia="Courier New" w:cs="Courier New"/>
                <w:b w:val="0"/>
                <w:i w:val="0"/>
                <w:color w:val="000000"/>
                <w:sz w:val="16"/>
                <w:u w:val="none"/>
              </w:rPr>
              <w:t xml:space="preserve">      [medicine_id]);</w:t>
            </w:r>
          </w:p>
          <w:p>
            <w:pPr>
              <w:spacing w:after="0" w:before="0"/>
            </w:pPr>
            <w:r>
              <w:rPr>
                <w:rFonts w:ascii="Courier New" w:hAnsi="Courier New" w:eastAsia="Courier New" w:cs="Courier New"/>
                <w:b w:val="0"/>
                <w:i w:val="0"/>
                <w:color w:val="000000"/>
                <w:sz w:val="16"/>
                <w:u w:val="none"/>
              </w:rPr>
              <w:t xml:space="preserve">  if (!med.rowCount) throw new DispenseError(404, "no_medicine", "Medicine not found");</w:t>
            </w:r>
          </w:p>
          <w:p>
            <w:pPr>
              <w:spacing w:after="0" w:before="0"/>
            </w:pPr>
            <w:r>
              <w:rPr>
                <w:rFonts w:ascii="Courier New" w:hAnsi="Courier New" w:eastAsia="Courier New" w:cs="Courier New"/>
                <w:b w:val="0"/>
                <w:i w:val="0"/>
                <w:color w:val="000000"/>
                <w:sz w:val="16"/>
                <w:u w:val="none"/>
              </w:rPr>
              <w:t xml:space="preserve">  const medicine = med.rows[0];</w:t>
            </w:r>
          </w:p>
          <w:p>
            <w:pPr>
              <w:spacing w:after="0" w:before="0"/>
            </w:pPr>
            <w:r>
              <w:rPr>
                <w:rFonts w:ascii="Courier New" w:hAnsi="Courier New" w:eastAsia="Courier New" w:cs="Courier New"/>
                <w:b w:val="0"/>
                <w:i w:val="0"/>
                <w:color w:val="000000"/>
                <w:sz w:val="16"/>
                <w:u w:val="none"/>
              </w:rPr>
              <w:t xml:space="preserve">  const batches = await pool.query(</w:t>
            </w:r>
          </w:p>
          <w:p>
            <w:pPr>
              <w:spacing w:after="0" w:before="0"/>
            </w:pPr>
            <w:r>
              <w:rPr>
                <w:rFonts w:ascii="Courier New" w:hAnsi="Courier New" w:eastAsia="Courier New" w:cs="Courier New"/>
                <w:b w:val="0"/>
                <w:i w:val="0"/>
                <w:color w:val="000000"/>
                <w:sz w:val="16"/>
                <w:u w:val="none"/>
              </w:rPr>
              <w:t xml:space="preserve">    `SELECT batch_id, batch_number, expiry_date, quantity, received_date,</w:t>
            </w:r>
          </w:p>
          <w:p>
            <w:pPr>
              <w:spacing w:after="0" w:before="0"/>
            </w:pPr>
            <w:r>
              <w:rPr>
                <w:rFonts w:ascii="Courier New" w:hAnsi="Courier New" w:eastAsia="Courier New" w:cs="Courier New"/>
                <w:b w:val="0"/>
                <w:i w:val="0"/>
                <w:color w:val="000000"/>
                <w:sz w:val="16"/>
                <w:u w:val="none"/>
              </w:rPr>
              <w:t xml:space="preserve">            expiry_date &lt;= current_date AS expired,</w:t>
            </w:r>
          </w:p>
          <w:p>
            <w:pPr>
              <w:spacing w:after="0" w:before="0"/>
            </w:pPr>
            <w:r>
              <w:rPr>
                <w:rFonts w:ascii="Courier New" w:hAnsi="Courier New" w:eastAsia="Courier New" w:cs="Courier New"/>
                <w:b w:val="0"/>
                <w:i w:val="0"/>
                <w:color w:val="000000"/>
                <w:sz w:val="16"/>
                <w:u w:val="none"/>
              </w:rPr>
              <w:t xml:space="preserve">            expiry_date - current_date AS days_left</w:t>
            </w:r>
          </w:p>
          <w:p>
            <w:pPr>
              <w:spacing w:after="0" w:before="0"/>
            </w:pPr>
            <w:r>
              <w:rPr>
                <w:rFonts w:ascii="Courier New" w:hAnsi="Courier New" w:eastAsia="Courier New" w:cs="Courier New"/>
                <w:b w:val="0"/>
                <w:i w:val="0"/>
                <w:color w:val="000000"/>
                <w:sz w:val="16"/>
                <w:u w:val="none"/>
              </w:rPr>
              <w:t xml:space="preserve">     FROM batches</w:t>
            </w:r>
          </w:p>
          <w:p>
            <w:pPr>
              <w:spacing w:after="0" w:before="0"/>
            </w:pPr>
            <w:r>
              <w:rPr>
                <w:rFonts w:ascii="Courier New" w:hAnsi="Courier New" w:eastAsia="Courier New" w:cs="Courier New"/>
                <w:b w:val="0"/>
                <w:i w:val="0"/>
                <w:color w:val="000000"/>
                <w:sz w:val="16"/>
                <w:u w:val="none"/>
              </w:rPr>
              <w:t xml:space="preserve">     WHERE medicine_id = $1 AND quantity &gt; 0</w:t>
            </w:r>
          </w:p>
          <w:p>
            <w:pPr>
              <w:spacing w:after="0" w:before="0"/>
            </w:pPr>
            <w:r>
              <w:rPr>
                <w:rFonts w:ascii="Courier New" w:hAnsi="Courier New" w:eastAsia="Courier New" w:cs="Courier New"/>
                <w:b w:val="0"/>
                <w:i w:val="0"/>
                <w:color w:val="000000"/>
                <w:sz w:val="16"/>
                <w:u w:val="none"/>
              </w:rPr>
              <w:t xml:space="preserve">     ORDER BY expiry_date, batch_id`,</w:t>
            </w:r>
          </w:p>
          <w:p>
            <w:pPr>
              <w:spacing w:after="0" w:before="0"/>
            </w:pPr>
            <w:r>
              <w:rPr>
                <w:rFonts w:ascii="Courier New" w:hAnsi="Courier New" w:eastAsia="Courier New" w:cs="Courier New"/>
                <w:b w:val="0"/>
                <w:i w:val="0"/>
                <w:color w:val="000000"/>
                <w:sz w:val="16"/>
                <w:u w:val="none"/>
              </w:rPr>
              <w:t xml:space="preserve">    [medicine_id]</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 plan, short_by } = fefoPlan(batches.rows, quantity);</w:t>
            </w:r>
          </w:p>
          <w:p>
            <w:pPr>
              <w:spacing w:after="0" w:before="0"/>
            </w:pPr>
            <w:r>
              <w:rPr>
                <w:rFonts w:ascii="Courier New" w:hAnsi="Courier New" w:eastAsia="Courier New" w:cs="Courier New"/>
                <w:b w:val="0"/>
                <w:i w:val="0"/>
                <w:color w:val="000000"/>
                <w:sz w:val="16"/>
                <w:u w:val="none"/>
              </w:rPr>
              <w:t xml:space="preserve">  let rx = null;</w:t>
            </w:r>
          </w:p>
          <w:p>
            <w:pPr>
              <w:spacing w:after="0" w:before="0"/>
            </w:pPr>
            <w:r>
              <w:rPr>
                <w:rFonts w:ascii="Courier New" w:hAnsi="Courier New" w:eastAsia="Courier New" w:cs="Courier New"/>
                <w:b w:val="0"/>
                <w:i w:val="0"/>
                <w:color w:val="000000"/>
                <w:sz w:val="16"/>
                <w:u w:val="none"/>
              </w:rPr>
              <w:t xml:space="preserve">  let generics = [medicine.generic_name];</w:t>
            </w:r>
          </w:p>
          <w:p>
            <w:pPr>
              <w:spacing w:after="0" w:before="0"/>
            </w:pPr>
            <w:r>
              <w:rPr>
                <w:rFonts w:ascii="Courier New" w:hAnsi="Courier New" w:eastAsia="Courier New" w:cs="Courier New"/>
                <w:b w:val="0"/>
                <w:i w:val="0"/>
                <w:color w:val="000000"/>
                <w:sz w:val="16"/>
                <w:u w:val="none"/>
              </w:rPr>
              <w:t xml:space="preserve">  if (prescription_id) {</w:t>
            </w:r>
          </w:p>
          <w:p>
            <w:pPr>
              <w:spacing w:after="0" w:before="0"/>
            </w:pPr>
            <w:r>
              <w:rPr>
                <w:rFonts w:ascii="Courier New" w:hAnsi="Courier New" w:eastAsia="Courier New" w:cs="Courier New"/>
                <w:b w:val="0"/>
                <w:i w:val="0"/>
                <w:color w:val="000000"/>
                <w:sz w:val="16"/>
                <w:u w:val="none"/>
              </w:rPr>
              <w:t xml:space="preserve">    rx = await prescriptionContext(pool, prescription_id, medicine_id);</w:t>
            </w:r>
          </w:p>
          <w:p>
            <w:pPr>
              <w:spacing w:after="0" w:before="0"/>
            </w:pPr>
            <w:r>
              <w:rPr>
                <w:rFonts w:ascii="Courier New" w:hAnsi="Courier New" w:eastAsia="Courier New" w:cs="Courier New"/>
                <w:b w:val="0"/>
                <w:i w:val="0"/>
                <w:color w:val="000000"/>
                <w:sz w:val="16"/>
                <w:u w:val="none"/>
              </w:rPr>
              <w:t xml:space="preserve">    generics = rx.items.map((i) =&gt; i.generic_name);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let safety;</w:t>
            </w:r>
          </w:p>
          <w:p>
            <w:pPr>
              <w:spacing w:after="0" w:before="0"/>
            </w:pPr>
            <w:r>
              <w:rPr>
                <w:rFonts w:ascii="Courier New" w:hAnsi="Courier New" w:eastAsia="Courier New" w:cs="Courier New"/>
                <w:b w:val="0"/>
                <w:i w:val="0"/>
                <w:color w:val="000000"/>
                <w:sz w:val="16"/>
                <w:u w:val="none"/>
              </w:rPr>
              <w:t xml:space="preserve">  try {</w:t>
            </w:r>
          </w:p>
          <w:p>
            <w:pPr>
              <w:spacing w:after="0" w:before="0"/>
            </w:pPr>
            <w:r>
              <w:rPr>
                <w:rFonts w:ascii="Courier New" w:hAnsi="Courier New" w:eastAsia="Courier New" w:cs="Courier New"/>
                <w:b w:val="0"/>
                <w:i w:val="0"/>
                <w:color w:val="000000"/>
                <w:sz w:val="16"/>
                <w:u w:val="none"/>
              </w:rPr>
              <w:t xml:space="preserve">    const r = await findInteractions(generics);</w:t>
            </w:r>
          </w:p>
          <w:p>
            <w:pPr>
              <w:spacing w:after="0" w:before="0"/>
            </w:pPr>
            <w:r>
              <w:rPr>
                <w:rFonts w:ascii="Courier New" w:hAnsi="Courier New" w:eastAsia="Courier New" w:cs="Courier New"/>
                <w:b w:val="0"/>
                <w:i w:val="0"/>
                <w:color w:val="000000"/>
                <w:sz w:val="16"/>
                <w:u w:val="none"/>
              </w:rPr>
              <w:t xml:space="preserve">    const c = classify(r.found, medicine.generic_name);</w:t>
            </w:r>
          </w:p>
          <w:p>
            <w:pPr>
              <w:spacing w:after="0" w:before="0"/>
            </w:pPr>
            <w:r>
              <w:rPr>
                <w:rFonts w:ascii="Courier New" w:hAnsi="Courier New" w:eastAsia="Courier New" w:cs="Courier New"/>
                <w:b w:val="0"/>
                <w:i w:val="0"/>
                <w:color w:val="000000"/>
                <w:sz w:val="16"/>
                <w:u w:val="none"/>
              </w:rPr>
              <w:t xml:space="preserve">    safety = { status: "ok", pairs_checked: r.pairs_checked, ms: r.ms, interactions:</w:t>
            </w:r>
          </w:p>
          <w:p>
            <w:pPr>
              <w:spacing w:after="0" w:before="0"/>
            </w:pPr>
            <w:r>
              <w:rPr>
                <w:rFonts w:ascii="Courier New" w:hAnsi="Courier New" w:eastAsia="Courier New" w:cs="Courier New"/>
                <w:b w:val="0"/>
                <w:i w:val="0"/>
                <w:color w:val="000000"/>
                <w:sz w:val="16"/>
                <w:u w:val="none"/>
              </w:rPr>
              <w:t xml:space="preserve">        c.list, blocking: c.blocking.length &gt; 0, needs_ack: c.needsAck.map((d) =&gt; d._id) };</w:t>
            </w:r>
          </w:p>
          <w:p>
            <w:pPr>
              <w:spacing w:after="0" w:before="0"/>
            </w:pPr>
            <w:r>
              <w:rPr>
                <w:rFonts w:ascii="Courier New" w:hAnsi="Courier New" w:eastAsia="Courier New" w:cs="Courier New"/>
                <w:b w:val="0"/>
                <w:i w:val="0"/>
                <w:color w:val="000000"/>
                <w:sz w:val="16"/>
                <w:u w:val="none"/>
              </w:rPr>
              <w:t xml:space="preserve">  } catch (e) {</w:t>
            </w:r>
          </w:p>
          <w:p>
            <w:pPr>
              <w:spacing w:after="0" w:before="0"/>
            </w:pPr>
            <w:r>
              <w:rPr>
                <w:rFonts w:ascii="Courier New" w:hAnsi="Courier New" w:eastAsia="Courier New" w:cs="Courier New"/>
                <w:b w:val="0"/>
                <w:i w:val="0"/>
                <w:color w:val="000000"/>
                <w:sz w:val="16"/>
                <w:u w:val="none"/>
              </w:rPr>
              <w:t xml:space="preserve">    if (!(e instanceof SafetyUnavailable)) throw e;</w:t>
            </w:r>
          </w:p>
          <w:p>
            <w:pPr>
              <w:spacing w:after="0" w:before="0"/>
            </w:pPr>
            <w:r>
              <w:rPr>
                <w:rFonts w:ascii="Courier New" w:hAnsi="Courier New" w:eastAsia="Courier New" w:cs="Courier New"/>
                <w:b w:val="0"/>
                <w:i w:val="0"/>
                <w:color w:val="000000"/>
                <w:sz w:val="16"/>
                <w:u w:val="none"/>
              </w:rPr>
              <w:t xml:space="preserve">    safety = { status: "unavailable", message: e.message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return {</w:t>
            </w:r>
          </w:p>
          <w:p>
            <w:pPr>
              <w:spacing w:after="0" w:before="0"/>
            </w:pPr>
            <w:r>
              <w:rPr>
                <w:rFonts w:ascii="Courier New" w:hAnsi="Courier New" w:eastAsia="Courier New" w:cs="Courier New"/>
                <w:b w:val="0"/>
                <w:i w:val="0"/>
                <w:color w:val="000000"/>
                <w:sz w:val="16"/>
                <w:u w:val="none"/>
              </w:rPr>
              <w:t xml:space="preserve">    medicine,</w:t>
            </w:r>
          </w:p>
          <w:p>
            <w:pPr>
              <w:spacing w:after="0" w:before="0"/>
            </w:pPr>
            <w:r>
              <w:rPr>
                <w:rFonts w:ascii="Courier New" w:hAnsi="Courier New" w:eastAsia="Courier New" w:cs="Courier New"/>
                <w:b w:val="0"/>
                <w:i w:val="0"/>
                <w:color w:val="000000"/>
                <w:sz w:val="16"/>
                <w:u w:val="none"/>
              </w:rPr>
              <w:t xml:space="preserve">    batches: batches.rows,</w:t>
            </w:r>
          </w:p>
          <w:p>
            <w:pPr>
              <w:spacing w:after="0" w:before="0"/>
            </w:pPr>
            <w:r>
              <w:rPr>
                <w:rFonts w:ascii="Courier New" w:hAnsi="Courier New" w:eastAsia="Courier New" w:cs="Courier New"/>
                <w:b w:val="0"/>
                <w:i w:val="0"/>
                <w:color w:val="000000"/>
                <w:sz w:val="16"/>
                <w:u w:val="none"/>
              </w:rPr>
              <w:t xml:space="preserve">    plan,</w:t>
            </w:r>
          </w:p>
          <w:p>
            <w:pPr>
              <w:spacing w:after="0" w:before="0"/>
            </w:pPr>
            <w:r>
              <w:rPr>
                <w:rFonts w:ascii="Courier New" w:hAnsi="Courier New" w:eastAsia="Courier New" w:cs="Courier New"/>
                <w:b w:val="0"/>
                <w:i w:val="0"/>
                <w:color w:val="000000"/>
                <w:sz w:val="16"/>
                <w:u w:val="none"/>
              </w:rPr>
              <w:t xml:space="preserve">    short_by,</w:t>
            </w:r>
          </w:p>
          <w:p>
            <w:pPr>
              <w:spacing w:after="0" w:before="0"/>
            </w:pPr>
            <w:r>
              <w:rPr>
                <w:rFonts w:ascii="Courier New" w:hAnsi="Courier New" w:eastAsia="Courier New" w:cs="Courier New"/>
                <w:b w:val="0"/>
                <w:i w:val="0"/>
                <w:color w:val="000000"/>
                <w:sz w:val="16"/>
                <w:u w:val="none"/>
              </w:rPr>
              <w:t xml:space="preserve">    prescription: rx &amp;&amp; { items: rx.items, remaining: rx.item.quantity_prescribed -</w:t>
            </w:r>
          </w:p>
          <w:p>
            <w:pPr>
              <w:spacing w:after="0" w:before="0"/>
            </w:pPr>
            <w:r>
              <w:rPr>
                <w:rFonts w:ascii="Courier New" w:hAnsi="Courier New" w:eastAsia="Courier New" w:cs="Courier New"/>
                <w:b w:val="0"/>
                <w:i w:val="0"/>
                <w:color w:val="000000"/>
                <w:sz w:val="16"/>
                <w:u w:val="none"/>
              </w:rPr>
              <w:t xml:space="preserve">        rx.item.quantity_dispensed },</w:t>
            </w:r>
          </w:p>
          <w:p>
            <w:pPr>
              <w:spacing w:after="0" w:before="0"/>
            </w:pPr>
            <w:r>
              <w:rPr>
                <w:rFonts w:ascii="Courier New" w:hAnsi="Courier New" w:eastAsia="Courier New" w:cs="Courier New"/>
                <w:b w:val="0"/>
                <w:i w:val="0"/>
                <w:color w:val="000000"/>
                <w:sz w:val="16"/>
                <w:u w:val="none"/>
              </w:rPr>
              <w:t xml:space="preserve">    safety</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async function confirm(input, opts = {}) {</w:t>
            </w:r>
          </w:p>
          <w:p>
            <w:pPr>
              <w:spacing w:after="0" w:before="0"/>
            </w:pPr>
            <w:r>
              <w:rPr>
                <w:rFonts w:ascii="Courier New" w:hAnsi="Courier New" w:eastAsia="Courier New" w:cs="Courier New"/>
                <w:b w:val="0"/>
                <w:i w:val="0"/>
                <w:color w:val="000000"/>
                <w:sz w:val="16"/>
                <w:u w:val="none"/>
              </w:rPr>
              <w:t xml:space="preserve">  const { prescription_id, medicine_id, quantity, user_id, acknowledged = [] } = input;</w:t>
            </w:r>
          </w:p>
          <w:p>
            <w:pPr>
              <w:spacing w:after="0" w:before="0"/>
            </w:pPr>
            <w:r>
              <w:rPr>
                <w:rFonts w:ascii="Courier New" w:hAnsi="Courier New" w:eastAsia="Courier New" w:cs="Courier New"/>
                <w:b w:val="0"/>
                <w:i w:val="0"/>
                <w:color w:val="000000"/>
                <w:sz w:val="16"/>
                <w:u w:val="none"/>
              </w:rPr>
              <w:t xml:space="preserve">  const trace = opts.trace || (() =&gt; {});</w:t>
            </w:r>
          </w:p>
          <w:p>
            <w:pPr>
              <w:spacing w:after="0" w:before="0"/>
            </w:pPr>
            <w:r>
              <w:rPr>
                <w:rFonts w:ascii="Courier New" w:hAnsi="Courier New" w:eastAsia="Courier New" w:cs="Courier New"/>
                <w:b w:val="0"/>
                <w:i w:val="0"/>
                <w:color w:val="000000"/>
                <w:sz w:val="16"/>
                <w:u w:val="none"/>
              </w:rPr>
              <w:t xml:space="preserve">  const holdMs = opts.holdMs || 0;</w:t>
            </w:r>
          </w:p>
          <w:p>
            <w:pPr>
              <w:spacing w:after="0" w:before="0"/>
            </w:pPr>
            <w:r>
              <w:rPr>
                <w:rFonts w:ascii="Courier New" w:hAnsi="Courier New" w:eastAsia="Courier New" w:cs="Courier New"/>
                <w:b w:val="0"/>
                <w:i w:val="0"/>
                <w:color w:val="000000"/>
                <w:sz w:val="16"/>
                <w:u w:val="none"/>
              </w:rPr>
              <w:t xml:space="preserve">  if (!Number.isInteger(quantity) || quantity &lt;= 0) throw new DispenseError(422,</w:t>
            </w:r>
          </w:p>
          <w:p>
            <w:pPr>
              <w:spacing w:after="0" w:before="0"/>
            </w:pPr>
            <w:r>
              <w:rPr>
                <w:rFonts w:ascii="Courier New" w:hAnsi="Courier New" w:eastAsia="Courier New" w:cs="Courier New"/>
                <w:b w:val="0"/>
                <w:i w:val="0"/>
                <w:color w:val="000000"/>
                <w:sz w:val="16"/>
                <w:u w:val="none"/>
              </w:rPr>
              <w:t xml:space="preserve">      "bad_quantity", "Quantity must be a positive whole number");</w:t>
            </w:r>
          </w:p>
          <w:p>
            <w:pPr>
              <w:spacing w:after="0" w:before="0"/>
            </w:pPr>
            <w:r>
              <w:rPr>
                <w:rFonts w:ascii="Courier New" w:hAnsi="Courier New" w:eastAsia="Courier New" w:cs="Courier New"/>
                <w:b w:val="0"/>
                <w:i w:val="0"/>
                <w:color w:val="000000"/>
                <w:sz w:val="16"/>
                <w:u w:val="none"/>
              </w:rPr>
              <w:t xml:space="preserve">  const client = await pool.connect();</w:t>
            </w:r>
          </w:p>
          <w:p>
            <w:pPr>
              <w:spacing w:after="0" w:before="0"/>
            </w:pPr>
            <w:r>
              <w:rPr>
                <w:rFonts w:ascii="Courier New" w:hAnsi="Courier New" w:eastAsia="Courier New" w:cs="Courier New"/>
                <w:b w:val="0"/>
                <w:i w:val="0"/>
                <w:color w:val="000000"/>
                <w:sz w:val="16"/>
                <w:u w:val="none"/>
              </w:rPr>
              <w:t xml:space="preserve">  const taken = [];</w:t>
            </w:r>
          </w:p>
          <w:p>
            <w:pPr>
              <w:spacing w:after="0" w:before="0"/>
            </w:pPr>
            <w:r>
              <w:rPr>
                <w:rFonts w:ascii="Courier New" w:hAnsi="Courier New" w:eastAsia="Courier New" w:cs="Courier New"/>
                <w:b w:val="0"/>
                <w:i w:val="0"/>
                <w:color w:val="000000"/>
                <w:sz w:val="16"/>
                <w:u w:val="none"/>
              </w:rPr>
              <w:t xml:space="preserve">  try {</w:t>
            </w:r>
          </w:p>
          <w:p>
            <w:pPr>
              <w:spacing w:after="0" w:before="0"/>
            </w:pPr>
            <w:r>
              <w:rPr>
                <w:rFonts w:ascii="Courier New" w:hAnsi="Courier New" w:eastAsia="Courier New" w:cs="Courier New"/>
                <w:b w:val="0"/>
                <w:i w:val="0"/>
                <w:color w:val="000000"/>
                <w:sz w:val="16"/>
                <w:u w:val="none"/>
              </w:rPr>
              <w:t xml:space="preserve">    await client.query("BEGIN");</w:t>
            </w:r>
          </w:p>
          <w:p>
            <w:pPr>
              <w:spacing w:after="0" w:before="0"/>
            </w:pPr>
            <w:r>
              <w:rPr>
                <w:rFonts w:ascii="Courier New" w:hAnsi="Courier New" w:eastAsia="Courier New" w:cs="Courier New"/>
                <w:b w:val="0"/>
                <w:i w:val="0"/>
                <w:color w:val="000000"/>
                <w:sz w:val="16"/>
                <w:u w:val="none"/>
              </w:rPr>
              <w:t xml:space="preserve">    trace("BEGIN");</w:t>
            </w:r>
          </w:p>
          <w:p>
            <w:pPr>
              <w:spacing w:after="0" w:before="0"/>
            </w:pPr>
            <w:r>
              <w:rPr>
                <w:rFonts w:ascii="Courier New" w:hAnsi="Courier New" w:eastAsia="Courier New" w:cs="Courier New"/>
                <w:b w:val="0"/>
                <w:i w:val="0"/>
                <w:color w:val="000000"/>
                <w:sz w:val="16"/>
                <w:u w:val="none"/>
              </w:rPr>
              <w:t xml:space="preserve">    if (prescription_id) {</w:t>
            </w:r>
          </w:p>
          <w:p>
            <w:pPr>
              <w:spacing w:after="0" w:before="0"/>
            </w:pPr>
            <w:r>
              <w:rPr>
                <w:rFonts w:ascii="Courier New" w:hAnsi="Courier New" w:eastAsia="Courier New" w:cs="Courier New"/>
                <w:b w:val="0"/>
                <w:i w:val="0"/>
                <w:color w:val="000000"/>
                <w:sz w:val="16"/>
                <w:u w:val="none"/>
              </w:rPr>
              <w:t xml:space="preserve">      await client.query(</w:t>
            </w:r>
          </w:p>
          <w:p>
            <w:pPr>
              <w:spacing w:after="0" w:before="0"/>
            </w:pPr>
            <w:r>
              <w:rPr>
                <w:rFonts w:ascii="Courier New" w:hAnsi="Courier New" w:eastAsia="Courier New" w:cs="Courier New"/>
                <w:b w:val="0"/>
                <w:i w:val="0"/>
                <w:color w:val="000000"/>
                <w:sz w:val="16"/>
                <w:u w:val="none"/>
              </w:rPr>
              <w:t xml:space="preserve">        "SELECT item_id FROM prescription_items WHERE prescription_id = $1 AND medicine_id</w:t>
            </w:r>
          </w:p>
          <w:p>
            <w:pPr>
              <w:spacing w:after="0" w:before="0"/>
            </w:pPr>
            <w:r>
              <w:rPr>
                <w:rFonts w:ascii="Courier New" w:hAnsi="Courier New" w:eastAsia="Courier New" w:cs="Courier New"/>
                <w:b w:val="0"/>
                <w:i w:val="0"/>
                <w:color w:val="000000"/>
                <w:sz w:val="16"/>
                <w:u w:val="none"/>
              </w:rPr>
              <w:t xml:space="preserve">            = $2 FOR UPDATE",</w:t>
            </w:r>
          </w:p>
          <w:p>
            <w:pPr>
              <w:spacing w:after="0" w:before="0"/>
            </w:pPr>
            <w:r>
              <w:rPr>
                <w:rFonts w:ascii="Courier New" w:hAnsi="Courier New" w:eastAsia="Courier New" w:cs="Courier New"/>
                <w:b w:val="0"/>
                <w:i w:val="0"/>
                <w:color w:val="000000"/>
                <w:sz w:val="16"/>
                <w:u w:val="none"/>
              </w:rPr>
              <w:t xml:space="preserve">        [prescription_id, medicine_id]</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trace("locked prescription item");</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let left = quantity;</w:t>
            </w:r>
          </w:p>
          <w:p>
            <w:pPr>
              <w:spacing w:after="0" w:before="0"/>
            </w:pPr>
            <w:r>
              <w:rPr>
                <w:rFonts w:ascii="Courier New" w:hAnsi="Courier New" w:eastAsia="Courier New" w:cs="Courier New"/>
                <w:b w:val="0"/>
                <w:i w:val="0"/>
                <w:color w:val="000000"/>
                <w:sz w:val="16"/>
                <w:u w:val="none"/>
              </w:rPr>
              <w:t xml:space="preserve">    const seen = [];</w:t>
            </w:r>
          </w:p>
          <w:p>
            <w:pPr>
              <w:spacing w:after="0" w:before="0"/>
            </w:pPr>
            <w:r>
              <w:rPr>
                <w:rFonts w:ascii="Courier New" w:hAnsi="Courier New" w:eastAsia="Courier New" w:cs="Courier New"/>
                <w:b w:val="0"/>
                <w:i w:val="0"/>
                <w:color w:val="000000"/>
                <w:sz w:val="16"/>
                <w:u w:val="none"/>
              </w:rPr>
              <w:t xml:space="preserve">    while (left &gt; 0) {</w:t>
            </w:r>
          </w:p>
          <w:p>
            <w:pPr>
              <w:spacing w:after="0" w:before="0"/>
            </w:pPr>
            <w:r>
              <w:rPr>
                <w:rFonts w:ascii="Courier New" w:hAnsi="Courier New" w:eastAsia="Courier New" w:cs="Courier New"/>
                <w:b w:val="0"/>
                <w:i w:val="0"/>
                <w:color w:val="000000"/>
                <w:sz w:val="16"/>
                <w:u w:val="none"/>
              </w:rPr>
              <w:t xml:space="preserve">      trace("SELECT ... FOR UPDATE (FEFO)", { excluding: [...seen] });</w:t>
            </w:r>
          </w:p>
          <w:p>
            <w:pPr>
              <w:spacing w:after="0" w:before="0"/>
            </w:pPr>
            <w:r>
              <w:rPr>
                <w:rFonts w:ascii="Courier New" w:hAnsi="Courier New" w:eastAsia="Courier New" w:cs="Courier New"/>
                <w:b w:val="0"/>
                <w:i w:val="0"/>
                <w:color w:val="000000"/>
                <w:sz w:val="16"/>
                <w:u w:val="none"/>
              </w:rPr>
              <w:t xml:space="preserve">      const r = await client.query(FEFO_SQL, [medicine_id, seen]);</w:t>
            </w:r>
          </w:p>
          <w:p>
            <w:pPr>
              <w:spacing w:after="0" w:before="0"/>
            </w:pPr>
            <w:r>
              <w:rPr>
                <w:rFonts w:ascii="Courier New" w:hAnsi="Courier New" w:eastAsia="Courier New" w:cs="Courier New"/>
                <w:b w:val="0"/>
                <w:i w:val="0"/>
                <w:color w:val="000000"/>
                <w:sz w:val="16"/>
                <w:u w:val="none"/>
              </w:rPr>
              <w:t xml:space="preserve">      if (!r.rowCount) {</w:t>
            </w:r>
          </w:p>
          <w:p>
            <w:pPr>
              <w:spacing w:after="0" w:before="0"/>
            </w:pPr>
            <w:r>
              <w:rPr>
                <w:rFonts w:ascii="Courier New" w:hAnsi="Courier New" w:eastAsia="Courier New" w:cs="Courier New"/>
                <w:b w:val="0"/>
                <w:i w:val="0"/>
                <w:color w:val="000000"/>
                <w:sz w:val="16"/>
                <w:u w:val="none"/>
              </w:rPr>
              <w:t xml:space="preserve">        throw new DispenseError(409, "insufficient_stock", `Not enough unexpired stock:</w:t>
            </w:r>
          </w:p>
          <w:p>
            <w:pPr>
              <w:spacing w:after="0" w:before="0"/>
            </w:pPr>
            <w:r>
              <w:rPr>
                <w:rFonts w:ascii="Courier New" w:hAnsi="Courier New" w:eastAsia="Courier New" w:cs="Courier New"/>
                <w:b w:val="0"/>
                <w:i w:val="0"/>
                <w:color w:val="000000"/>
                <w:sz w:val="16"/>
                <w:u w:val="none"/>
              </w:rPr>
              <w:t xml:space="preserve">            short by ${left}`, { short_by: left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b = r.rows[0];</w:t>
            </w:r>
          </w:p>
          <w:p>
            <w:pPr>
              <w:spacing w:after="0" w:before="0"/>
            </w:pPr>
            <w:r>
              <w:rPr>
                <w:rFonts w:ascii="Courier New" w:hAnsi="Courier New" w:eastAsia="Courier New" w:cs="Courier New"/>
                <w:b w:val="0"/>
                <w:i w:val="0"/>
                <w:color w:val="000000"/>
                <w:sz w:val="16"/>
                <w:u w:val="none"/>
              </w:rPr>
              <w:t xml:space="preserve">      trace("lock acquired", { batch: b.batch_number, quantity: b.quantity });</w:t>
            </w:r>
          </w:p>
          <w:p>
            <w:pPr>
              <w:spacing w:after="0" w:before="0"/>
            </w:pPr>
            <w:r>
              <w:rPr>
                <w:rFonts w:ascii="Courier New" w:hAnsi="Courier New" w:eastAsia="Courier New" w:cs="Courier New"/>
                <w:b w:val="0"/>
                <w:i w:val="0"/>
                <w:color w:val="000000"/>
                <w:sz w:val="16"/>
                <w:u w:val="none"/>
              </w:rPr>
              <w:t xml:space="preserve">      const take = Math.min(b.quantity, left);</w:t>
            </w:r>
          </w:p>
          <w:p>
            <w:pPr>
              <w:spacing w:after="0" w:before="0"/>
            </w:pPr>
            <w:r>
              <w:rPr>
                <w:rFonts w:ascii="Courier New" w:hAnsi="Courier New" w:eastAsia="Courier New" w:cs="Courier New"/>
                <w:b w:val="0"/>
                <w:i w:val="0"/>
                <w:color w:val="000000"/>
                <w:sz w:val="16"/>
                <w:u w:val="none"/>
              </w:rPr>
              <w:t xml:space="preserve">      taken.push({ batch_id: b.batch_id, batch_number: b.batch_number, expiry_date:</w:t>
            </w:r>
          </w:p>
          <w:p>
            <w:pPr>
              <w:spacing w:after="0" w:before="0"/>
            </w:pPr>
            <w:r>
              <w:rPr>
                <w:rFonts w:ascii="Courier New" w:hAnsi="Courier New" w:eastAsia="Courier New" w:cs="Courier New"/>
                <w:b w:val="0"/>
                <w:i w:val="0"/>
                <w:color w:val="000000"/>
                <w:sz w:val="16"/>
                <w:u w:val="none"/>
              </w:rPr>
              <w:t xml:space="preserve">          b.expiry_date, before: b.quantity, take });</w:t>
            </w:r>
          </w:p>
          <w:p>
            <w:pPr>
              <w:spacing w:after="0" w:before="0"/>
            </w:pPr>
            <w:r>
              <w:rPr>
                <w:rFonts w:ascii="Courier New" w:hAnsi="Courier New" w:eastAsia="Courier New" w:cs="Courier New"/>
                <w:b w:val="0"/>
                <w:i w:val="0"/>
                <w:color w:val="000000"/>
                <w:sz w:val="16"/>
                <w:u w:val="none"/>
              </w:rPr>
              <w:t xml:space="preserve">      seen.push(b.batch_id);</w:t>
            </w:r>
          </w:p>
          <w:p>
            <w:pPr>
              <w:spacing w:after="0" w:before="0"/>
            </w:pPr>
            <w:r>
              <w:rPr>
                <w:rFonts w:ascii="Courier New" w:hAnsi="Courier New" w:eastAsia="Courier New" w:cs="Courier New"/>
                <w:b w:val="0"/>
                <w:i w:val="0"/>
                <w:color w:val="000000"/>
                <w:sz w:val="16"/>
                <w:u w:val="none"/>
              </w:rPr>
              <w:t xml:space="preserve">      left -= take;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if (holdMs) {</w:t>
            </w:r>
          </w:p>
          <w:p>
            <w:pPr>
              <w:spacing w:after="0" w:before="0"/>
            </w:pPr>
            <w:r>
              <w:rPr>
                <w:rFonts w:ascii="Courier New" w:hAnsi="Courier New" w:eastAsia="Courier New" w:cs="Courier New"/>
                <w:b w:val="0"/>
                <w:i w:val="0"/>
                <w:color w:val="000000"/>
                <w:sz w:val="16"/>
                <w:u w:val="none"/>
              </w:rPr>
              <w:t xml:space="preserve">      trace(`holding the lock for ${holdMs} ms`);</w:t>
            </w:r>
          </w:p>
          <w:p>
            <w:pPr>
              <w:spacing w:after="0" w:before="0"/>
            </w:pPr>
            <w:r>
              <w:rPr>
                <w:rFonts w:ascii="Courier New" w:hAnsi="Courier New" w:eastAsia="Courier New" w:cs="Courier New"/>
                <w:b w:val="0"/>
                <w:i w:val="0"/>
                <w:color w:val="000000"/>
                <w:sz w:val="16"/>
                <w:u w:val="none"/>
              </w:rPr>
              <w:t xml:space="preserve">      await new Promise((res) =&gt; setTimeout(res, holdMs));</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med = await client.query("SELECT generic_name FROM medicines WHERE medicine_id =</w:t>
            </w:r>
          </w:p>
          <w:p>
            <w:pPr>
              <w:spacing w:after="0" w:before="0"/>
            </w:pPr>
            <w:r>
              <w:rPr>
                <w:rFonts w:ascii="Courier New" w:hAnsi="Courier New" w:eastAsia="Courier New" w:cs="Courier New"/>
                <w:b w:val="0"/>
                <w:i w:val="0"/>
                <w:color w:val="000000"/>
                <w:sz w:val="16"/>
                <w:u w:val="none"/>
              </w:rPr>
              <w:t xml:space="preserve">        $1", [medicine_id]);</w:t>
            </w:r>
          </w:p>
          <w:p>
            <w:pPr>
              <w:spacing w:after="0" w:before="0"/>
            </w:pPr>
            <w:r>
              <w:rPr>
                <w:rFonts w:ascii="Courier New" w:hAnsi="Courier New" w:eastAsia="Courier New" w:cs="Courier New"/>
                <w:b w:val="0"/>
                <w:i w:val="0"/>
                <w:color w:val="000000"/>
                <w:sz w:val="16"/>
                <w:u w:val="none"/>
              </w:rPr>
              <w:t xml:space="preserve">    const generic = med.rows[0].generic_name;</w:t>
            </w:r>
          </w:p>
          <w:p>
            <w:pPr>
              <w:spacing w:after="0" w:before="0"/>
            </w:pPr>
            <w:r>
              <w:rPr>
                <w:rFonts w:ascii="Courier New" w:hAnsi="Courier New" w:eastAsia="Courier New" w:cs="Courier New"/>
                <w:b w:val="0"/>
                <w:i w:val="0"/>
                <w:color w:val="000000"/>
                <w:sz w:val="16"/>
                <w:u w:val="none"/>
              </w:rPr>
              <w:t xml:space="preserve">    let generics = [generic];</w:t>
            </w:r>
          </w:p>
          <w:p>
            <w:pPr>
              <w:spacing w:after="0" w:before="0"/>
            </w:pPr>
            <w:r>
              <w:rPr>
                <w:rFonts w:ascii="Courier New" w:hAnsi="Courier New" w:eastAsia="Courier New" w:cs="Courier New"/>
                <w:b w:val="0"/>
                <w:i w:val="0"/>
                <w:color w:val="000000"/>
                <w:sz w:val="16"/>
                <w:u w:val="none"/>
              </w:rPr>
              <w:t xml:space="preserve">    if (prescription_id) {</w:t>
            </w:r>
          </w:p>
          <w:p>
            <w:pPr>
              <w:spacing w:after="0" w:before="0"/>
            </w:pPr>
            <w:r>
              <w:rPr>
                <w:rFonts w:ascii="Courier New" w:hAnsi="Courier New" w:eastAsia="Courier New" w:cs="Courier New"/>
                <w:b w:val="0"/>
                <w:i w:val="0"/>
                <w:color w:val="000000"/>
                <w:sz w:val="16"/>
                <w:u w:val="none"/>
              </w:rPr>
              <w:t xml:space="preserve">      const rx = await prescriptionContext(client, prescription_id, medicine_id);</w:t>
            </w:r>
          </w:p>
          <w:p>
            <w:pPr>
              <w:spacing w:after="0" w:before="0"/>
            </w:pPr>
            <w:r>
              <w:rPr>
                <w:rFonts w:ascii="Courier New" w:hAnsi="Courier New" w:eastAsia="Courier New" w:cs="Courier New"/>
                <w:b w:val="0"/>
                <w:i w:val="0"/>
                <w:color w:val="000000"/>
                <w:sz w:val="16"/>
                <w:u w:val="none"/>
              </w:rPr>
              <w:t xml:space="preserve">      const remaining = rx.item.quantity_prescribed - rx.item.quantity_dispensed;</w:t>
            </w:r>
          </w:p>
          <w:p>
            <w:pPr>
              <w:spacing w:after="0" w:before="0"/>
            </w:pPr>
            <w:r>
              <w:rPr>
                <w:rFonts w:ascii="Courier New" w:hAnsi="Courier New" w:eastAsia="Courier New" w:cs="Courier New"/>
                <w:b w:val="0"/>
                <w:i w:val="0"/>
                <w:color w:val="000000"/>
                <w:sz w:val="16"/>
                <w:u w:val="none"/>
              </w:rPr>
              <w:t xml:space="preserve">      if (quantity &gt; remaining) {</w:t>
            </w:r>
          </w:p>
          <w:p>
            <w:pPr>
              <w:spacing w:after="0" w:before="0"/>
            </w:pPr>
            <w:r>
              <w:rPr>
                <w:rFonts w:ascii="Courier New" w:hAnsi="Courier New" w:eastAsia="Courier New" w:cs="Courier New"/>
                <w:b w:val="0"/>
                <w:i w:val="0"/>
                <w:color w:val="000000"/>
                <w:sz w:val="16"/>
                <w:u w:val="none"/>
              </w:rPr>
              <w:t xml:space="preserve">        throw new DispenseError(409, "over_prescription", `Only ${remaining} left to</w:t>
            </w:r>
          </w:p>
          <w:p>
            <w:pPr>
              <w:spacing w:after="0" w:before="0"/>
            </w:pPr>
            <w:r>
              <w:rPr>
                <w:rFonts w:ascii="Courier New" w:hAnsi="Courier New" w:eastAsia="Courier New" w:cs="Courier New"/>
                <w:b w:val="0"/>
                <w:i w:val="0"/>
                <w:color w:val="000000"/>
                <w:sz w:val="16"/>
                <w:u w:val="none"/>
              </w:rPr>
              <w:t xml:space="preserve">            dispense on this prescription`, { remaining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generics = rx.items.map((i) =&gt; i.generic_name);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trace("MongoDB interaction check");</w:t>
            </w:r>
          </w:p>
          <w:p>
            <w:pPr>
              <w:spacing w:after="0" w:before="0"/>
            </w:pPr>
            <w:r>
              <w:rPr>
                <w:rFonts w:ascii="Courier New" w:hAnsi="Courier New" w:eastAsia="Courier New" w:cs="Courier New"/>
                <w:b w:val="0"/>
                <w:i w:val="0"/>
                <w:color w:val="000000"/>
                <w:sz w:val="16"/>
                <w:u w:val="none"/>
              </w:rPr>
              <w:t xml:space="preserve">    let check;</w:t>
            </w:r>
          </w:p>
          <w:p>
            <w:pPr>
              <w:spacing w:after="0" w:before="0"/>
            </w:pPr>
            <w:r>
              <w:rPr>
                <w:rFonts w:ascii="Courier New" w:hAnsi="Courier New" w:eastAsia="Courier New" w:cs="Courier New"/>
                <w:b w:val="0"/>
                <w:i w:val="0"/>
                <w:color w:val="000000"/>
                <w:sz w:val="16"/>
                <w:u w:val="none"/>
              </w:rPr>
              <w:t xml:space="preserve">    try {</w:t>
            </w:r>
          </w:p>
          <w:p>
            <w:pPr>
              <w:spacing w:after="0" w:before="0"/>
            </w:pPr>
            <w:r>
              <w:rPr>
                <w:rFonts w:ascii="Courier New" w:hAnsi="Courier New" w:eastAsia="Courier New" w:cs="Courier New"/>
                <w:b w:val="0"/>
                <w:i w:val="0"/>
                <w:color w:val="000000"/>
                <w:sz w:val="16"/>
                <w:u w:val="none"/>
              </w:rPr>
              <w:t xml:space="preserve">      check = await findInteractions(generics);</w:t>
            </w:r>
          </w:p>
          <w:p>
            <w:pPr>
              <w:spacing w:after="0" w:before="0"/>
            </w:pPr>
            <w:r>
              <w:rPr>
                <w:rFonts w:ascii="Courier New" w:hAnsi="Courier New" w:eastAsia="Courier New" w:cs="Courier New"/>
                <w:b w:val="0"/>
                <w:i w:val="0"/>
                <w:color w:val="000000"/>
                <w:sz w:val="16"/>
                <w:u w:val="none"/>
              </w:rPr>
              <w:t xml:space="preserve">    } catch (e) {</w:t>
            </w:r>
          </w:p>
          <w:p>
            <w:pPr>
              <w:spacing w:after="0" w:before="0"/>
            </w:pPr>
            <w:r>
              <w:rPr>
                <w:rFonts w:ascii="Courier New" w:hAnsi="Courier New" w:eastAsia="Courier New" w:cs="Courier New"/>
                <w:b w:val="0"/>
                <w:i w:val="0"/>
                <w:color w:val="000000"/>
                <w:sz w:val="16"/>
                <w:u w:val="none"/>
              </w:rPr>
              <w:t xml:space="preserve">      if (e instanceof SafetyUnavailable) {</w:t>
            </w:r>
          </w:p>
          <w:p>
            <w:pPr>
              <w:spacing w:after="0" w:before="0"/>
            </w:pPr>
            <w:r>
              <w:rPr>
                <w:rFonts w:ascii="Courier New" w:hAnsi="Courier New" w:eastAsia="Courier New" w:cs="Courier New"/>
                <w:b w:val="0"/>
                <w:i w:val="0"/>
                <w:color w:val="000000"/>
                <w:sz w:val="16"/>
                <w:u w:val="none"/>
              </w:rPr>
              <w:t xml:space="preserve">        throw new DispenseError(503, "safety_unavailable", "MongoDB unreachable: dispense</w:t>
            </w:r>
          </w:p>
          <w:p>
            <w:pPr>
              <w:spacing w:after="0" w:before="0"/>
            </w:pPr>
            <w:r>
              <w:rPr>
                <w:rFonts w:ascii="Courier New" w:hAnsi="Courier New" w:eastAsia="Courier New" w:cs="Courier New"/>
                <w:b w:val="0"/>
                <w:i w:val="0"/>
                <w:color w:val="000000"/>
                <w:sz w:val="16"/>
                <w:u w:val="none"/>
              </w:rPr>
              <w:t xml:space="preserve">            blocked and rolled back");</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throw 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c = classify(check.found, generic);</w:t>
            </w:r>
          </w:p>
          <w:p>
            <w:pPr>
              <w:spacing w:after="0" w:before="0"/>
            </w:pPr>
            <w:r>
              <w:rPr>
                <w:rFonts w:ascii="Courier New" w:hAnsi="Courier New" w:eastAsia="Courier New" w:cs="Courier New"/>
                <w:b w:val="0"/>
                <w:i w:val="0"/>
                <w:color w:val="000000"/>
                <w:sz w:val="16"/>
                <w:u w:val="none"/>
              </w:rPr>
              <w:t xml:space="preserve">    trace("interactions", { found: check.found.length, ms: check.ms });</w:t>
            </w:r>
          </w:p>
          <w:p>
            <w:pPr>
              <w:spacing w:after="0" w:before="0"/>
            </w:pPr>
            <w:r>
              <w:rPr>
                <w:rFonts w:ascii="Courier New" w:hAnsi="Courier New" w:eastAsia="Courier New" w:cs="Courier New"/>
                <w:b w:val="0"/>
                <w:i w:val="0"/>
                <w:color w:val="000000"/>
                <w:sz w:val="16"/>
                <w:u w:val="none"/>
              </w:rPr>
              <w:t xml:space="preserve">    if (c.blocking.length) {</w:t>
            </w:r>
          </w:p>
          <w:p>
            <w:pPr>
              <w:spacing w:after="0" w:before="0"/>
            </w:pPr>
            <w:r>
              <w:rPr>
                <w:rFonts w:ascii="Courier New" w:hAnsi="Courier New" w:eastAsia="Courier New" w:cs="Courier New"/>
                <w:b w:val="0"/>
                <w:i w:val="0"/>
                <w:color w:val="000000"/>
                <w:sz w:val="16"/>
                <w:u w:val="none"/>
              </w:rPr>
              <w:t xml:space="preserve">      throw new DispenseError(409, "contraindicated", "Contraindicated combination:</w:t>
            </w:r>
          </w:p>
          <w:p>
            <w:pPr>
              <w:spacing w:after="0" w:before="0"/>
            </w:pPr>
            <w:r>
              <w:rPr>
                <w:rFonts w:ascii="Courier New" w:hAnsi="Courier New" w:eastAsia="Courier New" w:cs="Courier New"/>
                <w:b w:val="0"/>
                <w:i w:val="0"/>
                <w:color w:val="000000"/>
                <w:sz w:val="16"/>
                <w:u w:val="none"/>
              </w:rPr>
              <w:t xml:space="preserve">          dispense refused", { interactions: c.blocking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missing = c.needsAck.filter((d) =&gt; !acknowledged.includes(d._id));</w:t>
            </w:r>
          </w:p>
          <w:p>
            <w:pPr>
              <w:spacing w:after="0" w:before="0"/>
            </w:pPr>
            <w:r>
              <w:rPr>
                <w:rFonts w:ascii="Courier New" w:hAnsi="Courier New" w:eastAsia="Courier New" w:cs="Courier New"/>
                <w:b w:val="0"/>
                <w:i w:val="0"/>
                <w:color w:val="000000"/>
                <w:sz w:val="16"/>
                <w:u w:val="none"/>
              </w:rPr>
              <w:t xml:space="preserve">    if (missing.length) {</w:t>
            </w:r>
          </w:p>
          <w:p>
            <w:pPr>
              <w:spacing w:after="0" w:before="0"/>
            </w:pPr>
            <w:r>
              <w:rPr>
                <w:rFonts w:ascii="Courier New" w:hAnsi="Courier New" w:eastAsia="Courier New" w:cs="Courier New"/>
                <w:b w:val="0"/>
                <w:i w:val="0"/>
                <w:color w:val="000000"/>
                <w:sz w:val="16"/>
                <w:u w:val="none"/>
              </w:rPr>
              <w:t xml:space="preserve">      throw new DispenseError(409, "needs_acknowledgement", "Interaction warning must be</w:t>
            </w:r>
          </w:p>
          <w:p>
            <w:pPr>
              <w:spacing w:after="0" w:before="0"/>
            </w:pPr>
            <w:r>
              <w:rPr>
                <w:rFonts w:ascii="Courier New" w:hAnsi="Courier New" w:eastAsia="Courier New" w:cs="Courier New"/>
                <w:b w:val="0"/>
                <w:i w:val="0"/>
                <w:color w:val="000000"/>
                <w:sz w:val="16"/>
                <w:u w:val="none"/>
              </w:rPr>
              <w:t xml:space="preserve">          acknowledged", { interactions: missing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events = [];</w:t>
            </w:r>
          </w:p>
          <w:p>
            <w:pPr>
              <w:spacing w:after="0" w:before="0"/>
            </w:pPr>
            <w:r>
              <w:rPr>
                <w:rFonts w:ascii="Courier New" w:hAnsi="Courier New" w:eastAsia="Courier New" w:cs="Courier New"/>
                <w:b w:val="0"/>
                <w:i w:val="0"/>
                <w:color w:val="000000"/>
                <w:sz w:val="16"/>
                <w:u w:val="none"/>
              </w:rPr>
              <w:t xml:space="preserve">    for (const t of taken) {</w:t>
            </w:r>
          </w:p>
          <w:p>
            <w:pPr>
              <w:spacing w:after="0" w:before="0"/>
            </w:pPr>
            <w:r>
              <w:rPr>
                <w:rFonts w:ascii="Courier New" w:hAnsi="Courier New" w:eastAsia="Courier New" w:cs="Courier New"/>
                <w:b w:val="0"/>
                <w:i w:val="0"/>
                <w:color w:val="000000"/>
                <w:sz w:val="16"/>
                <w:u w:val="none"/>
              </w:rPr>
              <w:t xml:space="preserve">      await client.query("UPDATE batches SET quantity = quantity - $1 WHERE batch_id = $2",</w:t>
            </w:r>
          </w:p>
          <w:p>
            <w:pPr>
              <w:spacing w:after="0" w:before="0"/>
            </w:pPr>
            <w:r>
              <w:rPr>
                <w:rFonts w:ascii="Courier New" w:hAnsi="Courier New" w:eastAsia="Courier New" w:cs="Courier New"/>
                <w:b w:val="0"/>
                <w:i w:val="0"/>
                <w:color w:val="000000"/>
                <w:sz w:val="16"/>
                <w:u w:val="none"/>
              </w:rPr>
              <w:t xml:space="preserve">          [t.take, t.batch_id]);</w:t>
            </w:r>
          </w:p>
          <w:p>
            <w:pPr>
              <w:spacing w:after="0" w:before="0"/>
            </w:pPr>
            <w:r>
              <w:rPr>
                <w:rFonts w:ascii="Courier New" w:hAnsi="Courier New" w:eastAsia="Courier New" w:cs="Courier New"/>
                <w:b w:val="0"/>
                <w:i w:val="0"/>
                <w:color w:val="000000"/>
                <w:sz w:val="16"/>
                <w:u w:val="none"/>
              </w:rPr>
              <w:t xml:space="preserve">      trace("UPDATE batches", { batch: t.batch_number, from: t.before, to: t.before -</w:t>
            </w:r>
          </w:p>
          <w:p>
            <w:pPr>
              <w:spacing w:after="0" w:before="0"/>
            </w:pPr>
            <w:r>
              <w:rPr>
                <w:rFonts w:ascii="Courier New" w:hAnsi="Courier New" w:eastAsia="Courier New" w:cs="Courier New"/>
                <w:b w:val="0"/>
                <w:i w:val="0"/>
                <w:color w:val="000000"/>
                <w:sz w:val="16"/>
                <w:u w:val="none"/>
              </w:rPr>
              <w:t xml:space="preserve">          t.take });</w:t>
            </w:r>
          </w:p>
          <w:p>
            <w:pPr>
              <w:spacing w:after="0" w:before="0"/>
            </w:pPr>
            <w:r>
              <w:rPr>
                <w:rFonts w:ascii="Courier New" w:hAnsi="Courier New" w:eastAsia="Courier New" w:cs="Courier New"/>
                <w:b w:val="0"/>
                <w:i w:val="0"/>
                <w:color w:val="000000"/>
                <w:sz w:val="16"/>
                <w:u w:val="none"/>
              </w:rPr>
              <w:t xml:space="preserve">      const ev = await client.query(</w:t>
            </w:r>
          </w:p>
          <w:p>
            <w:pPr>
              <w:spacing w:after="0" w:before="0"/>
            </w:pPr>
            <w:r>
              <w:rPr>
                <w:rFonts w:ascii="Courier New" w:hAnsi="Courier New" w:eastAsia="Courier New" w:cs="Courier New"/>
                <w:b w:val="0"/>
                <w:i w:val="0"/>
                <w:color w:val="000000"/>
                <w:sz w:val="16"/>
                <w:u w:val="none"/>
              </w:rPr>
              <w:t xml:space="preserve">        `INSERT INTO dispensing_events (medicine_id, batch_id, prescription_id, event_type,</w:t>
            </w:r>
          </w:p>
          <w:p>
            <w:pPr>
              <w:spacing w:after="0" w:before="0"/>
            </w:pPr>
            <w:r>
              <w:rPr>
                <w:rFonts w:ascii="Courier New" w:hAnsi="Courier New" w:eastAsia="Courier New" w:cs="Courier New"/>
                <w:b w:val="0"/>
                <w:i w:val="0"/>
                <w:color w:val="000000"/>
                <w:sz w:val="16"/>
                <w:u w:val="none"/>
              </w:rPr>
              <w:t xml:space="preserve">            quantity_changed, performed_by)</w:t>
            </w:r>
          </w:p>
          <w:p>
            <w:pPr>
              <w:spacing w:after="0" w:before="0"/>
            </w:pPr>
            <w:r>
              <w:rPr>
                <w:rFonts w:ascii="Courier New" w:hAnsi="Courier New" w:eastAsia="Courier New" w:cs="Courier New"/>
                <w:b w:val="0"/>
                <w:i w:val="0"/>
                <w:color w:val="000000"/>
                <w:sz w:val="16"/>
                <w:u w:val="none"/>
              </w:rPr>
              <w:t xml:space="preserve">         VALUES ($1, $2, $3, 'DISPENSE', $4, $5)</w:t>
            </w:r>
          </w:p>
          <w:p>
            <w:pPr>
              <w:spacing w:after="0" w:before="0"/>
            </w:pPr>
            <w:r>
              <w:rPr>
                <w:rFonts w:ascii="Courier New" w:hAnsi="Courier New" w:eastAsia="Courier New" w:cs="Courier New"/>
                <w:b w:val="0"/>
                <w:i w:val="0"/>
                <w:color w:val="000000"/>
                <w:sz w:val="16"/>
                <w:u w:val="none"/>
              </w:rPr>
              <w:t xml:space="preserve">         RETURNING event_id, event_timestamp`,</w:t>
            </w:r>
          </w:p>
          <w:p>
            <w:pPr>
              <w:spacing w:after="0" w:before="0"/>
            </w:pPr>
            <w:r>
              <w:rPr>
                <w:rFonts w:ascii="Courier New" w:hAnsi="Courier New" w:eastAsia="Courier New" w:cs="Courier New"/>
                <w:b w:val="0"/>
                <w:i w:val="0"/>
                <w:color w:val="000000"/>
                <w:sz w:val="16"/>
                <w:u w:val="none"/>
              </w:rPr>
              <w:t xml:space="preserve">        [medicine_id, t.batch_id, prescription_id || null, -t.take, user_id]</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events.push(ev.rows[0]);</w:t>
            </w:r>
          </w:p>
          <w:p>
            <w:pPr>
              <w:spacing w:after="0" w:before="0"/>
            </w:pPr>
            <w:r>
              <w:rPr>
                <w:rFonts w:ascii="Courier New" w:hAnsi="Courier New" w:eastAsia="Courier New" w:cs="Courier New"/>
                <w:b w:val="0"/>
                <w:i w:val="0"/>
                <w:color w:val="000000"/>
                <w:sz w:val="16"/>
                <w:u w:val="none"/>
              </w:rPr>
              <w:t xml:space="preserve">      trace("INSERT INTO dispensing_events", { event_id: ev.rows[0].event_id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await client.query("COMMIT");</w:t>
            </w:r>
          </w:p>
          <w:p>
            <w:pPr>
              <w:spacing w:after="0" w:before="0"/>
            </w:pPr>
            <w:r>
              <w:rPr>
                <w:rFonts w:ascii="Courier New" w:hAnsi="Courier New" w:eastAsia="Courier New" w:cs="Courier New"/>
                <w:b w:val="0"/>
                <w:i w:val="0"/>
                <w:color w:val="000000"/>
                <w:sz w:val="16"/>
                <w:u w:val="none"/>
              </w:rPr>
              <w:t xml:space="preserve">    trace("COMMIT");</w:t>
            </w:r>
          </w:p>
          <w:p>
            <w:pPr>
              <w:spacing w:after="0" w:before="0"/>
            </w:pPr>
            <w:r>
              <w:rPr>
                <w:rFonts w:ascii="Courier New" w:hAnsi="Courier New" w:eastAsia="Courier New" w:cs="Courier New"/>
                <w:b w:val="0"/>
                <w:i w:val="0"/>
                <w:color w:val="000000"/>
                <w:sz w:val="16"/>
                <w:u w:val="none"/>
              </w:rPr>
              <w:t xml:space="preserve">    return { ok: true, taken, events, interactions: c.list };</w:t>
            </w:r>
          </w:p>
          <w:p>
            <w:pPr>
              <w:spacing w:after="0" w:before="0"/>
            </w:pPr>
            <w:r>
              <w:rPr>
                <w:rFonts w:ascii="Courier New" w:hAnsi="Courier New" w:eastAsia="Courier New" w:cs="Courier New"/>
                <w:b w:val="0"/>
                <w:i w:val="0"/>
                <w:color w:val="000000"/>
                <w:sz w:val="16"/>
                <w:u w:val="none"/>
              </w:rPr>
              <w:t xml:space="preserve">  } catch (e) {</w:t>
            </w:r>
          </w:p>
          <w:p>
            <w:pPr>
              <w:spacing w:after="0" w:before="0"/>
            </w:pPr>
            <w:r>
              <w:rPr>
                <w:rFonts w:ascii="Courier New" w:hAnsi="Courier New" w:eastAsia="Courier New" w:cs="Courier New"/>
                <w:b w:val="0"/>
                <w:i w:val="0"/>
                <w:color w:val="000000"/>
                <w:sz w:val="16"/>
                <w:u w:val="none"/>
              </w:rPr>
              <w:t xml:space="preserve">    await client.query("ROLLBACK").catch(() =&gt; {});</w:t>
            </w:r>
          </w:p>
          <w:p>
            <w:pPr>
              <w:spacing w:after="0" w:before="0"/>
            </w:pPr>
            <w:r>
              <w:rPr>
                <w:rFonts w:ascii="Courier New" w:hAnsi="Courier New" w:eastAsia="Courier New" w:cs="Courier New"/>
                <w:b w:val="0"/>
                <w:i w:val="0"/>
                <w:color w:val="000000"/>
                <w:sz w:val="16"/>
                <w:u w:val="none"/>
              </w:rPr>
              <w:t xml:space="preserve">    trace("ROLLBACK", { reason: e.code || e.message });</w:t>
            </w:r>
          </w:p>
          <w:p>
            <w:pPr>
              <w:spacing w:after="0" w:before="0"/>
            </w:pPr>
            <w:r>
              <w:rPr>
                <w:rFonts w:ascii="Courier New" w:hAnsi="Courier New" w:eastAsia="Courier New" w:cs="Courier New"/>
                <w:b w:val="0"/>
                <w:i w:val="0"/>
                <w:color w:val="000000"/>
                <w:sz w:val="16"/>
                <w:u w:val="none"/>
              </w:rPr>
              <w:t xml:space="preserve">    throw e;</w:t>
            </w:r>
          </w:p>
          <w:p>
            <w:pPr>
              <w:spacing w:after="0" w:before="0"/>
            </w:pPr>
            <w:r>
              <w:rPr>
                <w:rFonts w:ascii="Courier New" w:hAnsi="Courier New" w:eastAsia="Courier New" w:cs="Courier New"/>
                <w:b w:val="0"/>
                <w:i w:val="0"/>
                <w:color w:val="000000"/>
                <w:sz w:val="16"/>
                <w:u w:val="none"/>
              </w:rPr>
              <w:t xml:space="preserve">  } finally {</w:t>
            </w:r>
          </w:p>
          <w:p>
            <w:pPr>
              <w:spacing w:after="0" w:before="0"/>
            </w:pPr>
            <w:r>
              <w:rPr>
                <w:rFonts w:ascii="Courier New" w:hAnsi="Courier New" w:eastAsia="Courier New" w:cs="Courier New"/>
                <w:b w:val="0"/>
                <w:i w:val="0"/>
                <w:color w:val="000000"/>
                <w:sz w:val="16"/>
                <w:u w:val="none"/>
              </w:rPr>
              <w:t xml:space="preserve">    client.release();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w:t>
            </w:r>
          </w:p>
        </w:tc>
      </w:tr>
    </w:tbl>
    <w:p>
      <w:pPr>
        <w:spacing w:after="120" w:before="0"/>
      </w:pPr>
    </w:p>
    <w:p>
      <w:pPr>
        <w:keepNext/>
        <w:spacing w:after="80" w:before="120"/>
      </w:pPr>
      <w:r>
        <w:rPr>
          <w:rFonts w:ascii="Times New Roman" w:hAnsi="Times New Roman" w:eastAsia="Times New Roman" w:cs="Times New Roman"/>
          <w:b/>
          <w:i w:val="0"/>
          <w:color w:val="000000"/>
          <w:sz w:val="22"/>
          <w:u w:val="none"/>
        </w:rPr>
        <w:t>Listing 6: Connection pools, MongoDB client and the interaction lookup</w:t>
      </w:r>
      <w:r>
        <w:rPr>
          <w:rFonts w:ascii="Courier New" w:hAnsi="Courier New" w:eastAsia="Courier New" w:cs="Courier New"/>
          <w:b w:val="0"/>
          <w:i w:val="0"/>
          <w:color w:val="000000"/>
          <w:sz w:val="20"/>
          <w:u w:val="none"/>
        </w:rPr>
        <w:t xml:space="preserve">   (server/db.js)</w:t>
      </w:r>
    </w:p>
    <w:tbl>
      <w:tblPr>
        <w:tblW w:type="auto" w:w="0"/>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360"/>
      </w:tblGrid>
      <w:tr>
        <w:tc>
          <w:tcPr>
            <w:tcW w:type="dxa" w:w="9298"/>
            <w:shd w:val="clear" w:color="auto" w:fill="F4F4F4"/>
          </w:tcPr>
          <w:p>
            <w:pPr>
              <w:spacing w:after="0" w:before="0"/>
            </w:pPr>
            <w:r>
              <w:rPr>
                <w:rFonts w:ascii="Courier New" w:hAnsi="Courier New" w:eastAsia="Courier New" w:cs="Courier New"/>
                <w:b w:val="0"/>
                <w:i w:val="0"/>
                <w:color w:val="000000"/>
                <w:sz w:val="16"/>
                <w:u w:val="none"/>
              </w:rPr>
              <w:t>import "dotenv/config";</w:t>
            </w:r>
          </w:p>
          <w:p>
            <w:pPr>
              <w:spacing w:after="0" w:before="0"/>
            </w:pPr>
            <w:r>
              <w:rPr>
                <w:rFonts w:ascii="Courier New" w:hAnsi="Courier New" w:eastAsia="Courier New" w:cs="Courier New"/>
                <w:b w:val="0"/>
                <w:i w:val="0"/>
                <w:color w:val="000000"/>
                <w:sz w:val="16"/>
                <w:u w:val="none"/>
              </w:rPr>
              <w:t>import pg from "pg";</w:t>
            </w:r>
          </w:p>
          <w:p>
            <w:pPr>
              <w:spacing w:after="0" w:before="0"/>
            </w:pPr>
            <w:r>
              <w:rPr>
                <w:rFonts w:ascii="Courier New" w:hAnsi="Courier New" w:eastAsia="Courier New" w:cs="Courier New"/>
                <w:b w:val="0"/>
                <w:i w:val="0"/>
                <w:color w:val="000000"/>
                <w:sz w:val="16"/>
                <w:u w:val="none"/>
              </w:rPr>
              <w:t>import { MongoClient } from "mongodb";</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const env = process.env;</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pg.types.setTypeParser(1082, (v) =&gt; v);</w:t>
            </w:r>
          </w:p>
          <w:p>
            <w:pPr>
              <w:spacing w:after="0" w:before="0"/>
            </w:pPr>
            <w:r>
              <w:rPr>
                <w:rFonts w:ascii="Courier New" w:hAnsi="Courier New" w:eastAsia="Courier New" w:cs="Courier New"/>
                <w:b w:val="0"/>
                <w:i w:val="0"/>
                <w:color w:val="000000"/>
                <w:sz w:val="16"/>
                <w:u w:val="none"/>
              </w:rPr>
              <w:t>pg.types.setTypeParser(20, (v) =&gt; Number(v));</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const pool = new pg.Pool({</w:t>
            </w:r>
          </w:p>
          <w:p>
            <w:pPr>
              <w:spacing w:after="0" w:before="0"/>
            </w:pPr>
            <w:r>
              <w:rPr>
                <w:rFonts w:ascii="Courier New" w:hAnsi="Courier New" w:eastAsia="Courier New" w:cs="Courier New"/>
                <w:b w:val="0"/>
                <w:i w:val="0"/>
                <w:color w:val="000000"/>
                <w:sz w:val="16"/>
                <w:u w:val="none"/>
              </w:rPr>
              <w:t xml:space="preserve">  host: env.PGHOST,</w:t>
            </w:r>
          </w:p>
          <w:p>
            <w:pPr>
              <w:spacing w:after="0" w:before="0"/>
            </w:pPr>
            <w:r>
              <w:rPr>
                <w:rFonts w:ascii="Courier New" w:hAnsi="Courier New" w:eastAsia="Courier New" w:cs="Courier New"/>
                <w:b w:val="0"/>
                <w:i w:val="0"/>
                <w:color w:val="000000"/>
                <w:sz w:val="16"/>
                <w:u w:val="none"/>
              </w:rPr>
              <w:t xml:space="preserve">  port: Number(env.PGPORT),</w:t>
            </w:r>
          </w:p>
          <w:p>
            <w:pPr>
              <w:spacing w:after="0" w:before="0"/>
            </w:pPr>
            <w:r>
              <w:rPr>
                <w:rFonts w:ascii="Courier New" w:hAnsi="Courier New" w:eastAsia="Courier New" w:cs="Courier New"/>
                <w:b w:val="0"/>
                <w:i w:val="0"/>
                <w:color w:val="000000"/>
                <w:sz w:val="16"/>
                <w:u w:val="none"/>
              </w:rPr>
              <w:t xml:space="preserve">  database: env.PGDATABASE,</w:t>
            </w:r>
          </w:p>
          <w:p>
            <w:pPr>
              <w:spacing w:after="0" w:before="0"/>
            </w:pPr>
            <w:r>
              <w:rPr>
                <w:rFonts w:ascii="Courier New" w:hAnsi="Courier New" w:eastAsia="Courier New" w:cs="Courier New"/>
                <w:b w:val="0"/>
                <w:i w:val="0"/>
                <w:color w:val="000000"/>
                <w:sz w:val="16"/>
                <w:u w:val="none"/>
              </w:rPr>
              <w:t xml:space="preserve">  user: env.PGUSER,</w:t>
            </w:r>
          </w:p>
          <w:p>
            <w:pPr>
              <w:spacing w:after="0" w:before="0"/>
            </w:pPr>
            <w:r>
              <w:rPr>
                <w:rFonts w:ascii="Courier New" w:hAnsi="Courier New" w:eastAsia="Courier New" w:cs="Courier New"/>
                <w:b w:val="0"/>
                <w:i w:val="0"/>
                <w:color w:val="000000"/>
                <w:sz w:val="16"/>
                <w:u w:val="none"/>
              </w:rPr>
              <w:t xml:space="preserve">  password: env.PGPASSWORD,</w:t>
            </w:r>
          </w:p>
          <w:p>
            <w:pPr>
              <w:spacing w:after="0" w:before="0"/>
            </w:pPr>
            <w:r>
              <w:rPr>
                <w:rFonts w:ascii="Courier New" w:hAnsi="Courier New" w:eastAsia="Courier New" w:cs="Courier New"/>
                <w:b w:val="0"/>
                <w:i w:val="0"/>
                <w:color w:val="000000"/>
                <w:sz w:val="16"/>
                <w:u w:val="none"/>
              </w:rPr>
              <w:t xml:space="preserve">  max: 12</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const ownerPool = new pg.Pool({</w:t>
            </w:r>
          </w:p>
          <w:p>
            <w:pPr>
              <w:spacing w:after="0" w:before="0"/>
            </w:pPr>
            <w:r>
              <w:rPr>
                <w:rFonts w:ascii="Courier New" w:hAnsi="Courier New" w:eastAsia="Courier New" w:cs="Courier New"/>
                <w:b w:val="0"/>
                <w:i w:val="0"/>
                <w:color w:val="000000"/>
                <w:sz w:val="16"/>
                <w:u w:val="none"/>
              </w:rPr>
              <w:t xml:space="preserve">  host: env.PGHOST,</w:t>
            </w:r>
          </w:p>
          <w:p>
            <w:pPr>
              <w:spacing w:after="0" w:before="0"/>
            </w:pPr>
            <w:r>
              <w:rPr>
                <w:rFonts w:ascii="Courier New" w:hAnsi="Courier New" w:eastAsia="Courier New" w:cs="Courier New"/>
                <w:b w:val="0"/>
                <w:i w:val="0"/>
                <w:color w:val="000000"/>
                <w:sz w:val="16"/>
                <w:u w:val="none"/>
              </w:rPr>
              <w:t xml:space="preserve">  port: Number(env.PGPORT),</w:t>
            </w:r>
          </w:p>
          <w:p>
            <w:pPr>
              <w:spacing w:after="0" w:before="0"/>
            </w:pPr>
            <w:r>
              <w:rPr>
                <w:rFonts w:ascii="Courier New" w:hAnsi="Courier New" w:eastAsia="Courier New" w:cs="Courier New"/>
                <w:b w:val="0"/>
                <w:i w:val="0"/>
                <w:color w:val="000000"/>
                <w:sz w:val="16"/>
                <w:u w:val="none"/>
              </w:rPr>
              <w:t xml:space="preserve">  database: env.PGDATABASE,</w:t>
            </w:r>
          </w:p>
          <w:p>
            <w:pPr>
              <w:spacing w:after="0" w:before="0"/>
            </w:pPr>
            <w:r>
              <w:rPr>
                <w:rFonts w:ascii="Courier New" w:hAnsi="Courier New" w:eastAsia="Courier New" w:cs="Courier New"/>
                <w:b w:val="0"/>
                <w:i w:val="0"/>
                <w:color w:val="000000"/>
                <w:sz w:val="16"/>
                <w:u w:val="none"/>
              </w:rPr>
              <w:t xml:space="preserve">  user: env.PGOWNER_USER,</w:t>
            </w:r>
          </w:p>
          <w:p>
            <w:pPr>
              <w:spacing w:after="0" w:before="0"/>
            </w:pPr>
            <w:r>
              <w:rPr>
                <w:rFonts w:ascii="Courier New" w:hAnsi="Courier New" w:eastAsia="Courier New" w:cs="Courier New"/>
                <w:b w:val="0"/>
                <w:i w:val="0"/>
                <w:color w:val="000000"/>
                <w:sz w:val="16"/>
                <w:u w:val="none"/>
              </w:rPr>
              <w:t xml:space="preserve">  password: env.PGOWNER_PASSWORD,</w:t>
            </w:r>
          </w:p>
          <w:p>
            <w:pPr>
              <w:spacing w:after="0" w:before="0"/>
            </w:pPr>
            <w:r>
              <w:rPr>
                <w:rFonts w:ascii="Courier New" w:hAnsi="Courier New" w:eastAsia="Courier New" w:cs="Courier New"/>
                <w:b w:val="0"/>
                <w:i w:val="0"/>
                <w:color w:val="000000"/>
                <w:sz w:val="16"/>
                <w:u w:val="none"/>
              </w:rPr>
              <w:t xml:space="preserve">  max: 2</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for (const p of [pool, ownerPool]) p.on("error", () =&gt;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const DEAD_URL = "mongodb://127.0.0.1:1";</w:t>
            </w:r>
          </w:p>
          <w:p>
            <w:pPr>
              <w:spacing w:after="0" w:before="0"/>
            </w:pPr>
            <w:r>
              <w:rPr>
                <w:rFonts w:ascii="Courier New" w:hAnsi="Courier New" w:eastAsia="Courier New" w:cs="Courier New"/>
                <w:b w:val="0"/>
                <w:i w:val="0"/>
                <w:color w:val="000000"/>
                <w:sz w:val="16"/>
                <w:u w:val="none"/>
              </w:rPr>
              <w:t>let mongo = null;</w:t>
            </w:r>
          </w:p>
          <w:p>
            <w:pPr>
              <w:spacing w:after="0" w:before="0"/>
            </w:pPr>
            <w:r>
              <w:rPr>
                <w:rFonts w:ascii="Courier New" w:hAnsi="Courier New" w:eastAsia="Courier New" w:cs="Courier New"/>
                <w:b w:val="0"/>
                <w:i w:val="0"/>
                <w:color w:val="000000"/>
                <w:sz w:val="16"/>
                <w:u w:val="none"/>
              </w:rPr>
              <w:t>let outage = false;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function mongoOutage() {</w:t>
            </w:r>
          </w:p>
          <w:p>
            <w:pPr>
              <w:spacing w:after="0" w:before="0"/>
            </w:pPr>
            <w:r>
              <w:rPr>
                <w:rFonts w:ascii="Courier New" w:hAnsi="Courier New" w:eastAsia="Courier New" w:cs="Courier New"/>
                <w:b w:val="0"/>
                <w:i w:val="0"/>
                <w:color w:val="000000"/>
                <w:sz w:val="16"/>
                <w:u w:val="none"/>
              </w:rPr>
              <w:t xml:space="preserve">  return outage;</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async function setMongoOutage(on) {</w:t>
            </w:r>
          </w:p>
          <w:p>
            <w:pPr>
              <w:spacing w:after="0" w:before="0"/>
            </w:pPr>
            <w:r>
              <w:rPr>
                <w:rFonts w:ascii="Courier New" w:hAnsi="Courier New" w:eastAsia="Courier New" w:cs="Courier New"/>
                <w:b w:val="0"/>
                <w:i w:val="0"/>
                <w:color w:val="000000"/>
                <w:sz w:val="16"/>
                <w:u w:val="none"/>
              </w:rPr>
              <w:t xml:space="preserve">  outage = on;</w:t>
            </w:r>
          </w:p>
          <w:p>
            <w:pPr>
              <w:spacing w:after="0" w:before="0"/>
            </w:pPr>
            <w:r>
              <w:rPr>
                <w:rFonts w:ascii="Courier New" w:hAnsi="Courier New" w:eastAsia="Courier New" w:cs="Courier New"/>
                <w:b w:val="0"/>
                <w:i w:val="0"/>
                <w:color w:val="000000"/>
                <w:sz w:val="16"/>
                <w:u w:val="none"/>
              </w:rPr>
              <w:t xml:space="preserve">  if (mongo) {</w:t>
            </w:r>
          </w:p>
          <w:p>
            <w:pPr>
              <w:spacing w:after="0" w:before="0"/>
            </w:pPr>
            <w:r>
              <w:rPr>
                <w:rFonts w:ascii="Courier New" w:hAnsi="Courier New" w:eastAsia="Courier New" w:cs="Courier New"/>
                <w:b w:val="0"/>
                <w:i w:val="0"/>
                <w:color w:val="000000"/>
                <w:sz w:val="16"/>
                <w:u w:val="none"/>
              </w:rPr>
              <w:t xml:space="preserve">    await mongo.close().catch(() =&gt; {});</w:t>
            </w:r>
          </w:p>
          <w:p>
            <w:pPr>
              <w:spacing w:after="0" w:before="0"/>
            </w:pPr>
            <w:r>
              <w:rPr>
                <w:rFonts w:ascii="Courier New" w:hAnsi="Courier New" w:eastAsia="Courier New" w:cs="Courier New"/>
                <w:b w:val="0"/>
                <w:i w:val="0"/>
                <w:color w:val="000000"/>
                <w:sz w:val="16"/>
                <w:u w:val="none"/>
              </w:rPr>
              <w:t xml:space="preserve">    mongo = null;</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async function interactionsCollection() {</w:t>
            </w:r>
          </w:p>
          <w:p>
            <w:pPr>
              <w:spacing w:after="0" w:before="0"/>
            </w:pPr>
            <w:r>
              <w:rPr>
                <w:rFonts w:ascii="Courier New" w:hAnsi="Courier New" w:eastAsia="Courier New" w:cs="Courier New"/>
                <w:b w:val="0"/>
                <w:i w:val="0"/>
                <w:color w:val="000000"/>
                <w:sz w:val="16"/>
                <w:u w:val="none"/>
              </w:rPr>
              <w:t xml:space="preserve">  if (!mongo) {</w:t>
            </w:r>
          </w:p>
          <w:p>
            <w:pPr>
              <w:spacing w:after="0" w:before="0"/>
            </w:pPr>
            <w:r>
              <w:rPr>
                <w:rFonts w:ascii="Courier New" w:hAnsi="Courier New" w:eastAsia="Courier New" w:cs="Courier New"/>
                <w:b w:val="0"/>
                <w:i w:val="0"/>
                <w:color w:val="000000"/>
                <w:sz w:val="16"/>
                <w:u w:val="none"/>
              </w:rPr>
              <w:t xml:space="preserve">    mongo = new MongoClient(outage ? DEAD_URL : env.MONGO_URL, {</w:t>
            </w:r>
          </w:p>
          <w:p>
            <w:pPr>
              <w:spacing w:after="0" w:before="0"/>
            </w:pPr>
            <w:r>
              <w:rPr>
                <w:rFonts w:ascii="Courier New" w:hAnsi="Courier New" w:eastAsia="Courier New" w:cs="Courier New"/>
                <w:b w:val="0"/>
                <w:i w:val="0"/>
                <w:color w:val="000000"/>
                <w:sz w:val="16"/>
                <w:u w:val="none"/>
              </w:rPr>
              <w:t xml:space="preserve">      serverSelectionTimeoutMS: 1500,</w:t>
            </w:r>
          </w:p>
          <w:p>
            <w:pPr>
              <w:spacing w:after="0" w:before="0"/>
            </w:pPr>
            <w:r>
              <w:rPr>
                <w:rFonts w:ascii="Courier New" w:hAnsi="Courier New" w:eastAsia="Courier New" w:cs="Courier New"/>
                <w:b w:val="0"/>
                <w:i w:val="0"/>
                <w:color w:val="000000"/>
                <w:sz w:val="16"/>
                <w:u w:val="none"/>
              </w:rPr>
              <w:t xml:space="preserve">      connectTimeoutMS: 1500</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try {</w:t>
            </w:r>
          </w:p>
          <w:p>
            <w:pPr>
              <w:spacing w:after="0" w:before="0"/>
            </w:pPr>
            <w:r>
              <w:rPr>
                <w:rFonts w:ascii="Courier New" w:hAnsi="Courier New" w:eastAsia="Courier New" w:cs="Courier New"/>
                <w:b w:val="0"/>
                <w:i w:val="0"/>
                <w:color w:val="000000"/>
                <w:sz w:val="16"/>
                <w:u w:val="none"/>
              </w:rPr>
              <w:t xml:space="preserve">      await mongo.connect();</w:t>
            </w:r>
          </w:p>
          <w:p>
            <w:pPr>
              <w:spacing w:after="0" w:before="0"/>
            </w:pPr>
            <w:r>
              <w:rPr>
                <w:rFonts w:ascii="Courier New" w:hAnsi="Courier New" w:eastAsia="Courier New" w:cs="Courier New"/>
                <w:b w:val="0"/>
                <w:i w:val="0"/>
                <w:color w:val="000000"/>
                <w:sz w:val="16"/>
                <w:u w:val="none"/>
              </w:rPr>
              <w:t xml:space="preserve">    } catch (e) {</w:t>
            </w:r>
          </w:p>
          <w:p>
            <w:pPr>
              <w:spacing w:after="0" w:before="0"/>
            </w:pPr>
            <w:r>
              <w:rPr>
                <w:rFonts w:ascii="Courier New" w:hAnsi="Courier New" w:eastAsia="Courier New" w:cs="Courier New"/>
                <w:b w:val="0"/>
                <w:i w:val="0"/>
                <w:color w:val="000000"/>
                <w:sz w:val="16"/>
                <w:u w:val="none"/>
              </w:rPr>
              <w:t xml:space="preserve">      mongo = null;</w:t>
            </w:r>
          </w:p>
          <w:p>
            <w:pPr>
              <w:spacing w:after="0" w:before="0"/>
            </w:pPr>
            <w:r>
              <w:rPr>
                <w:rFonts w:ascii="Courier New" w:hAnsi="Courier New" w:eastAsia="Courier New" w:cs="Courier New"/>
                <w:b w:val="0"/>
                <w:i w:val="0"/>
                <w:color w:val="000000"/>
                <w:sz w:val="16"/>
                <w:u w:val="none"/>
              </w:rPr>
              <w:t xml:space="preserve">      throw 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return mongo.db(env.MONGO_DB).collection("drug_interactions");</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class SafetyUnavailable extends Error {</w:t>
            </w:r>
          </w:p>
          <w:p>
            <w:pPr>
              <w:spacing w:after="0" w:before="0"/>
            </w:pPr>
            <w:r>
              <w:rPr>
                <w:rFonts w:ascii="Courier New" w:hAnsi="Courier New" w:eastAsia="Courier New" w:cs="Courier New"/>
                <w:b w:val="0"/>
                <w:i w:val="0"/>
                <w:color w:val="000000"/>
                <w:sz w:val="16"/>
                <w:u w:val="none"/>
              </w:rPr>
              <w:t xml:space="preserve">  constructor(cause) {</w:t>
            </w:r>
          </w:p>
          <w:p>
            <w:pPr>
              <w:spacing w:after="0" w:before="0"/>
            </w:pPr>
            <w:r>
              <w:rPr>
                <w:rFonts w:ascii="Courier New" w:hAnsi="Courier New" w:eastAsia="Courier New" w:cs="Courier New"/>
                <w:b w:val="0"/>
                <w:i w:val="0"/>
                <w:color w:val="000000"/>
                <w:sz w:val="16"/>
                <w:u w:val="none"/>
              </w:rPr>
              <w:t xml:space="preserve">    super("Interaction check could not be completed: MongoDB unreachable");</w:t>
            </w:r>
          </w:p>
          <w:p>
            <w:pPr>
              <w:spacing w:after="0" w:before="0"/>
            </w:pPr>
            <w:r>
              <w:rPr>
                <w:rFonts w:ascii="Courier New" w:hAnsi="Courier New" w:eastAsia="Courier New" w:cs="Courier New"/>
                <w:b w:val="0"/>
                <w:i w:val="0"/>
                <w:color w:val="000000"/>
                <w:sz w:val="16"/>
                <w:u w:val="none"/>
              </w:rPr>
              <w:t xml:space="preserve">    this.cause = cause;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export async function findInteractions(genericNames) {</w:t>
            </w:r>
          </w:p>
          <w:p>
            <w:pPr>
              <w:spacing w:after="0" w:before="0"/>
            </w:pPr>
            <w:r>
              <w:rPr>
                <w:rFonts w:ascii="Courier New" w:hAnsi="Courier New" w:eastAsia="Courier New" w:cs="Courier New"/>
                <w:b w:val="0"/>
                <w:i w:val="0"/>
                <w:color w:val="000000"/>
                <w:sz w:val="16"/>
                <w:u w:val="none"/>
              </w:rPr>
              <w:t xml:space="preserve">  const names = [...new Set(genericNames)].sort((a, b) =&gt; a.localeCompare(b));</w:t>
            </w:r>
          </w:p>
          <w:p>
            <w:pPr>
              <w:spacing w:after="0" w:before="0"/>
            </w:pPr>
            <w:r>
              <w:rPr>
                <w:rFonts w:ascii="Courier New" w:hAnsi="Courier New" w:eastAsia="Courier New" w:cs="Courier New"/>
                <w:b w:val="0"/>
                <w:i w:val="0"/>
                <w:color w:val="000000"/>
                <w:sz w:val="16"/>
                <w:u w:val="none"/>
              </w:rPr>
              <w:t xml:space="preserve">  const pairs = [];</w:t>
            </w:r>
          </w:p>
          <w:p>
            <w:pPr>
              <w:spacing w:after="0" w:before="0"/>
            </w:pPr>
            <w:r>
              <w:rPr>
                <w:rFonts w:ascii="Courier New" w:hAnsi="Courier New" w:eastAsia="Courier New" w:cs="Courier New"/>
                <w:b w:val="0"/>
                <w:i w:val="0"/>
                <w:color w:val="000000"/>
                <w:sz w:val="16"/>
                <w:u w:val="none"/>
              </w:rPr>
              <w:t xml:space="preserve">  for (let i = 0; i &lt; names.length; i++) {</w:t>
            </w:r>
          </w:p>
          <w:p>
            <w:pPr>
              <w:spacing w:after="0" w:before="0"/>
            </w:pPr>
            <w:r>
              <w:rPr>
                <w:rFonts w:ascii="Courier New" w:hAnsi="Courier New" w:eastAsia="Courier New" w:cs="Courier New"/>
                <w:b w:val="0"/>
                <w:i w:val="0"/>
                <w:color w:val="000000"/>
                <w:sz w:val="16"/>
                <w:u w:val="none"/>
              </w:rPr>
              <w:t xml:space="preserve">    for (let j = i + 1; j &lt; names.length; j++) pairs.push({ drug_a: names[i], drug_b:</w:t>
            </w:r>
          </w:p>
          <w:p>
            <w:pPr>
              <w:spacing w:after="0" w:before="0"/>
            </w:pPr>
            <w:r>
              <w:rPr>
                <w:rFonts w:ascii="Courier New" w:hAnsi="Courier New" w:eastAsia="Courier New" w:cs="Courier New"/>
                <w:b w:val="0"/>
                <w:i w:val="0"/>
                <w:color w:val="000000"/>
                <w:sz w:val="16"/>
                <w:u w:val="none"/>
              </w:rPr>
              <w:t xml:space="preserve">        names[j]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if (!pairs.length) return { pairs_checked: 0, found: [], ms: 0 };</w:t>
            </w:r>
          </w:p>
          <w:p>
            <w:pPr>
              <w:spacing w:after="0" w:before="0"/>
            </w:pPr>
            <w:r>
              <w:rPr>
                <w:rFonts w:ascii="Courier New" w:hAnsi="Courier New" w:eastAsia="Courier New" w:cs="Courier New"/>
                <w:b w:val="0"/>
                <w:i w:val="0"/>
                <w:color w:val="000000"/>
                <w:sz w:val="16"/>
                <w:u w:val="none"/>
              </w:rPr>
              <w:t xml:space="preserve">  const t = performance.now();</w:t>
            </w:r>
          </w:p>
          <w:p>
            <w:pPr>
              <w:spacing w:after="0" w:before="0"/>
            </w:pPr>
            <w:r>
              <w:rPr>
                <w:rFonts w:ascii="Courier New" w:hAnsi="Courier New" w:eastAsia="Courier New" w:cs="Courier New"/>
                <w:b w:val="0"/>
                <w:i w:val="0"/>
                <w:color w:val="000000"/>
                <w:sz w:val="16"/>
                <w:u w:val="none"/>
              </w:rPr>
              <w:t xml:space="preserve">  let col;</w:t>
            </w:r>
          </w:p>
          <w:p>
            <w:pPr>
              <w:spacing w:after="0" w:before="0"/>
            </w:pPr>
            <w:r>
              <w:rPr>
                <w:rFonts w:ascii="Courier New" w:hAnsi="Courier New" w:eastAsia="Courier New" w:cs="Courier New"/>
                <w:b w:val="0"/>
                <w:i w:val="0"/>
                <w:color w:val="000000"/>
                <w:sz w:val="16"/>
                <w:u w:val="none"/>
              </w:rPr>
              <w:t xml:space="preserve">  try {</w:t>
            </w:r>
          </w:p>
          <w:p>
            <w:pPr>
              <w:spacing w:after="0" w:before="0"/>
            </w:pPr>
            <w:r>
              <w:rPr>
                <w:rFonts w:ascii="Courier New" w:hAnsi="Courier New" w:eastAsia="Courier New" w:cs="Courier New"/>
                <w:b w:val="0"/>
                <w:i w:val="0"/>
                <w:color w:val="000000"/>
                <w:sz w:val="16"/>
                <w:u w:val="none"/>
              </w:rPr>
              <w:t xml:space="preserve">    col = await interactionsCollection();</w:t>
            </w:r>
          </w:p>
          <w:p>
            <w:pPr>
              <w:spacing w:after="0" w:before="0"/>
            </w:pPr>
            <w:r>
              <w:rPr>
                <w:rFonts w:ascii="Courier New" w:hAnsi="Courier New" w:eastAsia="Courier New" w:cs="Courier New"/>
                <w:b w:val="0"/>
                <w:i w:val="0"/>
                <w:color w:val="000000"/>
                <w:sz w:val="16"/>
                <w:u w:val="none"/>
              </w:rPr>
              <w:t xml:space="preserve">    const found = await col.find({ $or: pairs }, { projection: { added_at: 0 } }).toArray();</w:t>
            </w:r>
          </w:p>
          <w:p>
            <w:pPr>
              <w:spacing w:after="0" w:before="0"/>
            </w:pPr>
            <w:r>
              <w:rPr>
                <w:rFonts w:ascii="Courier New" w:hAnsi="Courier New" w:eastAsia="Courier New" w:cs="Courier New"/>
                <w:b w:val="0"/>
                <w:i w:val="0"/>
                <w:color w:val="000000"/>
                <w:sz w:val="16"/>
                <w:u w:val="none"/>
              </w:rPr>
              <w:t xml:space="preserve">    return { pairs_checked: pairs.length, found, ms: Math.round((performance.now() - t) *</w:t>
            </w:r>
          </w:p>
          <w:p>
            <w:pPr>
              <w:spacing w:after="0" w:before="0"/>
            </w:pPr>
            <w:r>
              <w:rPr>
                <w:rFonts w:ascii="Courier New" w:hAnsi="Courier New" w:eastAsia="Courier New" w:cs="Courier New"/>
                <w:b w:val="0"/>
                <w:i w:val="0"/>
                <w:color w:val="000000"/>
                <w:sz w:val="16"/>
                <w:u w:val="none"/>
              </w:rPr>
              <w:t xml:space="preserve">        10) / 10 };</w:t>
            </w:r>
          </w:p>
          <w:p>
            <w:pPr>
              <w:spacing w:after="0" w:before="0"/>
            </w:pPr>
            <w:r>
              <w:rPr>
                <w:rFonts w:ascii="Courier New" w:hAnsi="Courier New" w:eastAsia="Courier New" w:cs="Courier New"/>
                <w:b w:val="0"/>
                <w:i w:val="0"/>
                <w:color w:val="000000"/>
                <w:sz w:val="16"/>
                <w:u w:val="none"/>
              </w:rPr>
              <w:t xml:space="preserve">  } catch (e) {</w:t>
            </w:r>
          </w:p>
          <w:p>
            <w:pPr>
              <w:spacing w:after="0" w:before="0"/>
            </w:pPr>
            <w:r>
              <w:rPr>
                <w:rFonts w:ascii="Courier New" w:hAnsi="Courier New" w:eastAsia="Courier New" w:cs="Courier New"/>
                <w:b w:val="0"/>
                <w:i w:val="0"/>
                <w:color w:val="000000"/>
                <w:sz w:val="16"/>
                <w:u w:val="none"/>
              </w:rPr>
              <w:t xml:space="preserve">    await setMongoOutage(outage);</w:t>
            </w:r>
          </w:p>
          <w:p>
            <w:pPr>
              <w:spacing w:after="0" w:before="0"/>
            </w:pPr>
            <w:r>
              <w:rPr>
                <w:rFonts w:ascii="Courier New" w:hAnsi="Courier New" w:eastAsia="Courier New" w:cs="Courier New"/>
                <w:b w:val="0"/>
                <w:i w:val="0"/>
                <w:color w:val="000000"/>
                <w:sz w:val="16"/>
                <w:u w:val="none"/>
              </w:rPr>
              <w:t xml:space="preserve">    throw new SafetyUnavailable(e);</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w:t>
            </w:r>
          </w:p>
        </w:tc>
      </w:tr>
    </w:tbl>
    <w:p>
      <w:pPr>
        <w:spacing w:after="120" w:before="0"/>
      </w:pPr>
    </w:p>
    <w:p>
      <w:pPr>
        <w:keepNext/>
        <w:spacing w:after="80" w:before="120"/>
      </w:pPr>
      <w:r>
        <w:rPr>
          <w:rFonts w:ascii="Times New Roman" w:hAnsi="Times New Roman" w:eastAsia="Times New Roman" w:cs="Times New Roman"/>
          <w:b/>
          <w:i w:val="0"/>
          <w:color w:val="000000"/>
          <w:sz w:val="22"/>
          <w:u w:val="none"/>
        </w:rPr>
        <w:t>Listing 7: Setup: roles, privileges, MongoDB validator and index</w:t>
      </w:r>
      <w:r>
        <w:rPr>
          <w:rFonts w:ascii="Courier New" w:hAnsi="Courier New" w:eastAsia="Courier New" w:cs="Courier New"/>
          <w:b w:val="0"/>
          <w:i w:val="0"/>
          <w:color w:val="000000"/>
          <w:sz w:val="20"/>
          <w:u w:val="none"/>
        </w:rPr>
        <w:t xml:space="preserve">   (scripts/setup.js)</w:t>
      </w:r>
    </w:p>
    <w:tbl>
      <w:tblPr>
        <w:tblW w:type="auto" w:w="0"/>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360"/>
      </w:tblGrid>
      <w:tr>
        <w:tc>
          <w:tcPr>
            <w:tcW w:type="dxa" w:w="9298"/>
            <w:shd w:val="clear" w:color="auto" w:fill="F4F4F4"/>
          </w:tcPr>
          <w:p>
            <w:pPr>
              <w:spacing w:after="0" w:before="0"/>
            </w:pPr>
            <w:r>
              <w:rPr>
                <w:rFonts w:ascii="Courier New" w:hAnsi="Courier New" w:eastAsia="Courier New" w:cs="Courier New"/>
                <w:b w:val="0"/>
                <w:i w:val="0"/>
                <w:color w:val="000000"/>
                <w:sz w:val="16"/>
                <w:u w:val="none"/>
              </w:rPr>
              <w:t>import "dotenv/config";</w:t>
            </w:r>
          </w:p>
          <w:p>
            <w:pPr>
              <w:spacing w:after="0" w:before="0"/>
            </w:pPr>
            <w:r>
              <w:rPr>
                <w:rFonts w:ascii="Courier New" w:hAnsi="Courier New" w:eastAsia="Courier New" w:cs="Courier New"/>
                <w:b w:val="0"/>
                <w:i w:val="0"/>
                <w:color w:val="000000"/>
                <w:sz w:val="16"/>
                <w:u w:val="none"/>
              </w:rPr>
              <w:t>import fs from "node:fs";</w:t>
            </w:r>
          </w:p>
          <w:p>
            <w:pPr>
              <w:spacing w:after="0" w:before="0"/>
            </w:pPr>
            <w:r>
              <w:rPr>
                <w:rFonts w:ascii="Courier New" w:hAnsi="Courier New" w:eastAsia="Courier New" w:cs="Courier New"/>
                <w:b w:val="0"/>
                <w:i w:val="0"/>
                <w:color w:val="000000"/>
                <w:sz w:val="16"/>
                <w:u w:val="none"/>
              </w:rPr>
              <w:t>import path from "node:path";</w:t>
            </w:r>
          </w:p>
          <w:p>
            <w:pPr>
              <w:spacing w:after="0" w:before="0"/>
            </w:pPr>
            <w:r>
              <w:rPr>
                <w:rFonts w:ascii="Courier New" w:hAnsi="Courier New" w:eastAsia="Courier New" w:cs="Courier New"/>
                <w:b w:val="0"/>
                <w:i w:val="0"/>
                <w:color w:val="000000"/>
                <w:sz w:val="16"/>
                <w:u w:val="none"/>
              </w:rPr>
              <w:t>import { fileURLToPath } from "node:url";</w:t>
            </w:r>
          </w:p>
          <w:p>
            <w:pPr>
              <w:spacing w:after="0" w:before="0"/>
            </w:pPr>
            <w:r>
              <w:rPr>
                <w:rFonts w:ascii="Courier New" w:hAnsi="Courier New" w:eastAsia="Courier New" w:cs="Courier New"/>
                <w:b w:val="0"/>
                <w:i w:val="0"/>
                <w:color w:val="000000"/>
                <w:sz w:val="16"/>
                <w:u w:val="none"/>
              </w:rPr>
              <w:t>import pg from "pg";</w:t>
            </w:r>
          </w:p>
          <w:p>
            <w:pPr>
              <w:spacing w:after="0" w:before="0"/>
            </w:pPr>
            <w:r>
              <w:rPr>
                <w:rFonts w:ascii="Courier New" w:hAnsi="Courier New" w:eastAsia="Courier New" w:cs="Courier New"/>
                <w:b w:val="0"/>
                <w:i w:val="0"/>
                <w:color w:val="000000"/>
                <w:sz w:val="16"/>
                <w:u w:val="none"/>
              </w:rPr>
              <w:t>import { MongoClient } from "mongodb";</w:t>
            </w:r>
          </w:p>
          <w:p>
            <w:pPr>
              <w:spacing w:after="0" w:before="0"/>
            </w:pPr>
            <w:r>
              <w:rPr>
                <w:rFonts w:ascii="Courier New" w:hAnsi="Courier New" w:eastAsia="Courier New" w:cs="Courier New"/>
                <w:b w:val="0"/>
                <w:i w:val="0"/>
                <w:color w:val="000000"/>
                <w:sz w:val="16"/>
                <w:u w:val="none"/>
              </w:rPr>
              <w:t>import interactions from "../mongo/interactions.js";</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const root = path.resolve(path.dirname(fileURLToPath(import.meta.url)), "..");</w:t>
            </w:r>
          </w:p>
          <w:p>
            <w:pPr>
              <w:spacing w:after="0" w:before="0"/>
            </w:pPr>
            <w:r>
              <w:rPr>
                <w:rFonts w:ascii="Courier New" w:hAnsi="Courier New" w:eastAsia="Courier New" w:cs="Courier New"/>
                <w:b w:val="0"/>
                <w:i w:val="0"/>
                <w:color w:val="000000"/>
                <w:sz w:val="16"/>
                <w:u w:val="none"/>
              </w:rPr>
              <w:t>const env = process.env;</w:t>
            </w:r>
          </w:p>
          <w:p>
            <w:pPr>
              <w:spacing w:after="0" w:before="0"/>
            </w:pPr>
            <w:r>
              <w:rPr>
                <w:rFonts w:ascii="Courier New" w:hAnsi="Courier New" w:eastAsia="Courier New" w:cs="Courier New"/>
                <w:b w:val="0"/>
                <w:i w:val="0"/>
                <w:color w:val="000000"/>
                <w:sz w:val="16"/>
                <w:u w:val="none"/>
              </w:rPr>
              <w:t>const ident = (s) =&gt; '"' + s.replace(/"/g, '""') + '"';</w:t>
            </w:r>
          </w:p>
          <w:p>
            <w:pPr>
              <w:spacing w:after="0" w:before="0"/>
            </w:pPr>
            <w:r>
              <w:rPr>
                <w:rFonts w:ascii="Courier New" w:hAnsi="Courier New" w:eastAsia="Courier New" w:cs="Courier New"/>
                <w:b w:val="0"/>
                <w:i w:val="0"/>
                <w:color w:val="000000"/>
                <w:sz w:val="16"/>
                <w:u w:val="none"/>
              </w:rPr>
              <w:t>const lit = (s) =&gt; "'" + s.replace(/'/g, "''") +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function log(msg) {</w:t>
            </w:r>
          </w:p>
          <w:p>
            <w:pPr>
              <w:spacing w:after="0" w:before="0"/>
            </w:pPr>
            <w:r>
              <w:rPr>
                <w:rFonts w:ascii="Courier New" w:hAnsi="Courier New" w:eastAsia="Courier New" w:cs="Courier New"/>
                <w:b w:val="0"/>
                <w:i w:val="0"/>
                <w:color w:val="000000"/>
                <w:sz w:val="16"/>
                <w:u w:val="none"/>
              </w:rPr>
              <w:t xml:space="preserve">  console.log(new Date().toISOString().slice(11, 19) + "  " + msg);</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async function connect(database, user, password) {</w:t>
            </w:r>
          </w:p>
          <w:p>
            <w:pPr>
              <w:spacing w:after="0" w:before="0"/>
            </w:pPr>
            <w:r>
              <w:rPr>
                <w:rFonts w:ascii="Courier New" w:hAnsi="Courier New" w:eastAsia="Courier New" w:cs="Courier New"/>
                <w:b w:val="0"/>
                <w:i w:val="0"/>
                <w:color w:val="000000"/>
                <w:sz w:val="16"/>
                <w:u w:val="none"/>
              </w:rPr>
              <w:t xml:space="preserve">  const c = new pg.Client({ host: env.PGHOST, port: Number(env.PGPORT), database, user,</w:t>
            </w:r>
          </w:p>
          <w:p>
            <w:pPr>
              <w:spacing w:after="0" w:before="0"/>
            </w:pPr>
            <w:r>
              <w:rPr>
                <w:rFonts w:ascii="Courier New" w:hAnsi="Courier New" w:eastAsia="Courier New" w:cs="Courier New"/>
                <w:b w:val="0"/>
                <w:i w:val="0"/>
                <w:color w:val="000000"/>
                <w:sz w:val="16"/>
                <w:u w:val="none"/>
              </w:rPr>
              <w:t xml:space="preserve">      password });</w:t>
            </w:r>
          </w:p>
          <w:p>
            <w:pPr>
              <w:spacing w:after="0" w:before="0"/>
            </w:pPr>
            <w:r>
              <w:rPr>
                <w:rFonts w:ascii="Courier New" w:hAnsi="Courier New" w:eastAsia="Courier New" w:cs="Courier New"/>
                <w:b w:val="0"/>
                <w:i w:val="0"/>
                <w:color w:val="000000"/>
                <w:sz w:val="16"/>
                <w:u w:val="none"/>
              </w:rPr>
              <w:t xml:space="preserve">  await c.connect();</w:t>
            </w:r>
          </w:p>
          <w:p>
            <w:pPr>
              <w:spacing w:after="0" w:before="0"/>
            </w:pPr>
            <w:r>
              <w:rPr>
                <w:rFonts w:ascii="Courier New" w:hAnsi="Courier New" w:eastAsia="Courier New" w:cs="Courier New"/>
                <w:b w:val="0"/>
                <w:i w:val="0"/>
                <w:color w:val="000000"/>
                <w:sz w:val="16"/>
                <w:u w:val="none"/>
              </w:rPr>
              <w:t xml:space="preserve">  return c;</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async function setupPostgres() {</w:t>
            </w:r>
          </w:p>
          <w:p>
            <w:pPr>
              <w:spacing w:after="0" w:before="0"/>
            </w:pPr>
            <w:r>
              <w:rPr>
                <w:rFonts w:ascii="Courier New" w:hAnsi="Courier New" w:eastAsia="Courier New" w:cs="Courier New"/>
                <w:b w:val="0"/>
                <w:i w:val="0"/>
                <w:color w:val="000000"/>
                <w:sz w:val="16"/>
                <w:u w:val="none"/>
              </w:rPr>
              <w:t xml:space="preserve">  const su = await connect("postgres", env.PG_SUPERUSER, env.PG_SUPERPASS);</w:t>
            </w:r>
          </w:p>
          <w:p>
            <w:pPr>
              <w:spacing w:after="0" w:before="0"/>
            </w:pPr>
            <w:r>
              <w:rPr>
                <w:rFonts w:ascii="Courier New" w:hAnsi="Courier New" w:eastAsia="Courier New" w:cs="Courier New"/>
                <w:b w:val="0"/>
                <w:i w:val="0"/>
                <w:color w:val="000000"/>
                <w:sz w:val="16"/>
                <w:u w:val="none"/>
              </w:rPr>
              <w:t xml:space="preserve">  for (const [role, pw] of [[env.PGOWNER_USER, env.PGOWNER_PASSWORD], [env.PGUSER,</w:t>
            </w:r>
          </w:p>
          <w:p>
            <w:pPr>
              <w:spacing w:after="0" w:before="0"/>
            </w:pPr>
            <w:r>
              <w:rPr>
                <w:rFonts w:ascii="Courier New" w:hAnsi="Courier New" w:eastAsia="Courier New" w:cs="Courier New"/>
                <w:b w:val="0"/>
                <w:i w:val="0"/>
                <w:color w:val="000000"/>
                <w:sz w:val="16"/>
                <w:u w:val="none"/>
              </w:rPr>
              <w:t xml:space="preserve">      env.PGPASSWORD]]) {</w:t>
            </w:r>
          </w:p>
          <w:p>
            <w:pPr>
              <w:spacing w:after="0" w:before="0"/>
            </w:pPr>
            <w:r>
              <w:rPr>
                <w:rFonts w:ascii="Courier New" w:hAnsi="Courier New" w:eastAsia="Courier New" w:cs="Courier New"/>
                <w:b w:val="0"/>
                <w:i w:val="0"/>
                <w:color w:val="000000"/>
                <w:sz w:val="16"/>
                <w:u w:val="none"/>
              </w:rPr>
              <w:t xml:space="preserve">    const exists = await su.query("SELECT 1 FROM pg_roles WHERE rolname = $1", [role]);</w:t>
            </w:r>
          </w:p>
          <w:p>
            <w:pPr>
              <w:spacing w:after="0" w:before="0"/>
            </w:pPr>
            <w:r>
              <w:rPr>
                <w:rFonts w:ascii="Courier New" w:hAnsi="Courier New" w:eastAsia="Courier New" w:cs="Courier New"/>
                <w:b w:val="0"/>
                <w:i w:val="0"/>
                <w:color w:val="000000"/>
                <w:sz w:val="16"/>
                <w:u w:val="none"/>
              </w:rPr>
              <w:t xml:space="preserve">    const verb = exists.rowCount ? "ALTER" : "CREATE";</w:t>
            </w:r>
          </w:p>
          <w:p>
            <w:pPr>
              <w:spacing w:after="0" w:before="0"/>
            </w:pPr>
            <w:r>
              <w:rPr>
                <w:rFonts w:ascii="Courier New" w:hAnsi="Courier New" w:eastAsia="Courier New" w:cs="Courier New"/>
                <w:b w:val="0"/>
                <w:i w:val="0"/>
                <w:color w:val="000000"/>
                <w:sz w:val="16"/>
                <w:u w:val="none"/>
              </w:rPr>
              <w:t xml:space="preserve">    await su.query(`${verb} ROLE ${ident(role)} LOGIN PASSWORD ${lit(pw)}`);</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await su.query(`DROP DATABASE IF EXISTS ${ident(env.PGDATABASE)} WITH (FORCE)`);</w:t>
            </w:r>
          </w:p>
          <w:p>
            <w:pPr>
              <w:spacing w:after="0" w:before="0"/>
            </w:pPr>
            <w:r>
              <w:rPr>
                <w:rFonts w:ascii="Courier New" w:hAnsi="Courier New" w:eastAsia="Courier New" w:cs="Courier New"/>
                <w:b w:val="0"/>
                <w:i w:val="0"/>
                <w:color w:val="000000"/>
                <w:sz w:val="16"/>
                <w:u w:val="none"/>
              </w:rPr>
              <w:t xml:space="preserve">  await su.query(`CREATE DATABASE ${ident(env.PGDATABASE)} OWNER</w:t>
            </w:r>
          </w:p>
          <w:p>
            <w:pPr>
              <w:spacing w:after="0" w:before="0"/>
            </w:pPr>
            <w:r>
              <w:rPr>
                <w:rFonts w:ascii="Courier New" w:hAnsi="Courier New" w:eastAsia="Courier New" w:cs="Courier New"/>
                <w:b w:val="0"/>
                <w:i w:val="0"/>
                <w:color w:val="000000"/>
                <w:sz w:val="16"/>
                <w:u w:val="none"/>
              </w:rPr>
              <w:t xml:space="preserve">      ${ident(env.PGOWNER_USER)}`);</w:t>
            </w:r>
          </w:p>
          <w:p>
            <w:pPr>
              <w:spacing w:after="0" w:before="0"/>
            </w:pPr>
            <w:r>
              <w:rPr>
                <w:rFonts w:ascii="Courier New" w:hAnsi="Courier New" w:eastAsia="Courier New" w:cs="Courier New"/>
                <w:b w:val="0"/>
                <w:i w:val="0"/>
                <w:color w:val="000000"/>
                <w:sz w:val="16"/>
                <w:u w:val="none"/>
              </w:rPr>
              <w:t xml:space="preserve">  await su.end();</w:t>
            </w:r>
          </w:p>
          <w:p>
            <w:pPr>
              <w:spacing w:after="0" w:before="0"/>
            </w:pPr>
            <w:r>
              <w:rPr>
                <w:rFonts w:ascii="Courier New" w:hAnsi="Courier New" w:eastAsia="Courier New" w:cs="Courier New"/>
                <w:b w:val="0"/>
                <w:i w:val="0"/>
                <w:color w:val="000000"/>
                <w:sz w:val="16"/>
                <w:u w:val="none"/>
              </w:rPr>
              <w:t xml:space="preserve">  log("postgres: database " + env.PGDATABASE + " created");</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owner = await connect(env.PGDATABASE, env.PGOWNER_USER, env.PGOWNER_PASSWORD);</w:t>
            </w:r>
          </w:p>
          <w:p>
            <w:pPr>
              <w:spacing w:after="0" w:before="0"/>
            </w:pPr>
            <w:r>
              <w:rPr>
                <w:rFonts w:ascii="Courier New" w:hAnsi="Courier New" w:eastAsia="Courier New" w:cs="Courier New"/>
                <w:b w:val="0"/>
                <w:i w:val="0"/>
                <w:color w:val="000000"/>
                <w:sz w:val="16"/>
                <w:u w:val="none"/>
              </w:rPr>
              <w:t xml:space="preserve">  await owner.query("REVOKE ALL ON SCHEMA public FROM PUBLIC");</w:t>
            </w:r>
          </w:p>
          <w:p>
            <w:pPr>
              <w:spacing w:after="0" w:before="0"/>
            </w:pPr>
            <w:r>
              <w:rPr>
                <w:rFonts w:ascii="Courier New" w:hAnsi="Courier New" w:eastAsia="Courier New" w:cs="Courier New"/>
                <w:b w:val="0"/>
                <w:i w:val="0"/>
                <w:color w:val="000000"/>
                <w:sz w:val="16"/>
                <w:u w:val="none"/>
              </w:rPr>
              <w:t xml:space="preserve">  const files = fs.readdirSync(path.join(root, "sql")).filter((f) =&gt;</w:t>
            </w:r>
          </w:p>
          <w:p>
            <w:pPr>
              <w:spacing w:after="0" w:before="0"/>
            </w:pPr>
            <w:r>
              <w:rPr>
                <w:rFonts w:ascii="Courier New" w:hAnsi="Courier New" w:eastAsia="Courier New" w:cs="Courier New"/>
                <w:b w:val="0"/>
                <w:i w:val="0"/>
                <w:color w:val="000000"/>
                <w:sz w:val="16"/>
                <w:u w:val="none"/>
              </w:rPr>
              <w:t xml:space="preserve">      f.endsWith(".sql")).sort();</w:t>
            </w:r>
          </w:p>
          <w:p>
            <w:pPr>
              <w:spacing w:after="0" w:before="0"/>
            </w:pPr>
            <w:r>
              <w:rPr>
                <w:rFonts w:ascii="Courier New" w:hAnsi="Courier New" w:eastAsia="Courier New" w:cs="Courier New"/>
                <w:b w:val="0"/>
                <w:i w:val="0"/>
                <w:color w:val="000000"/>
                <w:sz w:val="16"/>
                <w:u w:val="none"/>
              </w:rPr>
              <w:t xml:space="preserve">  for (const f of files) {</w:t>
            </w:r>
          </w:p>
          <w:p>
            <w:pPr>
              <w:spacing w:after="0" w:before="0"/>
            </w:pPr>
            <w:r>
              <w:rPr>
                <w:rFonts w:ascii="Courier New" w:hAnsi="Courier New" w:eastAsia="Courier New" w:cs="Courier New"/>
                <w:b w:val="0"/>
                <w:i w:val="0"/>
                <w:color w:val="000000"/>
                <w:sz w:val="16"/>
                <w:u w:val="none"/>
              </w:rPr>
              <w:t xml:space="preserve">    const t = Date.now();</w:t>
            </w:r>
          </w:p>
          <w:p>
            <w:pPr>
              <w:spacing w:after="0" w:before="0"/>
            </w:pPr>
            <w:r>
              <w:rPr>
                <w:rFonts w:ascii="Courier New" w:hAnsi="Courier New" w:eastAsia="Courier New" w:cs="Courier New"/>
                <w:b w:val="0"/>
                <w:i w:val="0"/>
                <w:color w:val="000000"/>
                <w:sz w:val="16"/>
                <w:u w:val="none"/>
              </w:rPr>
              <w:t xml:space="preserve">    await owner.query(fs.readFileSync(path.join(root, "sql", f), "utf8"));</w:t>
            </w:r>
          </w:p>
          <w:p>
            <w:pPr>
              <w:spacing w:after="0" w:before="0"/>
            </w:pPr>
            <w:r>
              <w:rPr>
                <w:rFonts w:ascii="Courier New" w:hAnsi="Courier New" w:eastAsia="Courier New" w:cs="Courier New"/>
                <w:b w:val="0"/>
                <w:i w:val="0"/>
                <w:color w:val="000000"/>
                <w:sz w:val="16"/>
                <w:u w:val="none"/>
              </w:rPr>
              <w:t xml:space="preserve">    log(`postgres: ${f} (${Date.now() - t} ms)`);</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app = ident(env.PGUSER);</w:t>
            </w:r>
          </w:p>
          <w:p>
            <w:pPr>
              <w:spacing w:after="0" w:before="0"/>
            </w:pPr>
            <w:r>
              <w:rPr>
                <w:rFonts w:ascii="Courier New" w:hAnsi="Courier New" w:eastAsia="Courier New" w:cs="Courier New"/>
                <w:b w:val="0"/>
                <w:i w:val="0"/>
                <w:color w:val="000000"/>
                <w:sz w:val="16"/>
                <w:u w:val="none"/>
              </w:rPr>
              <w:t xml:space="preserve">  await owner.query(`GRANT USAGE ON SCHEMA public TO ${app}`);</w:t>
            </w:r>
          </w:p>
          <w:p>
            <w:pPr>
              <w:spacing w:after="0" w:before="0"/>
            </w:pPr>
            <w:r>
              <w:rPr>
                <w:rFonts w:ascii="Courier New" w:hAnsi="Courier New" w:eastAsia="Courier New" w:cs="Courier New"/>
                <w:b w:val="0"/>
                <w:i w:val="0"/>
                <w:color w:val="000000"/>
                <w:sz w:val="16"/>
                <w:u w:val="none"/>
              </w:rPr>
              <w:t xml:space="preserve">  await owner.query(`GRANT SELECT ON ALL TABLES IN SCHEMA public TO ${app}`);</w:t>
            </w:r>
          </w:p>
          <w:p>
            <w:pPr>
              <w:spacing w:after="0" w:before="0"/>
            </w:pPr>
            <w:r>
              <w:rPr>
                <w:rFonts w:ascii="Courier New" w:hAnsi="Courier New" w:eastAsia="Courier New" w:cs="Courier New"/>
                <w:b w:val="0"/>
                <w:i w:val="0"/>
                <w:color w:val="000000"/>
                <w:sz w:val="16"/>
                <w:u w:val="none"/>
              </w:rPr>
              <w:t xml:space="preserve">  await owner.query(`GRANT INSERT, UPDATE ON batches, prescriptions, prescription_items TO</w:t>
            </w:r>
          </w:p>
          <w:p>
            <w:pPr>
              <w:spacing w:after="0" w:before="0"/>
            </w:pPr>
            <w:r>
              <w:rPr>
                <w:rFonts w:ascii="Courier New" w:hAnsi="Courier New" w:eastAsia="Courier New" w:cs="Courier New"/>
                <w:b w:val="0"/>
                <w:i w:val="0"/>
                <w:color w:val="000000"/>
                <w:sz w:val="16"/>
                <w:u w:val="none"/>
              </w:rPr>
              <w:t xml:space="preserve">      ${app}`);</w:t>
            </w:r>
          </w:p>
          <w:p>
            <w:pPr>
              <w:spacing w:after="0" w:before="0"/>
            </w:pPr>
            <w:r>
              <w:rPr>
                <w:rFonts w:ascii="Courier New" w:hAnsi="Courier New" w:eastAsia="Courier New" w:cs="Courier New"/>
                <w:b w:val="0"/>
                <w:i w:val="0"/>
                <w:color w:val="000000"/>
                <w:sz w:val="16"/>
                <w:u w:val="none"/>
              </w:rPr>
              <w:t xml:space="preserve">  await owner.query(`GRANT INSERT ON dispensing_events TO ${app}`);</w:t>
            </w:r>
          </w:p>
          <w:p>
            <w:pPr>
              <w:spacing w:after="0" w:before="0"/>
            </w:pPr>
            <w:r>
              <w:rPr>
                <w:rFonts w:ascii="Courier New" w:hAnsi="Courier New" w:eastAsia="Courier New" w:cs="Courier New"/>
                <w:b w:val="0"/>
                <w:i w:val="0"/>
                <w:color w:val="000000"/>
                <w:sz w:val="16"/>
                <w:u w:val="none"/>
              </w:rPr>
              <w:t xml:space="preserve">  await owner.query(`GRANT USAGE ON ALL SEQUENCES IN SCHEMA public TO ${app}`);</w:t>
            </w:r>
          </w:p>
          <w:p>
            <w:pPr>
              <w:spacing w:after="0" w:before="0"/>
            </w:pPr>
            <w:r>
              <w:rPr>
                <w:rFonts w:ascii="Courier New" w:hAnsi="Courier New" w:eastAsia="Courier New" w:cs="Courier New"/>
                <w:b w:val="0"/>
                <w:i w:val="0"/>
                <w:color w:val="000000"/>
                <w:sz w:val="16"/>
                <w:u w:val="none"/>
              </w:rPr>
              <w:t xml:space="preserve">  const counts = await owner.query(`</w:t>
            </w:r>
          </w:p>
          <w:p>
            <w:pPr>
              <w:spacing w:after="0" w:before="0"/>
            </w:pPr>
            <w:r>
              <w:rPr>
                <w:rFonts w:ascii="Courier New" w:hAnsi="Courier New" w:eastAsia="Courier New" w:cs="Courier New"/>
                <w:b w:val="0"/>
                <w:i w:val="0"/>
                <w:color w:val="000000"/>
                <w:sz w:val="16"/>
                <w:u w:val="none"/>
              </w:rPr>
              <w:t xml:space="preserve">    SELECT (SELECT count(*) FROM medicines) AS medicines,</w:t>
            </w:r>
          </w:p>
          <w:p>
            <w:pPr>
              <w:spacing w:after="0" w:before="0"/>
            </w:pPr>
            <w:r>
              <w:rPr>
                <w:rFonts w:ascii="Courier New" w:hAnsi="Courier New" w:eastAsia="Courier New" w:cs="Courier New"/>
                <w:b w:val="0"/>
                <w:i w:val="0"/>
                <w:color w:val="000000"/>
                <w:sz w:val="16"/>
                <w:u w:val="none"/>
              </w:rPr>
              <w:t xml:space="preserve">           (SELECT count(*) FROM batches WHERE quantity &gt; 0) AS live_batches,</w:t>
            </w:r>
          </w:p>
          <w:p>
            <w:pPr>
              <w:spacing w:after="0" w:before="0"/>
            </w:pPr>
            <w:r>
              <w:rPr>
                <w:rFonts w:ascii="Courier New" w:hAnsi="Courier New" w:eastAsia="Courier New" w:cs="Courier New"/>
                <w:b w:val="0"/>
                <w:i w:val="0"/>
                <w:color w:val="000000"/>
                <w:sz w:val="16"/>
                <w:u w:val="none"/>
              </w:rPr>
              <w:t xml:space="preserve">           (SELECT count(*) FROM batches) AS all_batches,</w:t>
            </w:r>
          </w:p>
          <w:p>
            <w:pPr>
              <w:spacing w:after="0" w:before="0"/>
            </w:pPr>
            <w:r>
              <w:rPr>
                <w:rFonts w:ascii="Courier New" w:hAnsi="Courier New" w:eastAsia="Courier New" w:cs="Courier New"/>
                <w:b w:val="0"/>
                <w:i w:val="0"/>
                <w:color w:val="000000"/>
                <w:sz w:val="16"/>
                <w:u w:val="none"/>
              </w:rPr>
              <w:t xml:space="preserve">           (SELECT count(*) FROM prescriptions) AS prescriptions,</w:t>
            </w:r>
          </w:p>
          <w:p>
            <w:pPr>
              <w:spacing w:after="0" w:before="0"/>
            </w:pPr>
            <w:r>
              <w:rPr>
                <w:rFonts w:ascii="Courier New" w:hAnsi="Courier New" w:eastAsia="Courier New" w:cs="Courier New"/>
                <w:b w:val="0"/>
                <w:i w:val="0"/>
                <w:color w:val="000000"/>
                <w:sz w:val="16"/>
                <w:u w:val="none"/>
              </w:rPr>
              <w:t xml:space="preserve">           (SELECT count(*) FROM dispensing_events) AS events`);</w:t>
            </w:r>
          </w:p>
          <w:p>
            <w:pPr>
              <w:spacing w:after="0" w:before="0"/>
            </w:pPr>
            <w:r>
              <w:rPr>
                <w:rFonts w:ascii="Courier New" w:hAnsi="Courier New" w:eastAsia="Courier New" w:cs="Courier New"/>
                <w:b w:val="0"/>
                <w:i w:val="0"/>
                <w:color w:val="000000"/>
                <w:sz w:val="16"/>
                <w:u w:val="none"/>
              </w:rPr>
              <w:t xml:space="preserve">  log("postgres: " + JSON.stringify(counts.rows[0]));</w:t>
            </w:r>
          </w:p>
          <w:p>
            <w:pPr>
              <w:spacing w:after="0" w:before="0"/>
            </w:pPr>
            <w:r>
              <w:rPr>
                <w:rFonts w:ascii="Courier New" w:hAnsi="Courier New" w:eastAsia="Courier New" w:cs="Courier New"/>
                <w:b w:val="0"/>
                <w:i w:val="0"/>
                <w:color w:val="000000"/>
                <w:sz w:val="16"/>
                <w:u w:val="none"/>
              </w:rPr>
              <w:t xml:space="preserve">  await owner.end();</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function normalise(doc) {</w:t>
            </w:r>
          </w:p>
          <w:p>
            <w:pPr>
              <w:spacing w:after="0" w:before="0"/>
            </w:pPr>
            <w:r>
              <w:rPr>
                <w:rFonts w:ascii="Courier New" w:hAnsi="Courier New" w:eastAsia="Courier New" w:cs="Courier New"/>
                <w:b w:val="0"/>
                <w:i w:val="0"/>
                <w:color w:val="000000"/>
                <w:sz w:val="16"/>
                <w:u w:val="none"/>
              </w:rPr>
              <w:t xml:space="preserve">  const [a, b] = [doc.drug_a, doc.drug_b].sort((x, y) =&gt; x.localeCompare(y));</w:t>
            </w:r>
          </w:p>
          <w:p>
            <w:pPr>
              <w:spacing w:after="0" w:before="0"/>
            </w:pPr>
            <w:r>
              <w:rPr>
                <w:rFonts w:ascii="Courier New" w:hAnsi="Courier New" w:eastAsia="Courier New" w:cs="Courier New"/>
                <w:b w:val="0"/>
                <w:i w:val="0"/>
                <w:color w:val="000000"/>
                <w:sz w:val="16"/>
                <w:u w:val="none"/>
              </w:rPr>
              <w:t xml:space="preserve">  return { ...doc, drug_a: a, drug_b: b };</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async function setupMongo() {</w:t>
            </w:r>
          </w:p>
          <w:p>
            <w:pPr>
              <w:spacing w:after="0" w:before="0"/>
            </w:pPr>
            <w:r>
              <w:rPr>
                <w:rFonts w:ascii="Courier New" w:hAnsi="Courier New" w:eastAsia="Courier New" w:cs="Courier New"/>
                <w:b w:val="0"/>
                <w:i w:val="0"/>
                <w:color w:val="000000"/>
                <w:sz w:val="16"/>
                <w:u w:val="none"/>
              </w:rPr>
              <w:t xml:space="preserve">  const client = new MongoClient(env.MONGO_URL, { serverSelectionTimeoutMS: 4000 });</w:t>
            </w:r>
          </w:p>
          <w:p>
            <w:pPr>
              <w:spacing w:after="0" w:before="0"/>
            </w:pPr>
            <w:r>
              <w:rPr>
                <w:rFonts w:ascii="Courier New" w:hAnsi="Courier New" w:eastAsia="Courier New" w:cs="Courier New"/>
                <w:b w:val="0"/>
                <w:i w:val="0"/>
                <w:color w:val="000000"/>
                <w:sz w:val="16"/>
                <w:u w:val="none"/>
              </w:rPr>
              <w:t xml:space="preserve">  await client.connect();</w:t>
            </w:r>
          </w:p>
          <w:p>
            <w:pPr>
              <w:spacing w:after="0" w:before="0"/>
            </w:pPr>
            <w:r>
              <w:rPr>
                <w:rFonts w:ascii="Courier New" w:hAnsi="Courier New" w:eastAsia="Courier New" w:cs="Courier New"/>
                <w:b w:val="0"/>
                <w:i w:val="0"/>
                <w:color w:val="000000"/>
                <w:sz w:val="16"/>
                <w:u w:val="none"/>
              </w:rPr>
              <w:t xml:space="preserve">  const db = client.db(env.MONGO_DB);</w:t>
            </w:r>
          </w:p>
          <w:p>
            <w:pPr>
              <w:spacing w:after="0" w:before="0"/>
            </w:pPr>
            <w:r>
              <w:rPr>
                <w:rFonts w:ascii="Courier New" w:hAnsi="Courier New" w:eastAsia="Courier New" w:cs="Courier New"/>
                <w:b w:val="0"/>
                <w:i w:val="0"/>
                <w:color w:val="000000"/>
                <w:sz w:val="16"/>
                <w:u w:val="none"/>
              </w:rPr>
              <w:t xml:space="preserve">  await db.dropDatabase();</w:t>
            </w:r>
          </w:p>
          <w:p>
            <w:pPr>
              <w:spacing w:after="0" w:before="0"/>
            </w:pPr>
            <w:r>
              <w:rPr>
                <w:rFonts w:ascii="Courier New" w:hAnsi="Courier New" w:eastAsia="Courier New" w:cs="Courier New"/>
                <w:b w:val="0"/>
                <w:i w:val="0"/>
                <w:color w:val="000000"/>
                <w:sz w:val="16"/>
                <w:u w:val="none"/>
              </w:rPr>
              <w:t xml:space="preserve">  await db.createCollection("drug_interactions", {</w:t>
            </w:r>
          </w:p>
          <w:p>
            <w:pPr>
              <w:spacing w:after="0" w:before="0"/>
            </w:pPr>
            <w:r>
              <w:rPr>
                <w:rFonts w:ascii="Courier New" w:hAnsi="Courier New" w:eastAsia="Courier New" w:cs="Courier New"/>
                <w:b w:val="0"/>
                <w:i w:val="0"/>
                <w:color w:val="000000"/>
                <w:sz w:val="16"/>
                <w:u w:val="none"/>
              </w:rPr>
              <w:t xml:space="preserve">    validator: {</w:t>
            </w:r>
          </w:p>
          <w:p>
            <w:pPr>
              <w:spacing w:after="0" w:before="0"/>
            </w:pPr>
            <w:r>
              <w:rPr>
                <w:rFonts w:ascii="Courier New" w:hAnsi="Courier New" w:eastAsia="Courier New" w:cs="Courier New"/>
                <w:b w:val="0"/>
                <w:i w:val="0"/>
                <w:color w:val="000000"/>
                <w:sz w:val="16"/>
                <w:u w:val="none"/>
              </w:rPr>
              <w:t xml:space="preserve">      $jsonSchema: {</w:t>
            </w:r>
          </w:p>
          <w:p>
            <w:pPr>
              <w:spacing w:after="0" w:before="0"/>
            </w:pPr>
            <w:r>
              <w:rPr>
                <w:rFonts w:ascii="Courier New" w:hAnsi="Courier New" w:eastAsia="Courier New" w:cs="Courier New"/>
                <w:b w:val="0"/>
                <w:i w:val="0"/>
                <w:color w:val="000000"/>
                <w:sz w:val="16"/>
                <w:u w:val="none"/>
              </w:rPr>
              <w:t xml:space="preserve">        bsonType: "object",</w:t>
            </w:r>
          </w:p>
          <w:p>
            <w:pPr>
              <w:spacing w:after="0" w:before="0"/>
            </w:pPr>
            <w:r>
              <w:rPr>
                <w:rFonts w:ascii="Courier New" w:hAnsi="Courier New" w:eastAsia="Courier New" w:cs="Courier New"/>
                <w:b w:val="0"/>
                <w:i w:val="0"/>
                <w:color w:val="000000"/>
                <w:sz w:val="16"/>
                <w:u w:val="none"/>
              </w:rPr>
              <w:t xml:space="preserve">        required: ["drug_a", "drug_b", "severity"],</w:t>
            </w:r>
          </w:p>
          <w:p>
            <w:pPr>
              <w:spacing w:after="0" w:before="0"/>
            </w:pPr>
            <w:r>
              <w:rPr>
                <w:rFonts w:ascii="Courier New" w:hAnsi="Courier New" w:eastAsia="Courier New" w:cs="Courier New"/>
                <w:b w:val="0"/>
                <w:i w:val="0"/>
                <w:color w:val="000000"/>
                <w:sz w:val="16"/>
                <w:u w:val="none"/>
              </w:rPr>
              <w:t xml:space="preserve">        properties: {</w:t>
            </w:r>
          </w:p>
          <w:p>
            <w:pPr>
              <w:spacing w:after="0" w:before="0"/>
            </w:pPr>
            <w:r>
              <w:rPr>
                <w:rFonts w:ascii="Courier New" w:hAnsi="Courier New" w:eastAsia="Courier New" w:cs="Courier New"/>
                <w:b w:val="0"/>
                <w:i w:val="0"/>
                <w:color w:val="000000"/>
                <w:sz w:val="16"/>
                <w:u w:val="none"/>
              </w:rPr>
              <w:t xml:space="preserve">          drug_a: { bsonType: "string" },</w:t>
            </w:r>
          </w:p>
          <w:p>
            <w:pPr>
              <w:spacing w:after="0" w:before="0"/>
            </w:pPr>
            <w:r>
              <w:rPr>
                <w:rFonts w:ascii="Courier New" w:hAnsi="Courier New" w:eastAsia="Courier New" w:cs="Courier New"/>
                <w:b w:val="0"/>
                <w:i w:val="0"/>
                <w:color w:val="000000"/>
                <w:sz w:val="16"/>
                <w:u w:val="none"/>
              </w:rPr>
              <w:t xml:space="preserve">          drug_b: { bsonType: "string" },</w:t>
            </w:r>
          </w:p>
          <w:p>
            <w:pPr>
              <w:spacing w:after="0" w:before="0"/>
            </w:pPr>
            <w:r>
              <w:rPr>
                <w:rFonts w:ascii="Courier New" w:hAnsi="Courier New" w:eastAsia="Courier New" w:cs="Courier New"/>
                <w:b w:val="0"/>
                <w:i w:val="0"/>
                <w:color w:val="000000"/>
                <w:sz w:val="16"/>
                <w:u w:val="none"/>
              </w:rPr>
              <w:t xml:space="preserve">          severity: { enum: ["low", "moderate", "high", "contraindicated"]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 xml:space="preserve">  const col = db.collection("drug_interactions");</w:t>
            </w:r>
          </w:p>
          <w:p>
            <w:pPr>
              <w:spacing w:after="0" w:before="0"/>
            </w:pPr>
            <w:r>
              <w:rPr>
                <w:rFonts w:ascii="Courier New" w:hAnsi="Courier New" w:eastAsia="Courier New" w:cs="Courier New"/>
                <w:b w:val="0"/>
                <w:i w:val="0"/>
                <w:color w:val="000000"/>
                <w:sz w:val="16"/>
                <w:u w:val="none"/>
              </w:rPr>
              <w:t xml:space="preserve">  await col.createIndex({ drug_a: 1, drug_b: 1 }, { unique: true, name: "pair" });</w:t>
            </w:r>
          </w:p>
          <w:p>
            <w:pPr>
              <w:spacing w:after="0" w:before="0"/>
            </w:pPr>
            <w:r>
              <w:rPr>
                <w:rFonts w:ascii="Courier New" w:hAnsi="Courier New" w:eastAsia="Courier New" w:cs="Courier New"/>
                <w:b w:val="0"/>
                <w:i w:val="0"/>
                <w:color w:val="000000"/>
                <w:sz w:val="16"/>
                <w:u w:val="none"/>
              </w:rPr>
              <w:t xml:space="preserve">  const docs = interactions.map(normalise).map((d) =&gt; ({ ...d, source: d.source ??</w:t>
            </w:r>
          </w:p>
          <w:p>
            <w:pPr>
              <w:spacing w:after="0" w:before="0"/>
            </w:pPr>
            <w:r>
              <w:rPr>
                <w:rFonts w:ascii="Courier New" w:hAnsi="Courier New" w:eastAsia="Courier New" w:cs="Courier New"/>
                <w:b w:val="0"/>
                <w:i w:val="0"/>
                <w:color w:val="000000"/>
                <w:sz w:val="16"/>
                <w:u w:val="none"/>
              </w:rPr>
              <w:t xml:space="preserve">      "curated", added_at: new Date() }));</w:t>
            </w:r>
          </w:p>
          <w:p>
            <w:pPr>
              <w:spacing w:after="0" w:before="0"/>
            </w:pPr>
            <w:r>
              <w:rPr>
                <w:rFonts w:ascii="Courier New" w:hAnsi="Courier New" w:eastAsia="Courier New" w:cs="Courier New"/>
                <w:b w:val="0"/>
                <w:i w:val="0"/>
                <w:color w:val="000000"/>
                <w:sz w:val="16"/>
                <w:u w:val="none"/>
              </w:rPr>
              <w:t xml:space="preserve">  await col.insertMany(docs);</w:t>
            </w:r>
          </w:p>
          <w:p>
            <w:pPr>
              <w:spacing w:after="0" w:before="0"/>
            </w:pPr>
            <w:r>
              <w:rPr>
                <w:rFonts w:ascii="Courier New" w:hAnsi="Courier New" w:eastAsia="Courier New" w:cs="Courier New"/>
                <w:b w:val="0"/>
                <w:i w:val="0"/>
                <w:color w:val="000000"/>
                <w:sz w:val="16"/>
                <w:u w:val="none"/>
              </w:rPr>
              <w:t xml:space="preserve">  log(`mongo: ${docs.length} interaction documents, index on (drug_a, drug_b)`);</w:t>
            </w:r>
          </w:p>
          <w:p>
            <w:pPr>
              <w:spacing w:after="0" w:before="0"/>
            </w:pPr>
            <w:r>
              <w:rPr>
                <w:rFonts w:ascii="Courier New" w:hAnsi="Courier New" w:eastAsia="Courier New" w:cs="Courier New"/>
                <w:b w:val="0"/>
                <w:i w:val="0"/>
                <w:color w:val="000000"/>
                <w:sz w:val="16"/>
                <w:u w:val="none"/>
              </w:rPr>
              <w:t xml:space="preserve">  await client.close();</w:t>
            </w:r>
          </w:p>
          <w:p>
            <w:pPr>
              <w:spacing w:after="0" w:before="0"/>
            </w:pPr>
            <w:r>
              <w:rPr>
                <w:rFonts w:ascii="Courier New" w:hAnsi="Courier New" w:eastAsia="Courier New" w:cs="Courier New"/>
                <w:b w:val="0"/>
                <w:i w:val="0"/>
                <w:color w:val="000000"/>
                <w:sz w:val="16"/>
                <w:u w:val="none"/>
              </w:rPr>
              <w:t>}</w:t>
            </w:r>
          </w:p>
          <w:p>
            <w:pPr>
              <w:spacing w:after="0" w:before="0"/>
            </w:pPr>
            <w:r>
              <w:rPr>
                <w:rFonts w:ascii="Courier New" w:hAnsi="Courier New" w:eastAsia="Courier New" w:cs="Courier New"/>
                <w:b w:val="0"/>
                <w:i w:val="0"/>
                <w:color w:val="000000"/>
                <w:sz w:val="16"/>
                <w:u w:val="none"/>
              </w:rPr>
              <w:t xml:space="preserve"> </w:t>
            </w:r>
          </w:p>
          <w:p>
            <w:pPr>
              <w:spacing w:after="0" w:before="0"/>
            </w:pPr>
            <w:r>
              <w:rPr>
                <w:rFonts w:ascii="Courier New" w:hAnsi="Courier New" w:eastAsia="Courier New" w:cs="Courier New"/>
                <w:b w:val="0"/>
                <w:i w:val="0"/>
                <w:color w:val="000000"/>
                <w:sz w:val="16"/>
                <w:u w:val="none"/>
              </w:rPr>
              <w:t>const only = process.argv[2];</w:t>
            </w:r>
          </w:p>
          <w:p>
            <w:pPr>
              <w:spacing w:after="0" w:before="0"/>
            </w:pPr>
            <w:r>
              <w:rPr>
                <w:rFonts w:ascii="Courier New" w:hAnsi="Courier New" w:eastAsia="Courier New" w:cs="Courier New"/>
                <w:b w:val="0"/>
                <w:i w:val="0"/>
                <w:color w:val="000000"/>
                <w:sz w:val="16"/>
                <w:u w:val="none"/>
              </w:rPr>
              <w:t>try {</w:t>
            </w:r>
          </w:p>
          <w:p>
            <w:pPr>
              <w:spacing w:after="0" w:before="0"/>
            </w:pPr>
            <w:r>
              <w:rPr>
                <w:rFonts w:ascii="Courier New" w:hAnsi="Courier New" w:eastAsia="Courier New" w:cs="Courier New"/>
                <w:b w:val="0"/>
                <w:i w:val="0"/>
                <w:color w:val="000000"/>
                <w:sz w:val="16"/>
                <w:u w:val="none"/>
              </w:rPr>
              <w:t xml:space="preserve">  if (only !== "mongo") await setupPostgres();</w:t>
            </w:r>
          </w:p>
          <w:p>
            <w:pPr>
              <w:spacing w:after="0" w:before="0"/>
            </w:pPr>
            <w:r>
              <w:rPr>
                <w:rFonts w:ascii="Courier New" w:hAnsi="Courier New" w:eastAsia="Courier New" w:cs="Courier New"/>
                <w:b w:val="0"/>
                <w:i w:val="0"/>
                <w:color w:val="000000"/>
                <w:sz w:val="16"/>
                <w:u w:val="none"/>
              </w:rPr>
              <w:t xml:space="preserve">  if (only !== "postgres") await setupMongo();</w:t>
            </w:r>
          </w:p>
          <w:p>
            <w:pPr>
              <w:spacing w:after="0" w:before="0"/>
            </w:pPr>
            <w:r>
              <w:rPr>
                <w:rFonts w:ascii="Courier New" w:hAnsi="Courier New" w:eastAsia="Courier New" w:cs="Courier New"/>
                <w:b w:val="0"/>
                <w:i w:val="0"/>
                <w:color w:val="000000"/>
                <w:sz w:val="16"/>
                <w:u w:val="none"/>
              </w:rPr>
              <w:t xml:space="preserve">  log("done");</w:t>
            </w:r>
          </w:p>
          <w:p>
            <w:pPr>
              <w:spacing w:after="0" w:before="0"/>
            </w:pPr>
            <w:r>
              <w:rPr>
                <w:rFonts w:ascii="Courier New" w:hAnsi="Courier New" w:eastAsia="Courier New" w:cs="Courier New"/>
                <w:b w:val="0"/>
                <w:i w:val="0"/>
                <w:color w:val="000000"/>
                <w:sz w:val="16"/>
                <w:u w:val="none"/>
              </w:rPr>
              <w:t>} catch (e) {</w:t>
            </w:r>
          </w:p>
          <w:p>
            <w:pPr>
              <w:spacing w:after="0" w:before="0"/>
            </w:pPr>
            <w:r>
              <w:rPr>
                <w:rFonts w:ascii="Courier New" w:hAnsi="Courier New" w:eastAsia="Courier New" w:cs="Courier New"/>
                <w:b w:val="0"/>
                <w:i w:val="0"/>
                <w:color w:val="000000"/>
                <w:sz w:val="16"/>
                <w:u w:val="none"/>
              </w:rPr>
              <w:t xml:space="preserve">  console.error(e.message);</w:t>
            </w:r>
          </w:p>
          <w:p>
            <w:pPr>
              <w:spacing w:after="0" w:before="0"/>
            </w:pPr>
            <w:r>
              <w:rPr>
                <w:rFonts w:ascii="Courier New" w:hAnsi="Courier New" w:eastAsia="Courier New" w:cs="Courier New"/>
                <w:b w:val="0"/>
                <w:i w:val="0"/>
                <w:color w:val="000000"/>
                <w:sz w:val="16"/>
                <w:u w:val="none"/>
              </w:rPr>
              <w:t xml:space="preserve">  process.exit(1);</w:t>
            </w:r>
          </w:p>
          <w:p>
            <w:pPr>
              <w:spacing w:after="0" w:before="0"/>
            </w:pPr>
            <w:r>
              <w:rPr>
                <w:rFonts w:ascii="Courier New" w:hAnsi="Courier New" w:eastAsia="Courier New" w:cs="Courier New"/>
                <w:b w:val="0"/>
                <w:i w:val="0"/>
                <w:color w:val="000000"/>
                <w:sz w:val="16"/>
                <w:u w:val="none"/>
              </w:rPr>
              <w:t>}</w:t>
            </w:r>
          </w:p>
        </w:tc>
      </w:tr>
    </w:tbl>
    <w:p>
      <w:pPr>
        <w:spacing w:after="120" w:before="0"/>
      </w:pPr>
    </w:p>
    <w:p>
      <w:pPr>
        <w:keepNext/>
        <w:pageBreakBefore/>
        <w:spacing w:after="280" w:before="0"/>
        <w:outlineLvl w:val="0"/>
      </w:pPr>
      <w:r>
        <w:rPr>
          <w:rFonts w:ascii="Times New Roman" w:hAnsi="Times New Roman" w:eastAsia="Times New Roman" w:cs="Times New Roman"/>
          <w:b/>
          <w:i w:val="0"/>
          <w:color w:val="000000"/>
          <w:sz w:val="24"/>
          <w:u w:val="none"/>
        </w:rPr>
        <w:t>6. CONCLUSION</w:t>
      </w:r>
    </w:p>
    <w:p>
      <w:pPr>
        <w:keepNext w:val="0"/>
        <w:spacing w:after="160" w:before="0"/>
        <w:jc w:val="both"/>
      </w:pPr>
      <w:r>
        <w:rPr>
          <w:rFonts w:ascii="Times New Roman" w:hAnsi="Times New Roman" w:eastAsia="Times New Roman" w:cs="Times New Roman"/>
          <w:b w:val="0"/>
          <w:i w:val="0"/>
          <w:color w:val="000000"/>
          <w:sz w:val="24"/>
          <w:u w:val="none"/>
        </w:rPr>
        <w:t>This project shows that the two halves of a pharmacy's data are best kept in two different databases, and that they can work together without giving up correctness. PostgreSQL enforces every rule that has to be exact. Keys and CHECK constraints make invalid data impossible to store. A single short transaction with row locks makes each dispense atomic and safe when several pharmacists work at once. A partial index keeps the FEFO choice fast however much history builds up. A trigger, together with the privileges of the API role, keeps the audit log append-only.</w:t>
      </w:r>
    </w:p>
    <w:p>
      <w:pPr>
        <w:keepNext w:val="0"/>
        <w:spacing w:after="160" w:before="0"/>
        <w:jc w:val="both"/>
      </w:pPr>
      <w:r>
        <w:rPr>
          <w:rFonts w:ascii="Times New Roman" w:hAnsi="Times New Roman" w:eastAsia="Times New Roman" w:cs="Times New Roman"/>
          <w:b w:val="0"/>
          <w:i w:val="0"/>
          <w:color w:val="000000"/>
          <w:sz w:val="24"/>
          <w:u w:val="none"/>
        </w:rPr>
        <w:t>MongoDB holds the interaction knowledge, whose shape changes from pair to pair, with a validator that still sets a minimum standard for every document. The dispense refuses to go ahead whenever that knowledge cannot be checked, so the flexibility of the document store never weakens the safety of the system.</w:t>
      </w:r>
    </w:p>
    <w:p>
      <w:pPr>
        <w:keepNext w:val="0"/>
        <w:spacing w:after="160" w:before="0"/>
        <w:jc w:val="both"/>
      </w:pPr>
      <w:r>
        <w:rPr>
          <w:rFonts w:ascii="Times New Roman" w:hAnsi="Times New Roman" w:eastAsia="Times New Roman" w:cs="Times New Roman"/>
          <w:b w:val="0"/>
          <w:i w:val="0"/>
          <w:color w:val="000000"/>
          <w:sz w:val="24"/>
          <w:u w:val="none"/>
        </w:rPr>
        <w:t>Each of these properties was demonstrated on the running system and measured, and the 24 automated checks confirm them on every run. In future the system could add login with roles in the interface, reorder alerts when stock runs low, and interaction data loaded from a published drug database in place of the curated seed.</w:t>
      </w:r>
    </w:p>
    <w:p>
      <w:pPr>
        <w:keepNext/>
        <w:pageBreakBefore/>
        <w:spacing w:after="280" w:before="0"/>
        <w:outlineLvl w:val="0"/>
      </w:pPr>
      <w:r>
        <w:rPr>
          <w:rFonts w:ascii="Times New Roman" w:hAnsi="Times New Roman" w:eastAsia="Times New Roman" w:cs="Times New Roman"/>
          <w:b/>
          <w:i w:val="0"/>
          <w:color w:val="000000"/>
          <w:sz w:val="24"/>
          <w:u w:val="none"/>
        </w:rPr>
        <w:t>7. REFERENCES</w:t>
      </w:r>
    </w:p>
    <w:p>
      <w:pPr>
        <w:spacing w:after="160" w:before="0"/>
        <w:ind w:left="510" w:hanging="510"/>
        <w:jc w:val="left"/>
      </w:pPr>
      <w:r>
        <w:rPr>
          <w:rFonts w:ascii="Times New Roman" w:hAnsi="Times New Roman" w:eastAsia="Times New Roman" w:cs="Times New Roman"/>
          <w:b w:val="0"/>
          <w:i w:val="0"/>
          <w:color w:val="000000"/>
          <w:sz w:val="24"/>
          <w:u w:val="none"/>
        </w:rPr>
        <w:t>[1] P. J. Sadalage and M. Fowler, NoSQL Distilled: A Brief Guide to the Emerging World of Polyglot Persistence. Upper Saddle River, NJ, USA: Addison-Wesley, 2012.</w:t>
      </w:r>
    </w:p>
    <w:p>
      <w:pPr>
        <w:spacing w:after="160" w:before="0"/>
        <w:ind w:left="510" w:hanging="510"/>
        <w:jc w:val="left"/>
      </w:pPr>
      <w:r>
        <w:rPr>
          <w:rFonts w:ascii="Times New Roman" w:hAnsi="Times New Roman" w:eastAsia="Times New Roman" w:cs="Times New Roman"/>
          <w:b w:val="0"/>
          <w:i w:val="0"/>
          <w:color w:val="000000"/>
          <w:sz w:val="24"/>
          <w:u w:val="none"/>
        </w:rPr>
        <w:t>[2] M. Kleppmann, Designing Data-Intensive Applications. Sebastopol, CA, USA: O'Reilly Media, 2017.</w:t>
      </w:r>
    </w:p>
    <w:p>
      <w:pPr>
        <w:spacing w:after="160" w:before="0"/>
        <w:ind w:left="510" w:hanging="510"/>
        <w:jc w:val="left"/>
      </w:pPr>
      <w:r>
        <w:rPr>
          <w:rFonts w:ascii="Times New Roman" w:hAnsi="Times New Roman" w:eastAsia="Times New Roman" w:cs="Times New Roman"/>
          <w:b w:val="0"/>
          <w:i w:val="0"/>
          <w:color w:val="000000"/>
          <w:sz w:val="24"/>
          <w:u w:val="none"/>
        </w:rPr>
        <w:t>[3] E. F. Codd, "A relational model of data for large shared data banks," Communications of the ACM, vol. 13, no. 6, pp. 377-387, 1970.</w:t>
      </w:r>
    </w:p>
    <w:p>
      <w:pPr>
        <w:spacing w:after="160" w:before="0"/>
        <w:ind w:left="510" w:hanging="510"/>
        <w:jc w:val="left"/>
      </w:pPr>
      <w:r>
        <w:rPr>
          <w:rFonts w:ascii="Times New Roman" w:hAnsi="Times New Roman" w:eastAsia="Times New Roman" w:cs="Times New Roman"/>
          <w:b w:val="0"/>
          <w:i w:val="0"/>
          <w:color w:val="000000"/>
          <w:sz w:val="24"/>
          <w:u w:val="none"/>
        </w:rPr>
        <w:t>[4] J. Gray and A. Reuter, Transaction Processing: Concepts and Techniques. San Mateo, CA, USA: Morgan Kaufmann, 1992.</w:t>
      </w:r>
    </w:p>
    <w:p>
      <w:pPr>
        <w:spacing w:after="160" w:before="0"/>
        <w:ind w:left="510" w:hanging="510"/>
        <w:jc w:val="left"/>
      </w:pPr>
      <w:r>
        <w:rPr>
          <w:rFonts w:ascii="Times New Roman" w:hAnsi="Times New Roman" w:eastAsia="Times New Roman" w:cs="Times New Roman"/>
          <w:b w:val="0"/>
          <w:i w:val="0"/>
          <w:color w:val="000000"/>
          <w:sz w:val="24"/>
          <w:u w:val="none"/>
        </w:rPr>
        <w:t>[5] H. Berenson, P. Bernstein, J. Gray, J. Melton, E. O'Neil and P. O'Neil, "A critique of ANSI SQL isolation levels," in Proc. ACM SIGMOD Int. Conf. on Management of Data, 1995, pp. 1-10.</w:t>
      </w:r>
    </w:p>
    <w:p>
      <w:pPr>
        <w:spacing w:after="160" w:before="0"/>
        <w:ind w:left="510" w:hanging="510"/>
        <w:jc w:val="left"/>
      </w:pPr>
      <w:r>
        <w:rPr>
          <w:rFonts w:ascii="Times New Roman" w:hAnsi="Times New Roman" w:eastAsia="Times New Roman" w:cs="Times New Roman"/>
          <w:b w:val="0"/>
          <w:i w:val="0"/>
          <w:color w:val="000000"/>
          <w:sz w:val="24"/>
          <w:u w:val="none"/>
        </w:rPr>
        <w:t>[6] The PostgreSQL Global Development Group, "PostgreSQL 17 Documentation, Chapter 13: Concurrency Control." Available: https://www.postgresql.org/docs/17/mvcc.html</w:t>
      </w:r>
    </w:p>
    <w:p>
      <w:pPr>
        <w:spacing w:after="160" w:before="0"/>
        <w:ind w:left="510" w:hanging="510"/>
        <w:jc w:val="left"/>
      </w:pPr>
      <w:r>
        <w:rPr>
          <w:rFonts w:ascii="Times New Roman" w:hAnsi="Times New Roman" w:eastAsia="Times New Roman" w:cs="Times New Roman"/>
          <w:b w:val="0"/>
          <w:i w:val="0"/>
          <w:color w:val="000000"/>
          <w:sz w:val="24"/>
          <w:u w:val="none"/>
        </w:rPr>
        <w:t>[7] A. Silberschatz, H. F. Korth and S. Sudarshan, Database System Concepts, 7th ed. New York, NY, USA: McGraw-Hill, 2019.</w:t>
      </w:r>
    </w:p>
    <w:p>
      <w:pPr>
        <w:spacing w:after="160" w:before="0"/>
        <w:ind w:left="510" w:hanging="510"/>
        <w:jc w:val="left"/>
      </w:pPr>
      <w:r>
        <w:rPr>
          <w:rFonts w:ascii="Times New Roman" w:hAnsi="Times New Roman" w:eastAsia="Times New Roman" w:cs="Times New Roman"/>
          <w:b w:val="0"/>
          <w:i w:val="0"/>
          <w:color w:val="000000"/>
          <w:sz w:val="24"/>
          <w:u w:val="none"/>
        </w:rPr>
        <w:t>[8] The PostgreSQL Global Development Group, "PostgreSQL 17 Documentation, Section 11.8: Partial Indexes." Available: https://www.postgresql.org/docs/17/indexes-partial.html</w:t>
      </w:r>
    </w:p>
    <w:p>
      <w:pPr>
        <w:spacing w:after="160" w:before="0"/>
        <w:ind w:left="510" w:hanging="510"/>
        <w:jc w:val="left"/>
      </w:pPr>
      <w:r>
        <w:rPr>
          <w:rFonts w:ascii="Times New Roman" w:hAnsi="Times New Roman" w:eastAsia="Times New Roman" w:cs="Times New Roman"/>
          <w:b w:val="0"/>
          <w:i w:val="0"/>
          <w:color w:val="000000"/>
          <w:sz w:val="24"/>
          <w:u w:val="none"/>
        </w:rPr>
        <w:t>[9] M. Stonebraker and U. Cetintemel, "'One size fits all': an idea whose time has come and gone," in Proc. 21st Int. Conf. on Data Engineering (ICDE), 2005, pp. 2-11.</w:t>
      </w:r>
    </w:p>
    <w:p>
      <w:pPr>
        <w:spacing w:after="160" w:before="0"/>
        <w:ind w:left="510" w:hanging="510"/>
        <w:jc w:val="left"/>
      </w:pPr>
      <w:r>
        <w:rPr>
          <w:rFonts w:ascii="Times New Roman" w:hAnsi="Times New Roman" w:eastAsia="Times New Roman" w:cs="Times New Roman"/>
          <w:b w:val="0"/>
          <w:i w:val="0"/>
          <w:color w:val="000000"/>
          <w:sz w:val="24"/>
          <w:u w:val="none"/>
        </w:rPr>
        <w:t>[10] R. Hecht and S. Jablonski, "NoSQL evaluation: a use case oriented survey," in Proc. Int. Conf. on Cloud and Service Computing, 2011, pp. 336-341.</w:t>
      </w:r>
    </w:p>
    <w:p>
      <w:pPr>
        <w:spacing w:after="160" w:before="0"/>
        <w:ind w:left="510" w:hanging="510"/>
        <w:jc w:val="left"/>
      </w:pPr>
      <w:r>
        <w:rPr>
          <w:rFonts w:ascii="Times New Roman" w:hAnsi="Times New Roman" w:eastAsia="Times New Roman" w:cs="Times New Roman"/>
          <w:b w:val="0"/>
          <w:i w:val="0"/>
          <w:color w:val="000000"/>
          <w:sz w:val="24"/>
          <w:u w:val="none"/>
        </w:rPr>
        <w:t>[11] MongoDB, Inc., "MongoDB Manual: Schema Validation." Available: https://www.mongodb.com/docs/manual/core/schema-validation/</w:t>
      </w:r>
    </w:p>
    <w:p>
      <w:pPr>
        <w:spacing w:after="160" w:before="0"/>
        <w:ind w:left="510" w:hanging="510"/>
        <w:jc w:val="left"/>
      </w:pPr>
      <w:r>
        <w:rPr>
          <w:rFonts w:ascii="Times New Roman" w:hAnsi="Times New Roman" w:eastAsia="Times New Roman" w:cs="Times New Roman"/>
          <w:b w:val="0"/>
          <w:i w:val="0"/>
          <w:color w:val="000000"/>
          <w:sz w:val="24"/>
          <w:u w:val="none"/>
        </w:rPr>
        <w:t>[12] D. S. Wishart et al., "DrugBank 5.0: a major update to the DrugBank database for 2018," Nucleic Acids Research, vol. 46, no. D1, pp. D1074-D1082, 2018.</w:t>
      </w:r>
    </w:p>
    <w:p>
      <w:pPr>
        <w:spacing w:after="160" w:before="0"/>
        <w:ind w:left="510" w:hanging="510"/>
        <w:jc w:val="left"/>
      </w:pPr>
      <w:r>
        <w:rPr>
          <w:rFonts w:ascii="Times New Roman" w:hAnsi="Times New Roman" w:eastAsia="Times New Roman" w:cs="Times New Roman"/>
          <w:b w:val="0"/>
          <w:i w:val="0"/>
          <w:color w:val="000000"/>
          <w:sz w:val="24"/>
          <w:u w:val="none"/>
        </w:rPr>
        <w:t>[13] World Health Organization, "Good storage and distribution practices for medical products," WHO Technical Report Series, no. 1025, Annex 7, 2020.</w:t>
      </w:r>
    </w:p>
    <w:sectPr w:rsidR="00E37047" w:rsidRPr="00712A3A" w:rsidSect="00E57A7C">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fldChar w:fldCharType="begin"/>
      <w:instrText xml:space="preserve"> PAGE </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A7E1D"/>
    <w:multiLevelType w:val="multilevel"/>
    <w:tmpl w:val="DBA28EB2"/>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nsid w:val="30B7126E"/>
    <w:multiLevelType w:val="hybridMultilevel"/>
    <w:tmpl w:val="98547E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2262944"/>
    <w:multiLevelType w:val="hybridMultilevel"/>
    <w:tmpl w:val="8A2C4A5A"/>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82F7B70"/>
    <w:multiLevelType w:val="hybridMultilevel"/>
    <w:tmpl w:val="3B7EE2AE"/>
    <w:lvl w:ilvl="0" w:tplc="85327210">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LG0MDM1NLM0tDA1NrBQ0lEKTi0uzszPAykwqwUAmk2oGCwAAAA="/>
  </w:docVars>
  <w:rsids>
    <w:rsidRoot w:val="00410D54"/>
    <w:rsid w:val="00007489"/>
    <w:rsid w:val="000137A5"/>
    <w:rsid w:val="000B3C78"/>
    <w:rsid w:val="000C4D8B"/>
    <w:rsid w:val="000C6134"/>
    <w:rsid w:val="00124BDE"/>
    <w:rsid w:val="00192D0B"/>
    <w:rsid w:val="001D7000"/>
    <w:rsid w:val="00281505"/>
    <w:rsid w:val="0028488C"/>
    <w:rsid w:val="002861F8"/>
    <w:rsid w:val="002C7342"/>
    <w:rsid w:val="00301288"/>
    <w:rsid w:val="003114AD"/>
    <w:rsid w:val="00312F69"/>
    <w:rsid w:val="00317E05"/>
    <w:rsid w:val="003F7A25"/>
    <w:rsid w:val="00410D54"/>
    <w:rsid w:val="004172B4"/>
    <w:rsid w:val="0045243D"/>
    <w:rsid w:val="004A7583"/>
    <w:rsid w:val="00523125"/>
    <w:rsid w:val="005952D4"/>
    <w:rsid w:val="005A62B8"/>
    <w:rsid w:val="005B157C"/>
    <w:rsid w:val="005D3CF1"/>
    <w:rsid w:val="005D7CDF"/>
    <w:rsid w:val="005F59F6"/>
    <w:rsid w:val="00616FDC"/>
    <w:rsid w:val="00631DCF"/>
    <w:rsid w:val="006B0008"/>
    <w:rsid w:val="006B0621"/>
    <w:rsid w:val="006B2369"/>
    <w:rsid w:val="006D630F"/>
    <w:rsid w:val="00712A3A"/>
    <w:rsid w:val="008818B6"/>
    <w:rsid w:val="008A62D9"/>
    <w:rsid w:val="008D4E2F"/>
    <w:rsid w:val="009C6E0C"/>
    <w:rsid w:val="00A92AF1"/>
    <w:rsid w:val="00AA2B9F"/>
    <w:rsid w:val="00AB092B"/>
    <w:rsid w:val="00AF18FC"/>
    <w:rsid w:val="00B10BB3"/>
    <w:rsid w:val="00B10F18"/>
    <w:rsid w:val="00B256DA"/>
    <w:rsid w:val="00B74ED4"/>
    <w:rsid w:val="00BB6EDD"/>
    <w:rsid w:val="00BE3E54"/>
    <w:rsid w:val="00BF6216"/>
    <w:rsid w:val="00C46A73"/>
    <w:rsid w:val="00C971DB"/>
    <w:rsid w:val="00CA2839"/>
    <w:rsid w:val="00CE37E8"/>
    <w:rsid w:val="00CF3165"/>
    <w:rsid w:val="00D03737"/>
    <w:rsid w:val="00D43BD1"/>
    <w:rsid w:val="00D44655"/>
    <w:rsid w:val="00D60BF0"/>
    <w:rsid w:val="00DB01C0"/>
    <w:rsid w:val="00DD57A7"/>
    <w:rsid w:val="00E0338E"/>
    <w:rsid w:val="00E37047"/>
    <w:rsid w:val="00E57A7C"/>
    <w:rsid w:val="00E712B3"/>
    <w:rsid w:val="00E87DEE"/>
    <w:rsid w:val="00EC38A3"/>
    <w:rsid w:val="00F0430B"/>
    <w:rsid w:val="00F96146"/>
    <w:rsid w:val="00FE50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165"/>
    <w:rPr>
      <w:rFonts w:ascii="Tahoma" w:hAnsi="Tahoma" w:cs="Tahoma"/>
      <w:sz w:val="16"/>
      <w:szCs w:val="16"/>
    </w:rPr>
  </w:style>
  <w:style w:type="paragraph" w:styleId="ListParagraph">
    <w:name w:val="List Paragraph"/>
    <w:basedOn w:val="Normal"/>
    <w:uiPriority w:val="34"/>
    <w:qFormat/>
    <w:rsid w:val="00E37047"/>
    <w:pPr>
      <w:ind w:left="720"/>
      <w:contextualSpacing/>
    </w:pPr>
  </w:style>
  <w:style w:type="paragraph" w:styleId="BodyText">
    <w:name w:val="Body Text"/>
    <w:basedOn w:val="Normal"/>
    <w:link w:val="BodyTextChar"/>
    <w:uiPriority w:val="1"/>
    <w:qFormat/>
    <w:rsid w:val="00C971D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971DB"/>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165"/>
    <w:rPr>
      <w:rFonts w:ascii="Tahoma" w:hAnsi="Tahoma" w:cs="Tahoma"/>
      <w:sz w:val="16"/>
      <w:szCs w:val="16"/>
    </w:rPr>
  </w:style>
  <w:style w:type="paragraph" w:styleId="ListParagraph">
    <w:name w:val="List Paragraph"/>
    <w:basedOn w:val="Normal"/>
    <w:uiPriority w:val="34"/>
    <w:qFormat/>
    <w:rsid w:val="00E37047"/>
    <w:pPr>
      <w:ind w:left="720"/>
      <w:contextualSpacing/>
    </w:pPr>
  </w:style>
  <w:style w:type="paragraph" w:styleId="BodyText">
    <w:name w:val="Body Text"/>
    <w:basedOn w:val="Normal"/>
    <w:link w:val="BodyTextChar"/>
    <w:uiPriority w:val="1"/>
    <w:qFormat/>
    <w:rsid w:val="00C971D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971D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Abhirup Banik</dc:creator>
  <cp:lastModifiedBy>Abhirup Banik</cp:lastModifiedBy>
  <cp:revision>4</cp:revision>
  <dcterms:created xsi:type="dcterms:W3CDTF">2026-08-13T04:39:00Z</dcterms:created>
  <dcterms:modified xsi:type="dcterms:W3CDTF">2026-08-20T05:09:00Z</dcterms:modified>
  <dc:title>Pharmacy Inventory &amp; Prescription Management System</dc:title>
  <dc:description/>
</cp:coreProperties>
</file>