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33532A">
      <w:pPr>
        <w:widowControl/>
        <w:spacing w:before="1440"/>
        <w:jc w:val="center"/>
      </w:pPr>
      <w:r>
        <w:rPr>
          <w:rFonts w:ascii="Aptos Display" w:hAnsi="Aptos Display"/>
          <w:b/>
          <w:color w:val="1F4E79"/>
          <w:sz w:val="60"/>
        </w:rPr>
        <w:t>MICODENT</w:t>
      </w:r>
    </w:p>
    <w:p w14:paraId="640E49FB">
      <w:pPr>
        <w:widowControl/>
        <w:jc w:val="center"/>
      </w:pPr>
      <w:r>
        <w:rPr>
          <w:rFonts w:ascii="Aptos Display" w:hAnsi="Aptos Display"/>
          <w:b/>
          <w:color w:val="2D2D2D"/>
          <w:sz w:val="48"/>
        </w:rPr>
        <w:t>BASELINE OFICIAL DE CALIDAD</w:t>
      </w:r>
    </w:p>
    <w:p w14:paraId="25839C99">
      <w:pPr>
        <w:widowControl/>
        <w:spacing w:before="240"/>
        <w:jc w:val="center"/>
      </w:pPr>
      <w:r>
        <w:rPr>
          <w:color w:val="5A5A5A"/>
          <w:sz w:val="24"/>
        </w:rPr>
        <w:t>Checkpoint técnico previo a la adaptación universitaria y a las fases clínicas posteriores</w:t>
      </w:r>
    </w:p>
    <w:tbl>
      <w:tblPr>
        <w:tblStyle w:val="12"/>
        <w:tblW w:w="0" w:type="auto"/>
        <w:jc w:val="center"/>
        <w:tblLayout w:type="fixed"/>
        <w:tblCellMar>
          <w:top w:w="0" w:type="dxa"/>
          <w:left w:w="108" w:type="dxa"/>
          <w:bottom w:w="0" w:type="dxa"/>
          <w:right w:w="108" w:type="dxa"/>
        </w:tblCellMar>
      </w:tblPr>
      <w:tblGrid>
        <w:gridCol w:w="4986"/>
        <w:gridCol w:w="4986"/>
      </w:tblGrid>
      <w:tr w14:paraId="5F7FD3E1">
        <w:trPr>
          <w:jc w:val="center"/>
        </w:trPr>
        <w:tc>
          <w:tcPr>
            <w:tcW w:w="2948" w:type="dxa"/>
            <w:shd w:val="clear" w:color="auto" w:fill="D9EAF7"/>
            <w:tcMar>
              <w:top w:w="70" w:type="dxa"/>
              <w:left w:w="80" w:type="dxa"/>
              <w:bottom w:w="70" w:type="dxa"/>
              <w:right w:w="80" w:type="dxa"/>
            </w:tcMar>
          </w:tcPr>
          <w:p w14:paraId="4CC782F0">
            <w:pPr>
              <w:spacing w:before="0" w:after="0"/>
            </w:pPr>
            <w:r>
              <w:rPr>
                <w:rFonts w:ascii="Aptos" w:hAnsi="Aptos"/>
                <w:b/>
                <w:color w:val="1F4E79"/>
                <w:sz w:val="18"/>
              </w:rPr>
              <w:t>Identificador documental</w:t>
            </w:r>
          </w:p>
        </w:tc>
        <w:tc>
          <w:tcPr>
            <w:tcW w:w="5669" w:type="dxa"/>
            <w:tcMar>
              <w:top w:w="70" w:type="dxa"/>
              <w:left w:w="80" w:type="dxa"/>
              <w:bottom w:w="70" w:type="dxa"/>
              <w:right w:w="80" w:type="dxa"/>
            </w:tcMar>
          </w:tcPr>
          <w:p w14:paraId="26378DC3">
            <w:pPr>
              <w:spacing w:before="0" w:after="0"/>
            </w:pPr>
            <w:r>
              <w:rPr>
                <w:rFonts w:ascii="Aptos" w:hAnsi="Aptos"/>
                <w:b w:val="0"/>
                <w:sz w:val="18"/>
              </w:rPr>
              <w:t>MICODENT-QUALITY-20261004</w:t>
            </w:r>
          </w:p>
        </w:tc>
      </w:tr>
      <w:tr w14:paraId="4A8B45F7">
        <w:tblPrEx>
          <w:tblCellMar>
            <w:top w:w="0" w:type="dxa"/>
            <w:left w:w="108" w:type="dxa"/>
            <w:bottom w:w="0" w:type="dxa"/>
            <w:right w:w="108" w:type="dxa"/>
          </w:tblCellMar>
        </w:tblPrEx>
        <w:trPr>
          <w:jc w:val="center"/>
        </w:trPr>
        <w:tc>
          <w:tcPr>
            <w:tcW w:w="2948" w:type="dxa"/>
            <w:shd w:val="clear" w:color="auto" w:fill="D9EAF7"/>
            <w:tcMar>
              <w:top w:w="70" w:type="dxa"/>
              <w:left w:w="80" w:type="dxa"/>
              <w:bottom w:w="70" w:type="dxa"/>
              <w:right w:w="80" w:type="dxa"/>
            </w:tcMar>
          </w:tcPr>
          <w:p w14:paraId="4C7C2176">
            <w:pPr>
              <w:spacing w:before="0" w:after="0"/>
            </w:pPr>
            <w:r>
              <w:rPr>
                <w:rFonts w:ascii="Aptos" w:hAnsi="Aptos"/>
                <w:b/>
                <w:color w:val="1F4E79"/>
                <w:sz w:val="18"/>
              </w:rPr>
              <w:t>Estado</w:t>
            </w:r>
          </w:p>
        </w:tc>
        <w:tc>
          <w:tcPr>
            <w:tcW w:w="5669" w:type="dxa"/>
            <w:tcMar>
              <w:top w:w="70" w:type="dxa"/>
              <w:left w:w="80" w:type="dxa"/>
              <w:bottom w:w="70" w:type="dxa"/>
              <w:right w:w="80" w:type="dxa"/>
            </w:tcMar>
          </w:tcPr>
          <w:p w14:paraId="6DE98699">
            <w:pPr>
              <w:spacing w:before="0" w:after="0"/>
            </w:pPr>
            <w:r>
              <w:rPr>
                <w:rFonts w:ascii="Aptos" w:hAnsi="Aptos"/>
                <w:b w:val="0"/>
                <w:sz w:val="18"/>
              </w:rPr>
              <w:t>QUALITY_BASELINE_FROZEN</w:t>
            </w:r>
          </w:p>
        </w:tc>
      </w:tr>
      <w:tr w14:paraId="668775AD">
        <w:tblPrEx>
          <w:tblCellMar>
            <w:top w:w="0" w:type="dxa"/>
            <w:left w:w="108" w:type="dxa"/>
            <w:bottom w:w="0" w:type="dxa"/>
            <w:right w:w="108" w:type="dxa"/>
          </w:tblCellMar>
        </w:tblPrEx>
        <w:trPr>
          <w:jc w:val="center"/>
        </w:trPr>
        <w:tc>
          <w:tcPr>
            <w:tcW w:w="2948" w:type="dxa"/>
            <w:shd w:val="clear" w:color="auto" w:fill="D9EAF7"/>
            <w:tcMar>
              <w:top w:w="70" w:type="dxa"/>
              <w:left w:w="80" w:type="dxa"/>
              <w:bottom w:w="70" w:type="dxa"/>
              <w:right w:w="80" w:type="dxa"/>
            </w:tcMar>
          </w:tcPr>
          <w:p w14:paraId="660BEC6F">
            <w:pPr>
              <w:spacing w:before="0" w:after="0"/>
            </w:pPr>
            <w:r>
              <w:rPr>
                <w:rFonts w:ascii="Aptos" w:hAnsi="Aptos"/>
                <w:b/>
                <w:color w:val="1F4E79"/>
                <w:sz w:val="18"/>
              </w:rPr>
              <w:t>Autor</w:t>
            </w:r>
          </w:p>
        </w:tc>
        <w:tc>
          <w:tcPr>
            <w:tcW w:w="5669" w:type="dxa"/>
            <w:tcMar>
              <w:top w:w="70" w:type="dxa"/>
              <w:left w:w="80" w:type="dxa"/>
              <w:bottom w:w="70" w:type="dxa"/>
              <w:right w:w="80" w:type="dxa"/>
            </w:tcMar>
          </w:tcPr>
          <w:p w14:paraId="139C485E">
            <w:pPr>
              <w:spacing w:before="0" w:after="0"/>
              <w:rPr>
                <w:rFonts w:ascii="Aptos" w:hAnsi="Aptos"/>
                <w:b w:val="0"/>
                <w:sz w:val="18"/>
              </w:rPr>
            </w:pPr>
            <w:r>
              <w:rPr>
                <w:rFonts w:ascii="Aptos" w:hAnsi="Aptos"/>
                <w:b w:val="0"/>
                <w:sz w:val="18"/>
              </w:rPr>
              <w:t>Alex Eduardo Rodriguez Aquino</w:t>
            </w:r>
          </w:p>
          <w:p w14:paraId="6BB89EA7">
            <w:pPr>
              <w:spacing w:before="0" w:after="0"/>
              <w:rPr>
                <w:rFonts w:hint="default" w:ascii="Aptos" w:hAnsi="Aptos"/>
                <w:b w:val="0"/>
                <w:sz w:val="18"/>
                <w:lang w:val="es-ES"/>
              </w:rPr>
            </w:pPr>
            <w:bookmarkStart w:id="0" w:name="_GoBack"/>
            <w:bookmarkEnd w:id="0"/>
            <w:r>
              <w:rPr>
                <w:rFonts w:hint="default"/>
                <w:b w:val="0"/>
                <w:sz w:val="18"/>
                <w:lang w:val="es-ES"/>
              </w:rPr>
              <w:t>Jose Antonio Huaranga Salazar</w:t>
            </w:r>
          </w:p>
        </w:tc>
      </w:tr>
      <w:tr w14:paraId="6A0607F8">
        <w:tblPrEx>
          <w:tblCellMar>
            <w:top w:w="0" w:type="dxa"/>
            <w:left w:w="108" w:type="dxa"/>
            <w:bottom w:w="0" w:type="dxa"/>
            <w:right w:w="108" w:type="dxa"/>
          </w:tblCellMar>
        </w:tblPrEx>
        <w:trPr>
          <w:jc w:val="center"/>
        </w:trPr>
        <w:tc>
          <w:tcPr>
            <w:tcW w:w="2948" w:type="dxa"/>
            <w:shd w:val="clear" w:color="auto" w:fill="D9EAF7"/>
            <w:tcMar>
              <w:top w:w="70" w:type="dxa"/>
              <w:left w:w="80" w:type="dxa"/>
              <w:bottom w:w="70" w:type="dxa"/>
              <w:right w:w="80" w:type="dxa"/>
            </w:tcMar>
          </w:tcPr>
          <w:p w14:paraId="1C3A402F">
            <w:pPr>
              <w:spacing w:before="0" w:after="0"/>
            </w:pPr>
            <w:r>
              <w:rPr>
                <w:rFonts w:ascii="Aptos" w:hAnsi="Aptos"/>
                <w:b/>
                <w:color w:val="1F4E79"/>
                <w:sz w:val="18"/>
              </w:rPr>
              <w:t>Fecha</w:t>
            </w:r>
          </w:p>
        </w:tc>
        <w:tc>
          <w:tcPr>
            <w:tcW w:w="5669" w:type="dxa"/>
            <w:tcMar>
              <w:top w:w="70" w:type="dxa"/>
              <w:left w:w="80" w:type="dxa"/>
              <w:bottom w:w="70" w:type="dxa"/>
              <w:right w:w="80" w:type="dxa"/>
            </w:tcMar>
          </w:tcPr>
          <w:p w14:paraId="27A512BA">
            <w:pPr>
              <w:spacing w:before="0" w:after="0"/>
            </w:pPr>
            <w:r>
              <w:rPr>
                <w:rFonts w:ascii="Aptos" w:hAnsi="Aptos"/>
                <w:b w:val="0"/>
                <w:sz w:val="18"/>
              </w:rPr>
              <w:t>4 de octubre de 2026</w:t>
            </w:r>
          </w:p>
        </w:tc>
      </w:tr>
      <w:tr w14:paraId="36820053">
        <w:tblPrEx>
          <w:tblCellMar>
            <w:top w:w="0" w:type="dxa"/>
            <w:left w:w="108" w:type="dxa"/>
            <w:bottom w:w="0" w:type="dxa"/>
            <w:right w:w="108" w:type="dxa"/>
          </w:tblCellMar>
        </w:tblPrEx>
        <w:trPr>
          <w:jc w:val="center"/>
        </w:trPr>
        <w:tc>
          <w:tcPr>
            <w:tcW w:w="2948" w:type="dxa"/>
            <w:shd w:val="clear" w:color="auto" w:fill="D9EAF7"/>
            <w:tcMar>
              <w:top w:w="70" w:type="dxa"/>
              <w:left w:w="80" w:type="dxa"/>
              <w:bottom w:w="70" w:type="dxa"/>
              <w:right w:w="80" w:type="dxa"/>
            </w:tcMar>
          </w:tcPr>
          <w:p w14:paraId="67AD2C33">
            <w:pPr>
              <w:spacing w:before="0" w:after="0"/>
            </w:pPr>
            <w:r>
              <w:rPr>
                <w:rFonts w:ascii="Aptos" w:hAnsi="Aptos"/>
                <w:b/>
                <w:color w:val="1F4E79"/>
                <w:sz w:val="18"/>
              </w:rPr>
              <w:t>Referencia Git</w:t>
            </w:r>
          </w:p>
        </w:tc>
        <w:tc>
          <w:tcPr>
            <w:tcW w:w="5669" w:type="dxa"/>
            <w:tcMar>
              <w:top w:w="70" w:type="dxa"/>
              <w:left w:w="80" w:type="dxa"/>
              <w:bottom w:w="70" w:type="dxa"/>
              <w:right w:w="80" w:type="dxa"/>
            </w:tcMar>
          </w:tcPr>
          <w:p w14:paraId="1707EF54">
            <w:pPr>
              <w:spacing w:before="0" w:after="0"/>
            </w:pPr>
            <w:r>
              <w:rPr>
                <w:rFonts w:ascii="Aptos" w:hAnsi="Aptos"/>
                <w:b w:val="0"/>
                <w:sz w:val="18"/>
              </w:rPr>
              <w:t>bbc15f1 + cambios locales conservados</w:t>
            </w:r>
          </w:p>
        </w:tc>
      </w:tr>
    </w:tbl>
    <w:p w14:paraId="42ED15F1">
      <w:pPr>
        <w:widowControl/>
        <w:spacing w:before="360"/>
        <w:jc w:val="center"/>
      </w:pPr>
      <w:r>
        <w:rPr>
          <w:i/>
          <w:color w:val="6E6E6E"/>
          <w:sz w:val="18"/>
        </w:rPr>
        <w:t>Documento de control técnico. No constituye una certificación de producción clínica.</w:t>
      </w:r>
    </w:p>
    <w:p w14:paraId="3F5BA0EC">
      <w:pPr>
        <w:widowControl/>
      </w:pPr>
      <w:r>
        <w:br w:type="page"/>
      </w:r>
    </w:p>
    <w:p w14:paraId="1D1BBE65">
      <w:pPr>
        <w:pStyle w:val="2"/>
      </w:pPr>
      <w:r>
        <w:t>Resumen del estado congelado</w:t>
      </w:r>
    </w:p>
    <w:tbl>
      <w:tblPr>
        <w:tblStyle w:val="12"/>
        <w:tblW w:w="0" w:type="auto"/>
        <w:jc w:val="center"/>
        <w:tblLayout w:type="fixed"/>
        <w:tblCellMar>
          <w:top w:w="0" w:type="dxa"/>
          <w:left w:w="108" w:type="dxa"/>
          <w:bottom w:w="0" w:type="dxa"/>
          <w:right w:w="108" w:type="dxa"/>
        </w:tblCellMar>
      </w:tblPr>
      <w:tblGrid>
        <w:gridCol w:w="2493"/>
        <w:gridCol w:w="2493"/>
        <w:gridCol w:w="2493"/>
        <w:gridCol w:w="2493"/>
      </w:tblGrid>
      <w:tr w14:paraId="4B4D6DC4">
        <w:trPr>
          <w:jc w:val="center"/>
        </w:trPr>
        <w:tc>
          <w:tcPr>
            <w:tcW w:w="2493" w:type="dxa"/>
            <w:shd w:val="clear" w:color="auto" w:fill="EAF2F8"/>
            <w:tcMar>
              <w:top w:w="60" w:type="dxa"/>
              <w:left w:w="70" w:type="dxa"/>
              <w:bottom w:w="60" w:type="dxa"/>
              <w:right w:w="70" w:type="dxa"/>
            </w:tcMar>
          </w:tcPr>
          <w:p w14:paraId="3B160A4A">
            <w:pPr>
              <w:spacing w:before="0" w:after="0"/>
            </w:pPr>
            <w:r>
              <w:rPr>
                <w:rFonts w:ascii="Aptos" w:hAnsi="Aptos"/>
                <w:b/>
                <w:color w:val="1F4E79"/>
                <w:sz w:val="17"/>
              </w:rPr>
              <w:t>Quality Gate</w:t>
            </w:r>
          </w:p>
        </w:tc>
        <w:tc>
          <w:tcPr>
            <w:tcW w:w="2493" w:type="dxa"/>
            <w:tcMar>
              <w:top w:w="60" w:type="dxa"/>
              <w:left w:w="70" w:type="dxa"/>
              <w:bottom w:w="60" w:type="dxa"/>
              <w:right w:w="70" w:type="dxa"/>
            </w:tcMar>
          </w:tcPr>
          <w:p w14:paraId="3C8B4DD7">
            <w:pPr>
              <w:spacing w:before="0" w:after="0"/>
            </w:pPr>
            <w:r>
              <w:rPr>
                <w:rFonts w:ascii="Aptos" w:hAnsi="Aptos"/>
                <w:b/>
                <w:sz w:val="17"/>
              </w:rPr>
              <w:t>PASSED</w:t>
            </w:r>
          </w:p>
        </w:tc>
        <w:tc>
          <w:tcPr>
            <w:tcW w:w="2493" w:type="dxa"/>
            <w:shd w:val="clear" w:color="auto" w:fill="EAF2F8"/>
            <w:tcMar>
              <w:top w:w="60" w:type="dxa"/>
              <w:left w:w="70" w:type="dxa"/>
              <w:bottom w:w="60" w:type="dxa"/>
              <w:right w:w="70" w:type="dxa"/>
            </w:tcMar>
          </w:tcPr>
          <w:p w14:paraId="16D7CA9D">
            <w:pPr>
              <w:spacing w:before="0" w:after="0"/>
            </w:pPr>
            <w:r>
              <w:rPr>
                <w:rFonts w:ascii="Aptos" w:hAnsi="Aptos"/>
                <w:b/>
                <w:color w:val="1F4E79"/>
                <w:sz w:val="17"/>
              </w:rPr>
              <w:t>Overall Coverage</w:t>
            </w:r>
          </w:p>
        </w:tc>
        <w:tc>
          <w:tcPr>
            <w:tcW w:w="2493" w:type="dxa"/>
            <w:tcMar>
              <w:top w:w="60" w:type="dxa"/>
              <w:left w:w="70" w:type="dxa"/>
              <w:bottom w:w="60" w:type="dxa"/>
              <w:right w:w="70" w:type="dxa"/>
            </w:tcMar>
          </w:tcPr>
          <w:p w14:paraId="7D21549F">
            <w:pPr>
              <w:spacing w:before="0" w:after="0"/>
            </w:pPr>
            <w:r>
              <w:rPr>
                <w:rFonts w:ascii="Aptos" w:hAnsi="Aptos"/>
                <w:b/>
                <w:sz w:val="17"/>
              </w:rPr>
              <w:t>81.4%</w:t>
            </w:r>
          </w:p>
        </w:tc>
      </w:tr>
      <w:tr w14:paraId="0EA017D3">
        <w:tblPrEx>
          <w:tblCellMar>
            <w:top w:w="0" w:type="dxa"/>
            <w:left w:w="108" w:type="dxa"/>
            <w:bottom w:w="0" w:type="dxa"/>
            <w:right w:w="108" w:type="dxa"/>
          </w:tblCellMar>
        </w:tblPrEx>
        <w:trPr>
          <w:jc w:val="center"/>
        </w:trPr>
        <w:tc>
          <w:tcPr>
            <w:tcW w:w="2493" w:type="dxa"/>
            <w:shd w:val="clear" w:color="auto" w:fill="EAF2F8"/>
            <w:tcMar>
              <w:top w:w="60" w:type="dxa"/>
              <w:left w:w="70" w:type="dxa"/>
              <w:bottom w:w="60" w:type="dxa"/>
              <w:right w:w="70" w:type="dxa"/>
            </w:tcMar>
          </w:tcPr>
          <w:p w14:paraId="5198F28E">
            <w:pPr>
              <w:spacing w:before="0" w:after="0"/>
            </w:pPr>
            <w:r>
              <w:rPr>
                <w:rFonts w:ascii="Aptos" w:hAnsi="Aptos"/>
                <w:b/>
                <w:color w:val="1F4E79"/>
                <w:sz w:val="17"/>
              </w:rPr>
              <w:t>New Code Coverage</w:t>
            </w:r>
          </w:p>
        </w:tc>
        <w:tc>
          <w:tcPr>
            <w:tcW w:w="2493" w:type="dxa"/>
            <w:tcMar>
              <w:top w:w="60" w:type="dxa"/>
              <w:left w:w="70" w:type="dxa"/>
              <w:bottom w:w="60" w:type="dxa"/>
              <w:right w:w="70" w:type="dxa"/>
            </w:tcMar>
          </w:tcPr>
          <w:p w14:paraId="00047E9E">
            <w:pPr>
              <w:spacing w:before="0" w:after="0"/>
            </w:pPr>
            <w:r>
              <w:rPr>
                <w:rFonts w:ascii="Aptos" w:hAnsi="Aptos"/>
                <w:b/>
                <w:sz w:val="17"/>
              </w:rPr>
              <w:t>97.4%</w:t>
            </w:r>
          </w:p>
        </w:tc>
        <w:tc>
          <w:tcPr>
            <w:tcW w:w="2493" w:type="dxa"/>
            <w:shd w:val="clear" w:color="auto" w:fill="EAF2F8"/>
            <w:tcMar>
              <w:top w:w="60" w:type="dxa"/>
              <w:left w:w="70" w:type="dxa"/>
              <w:bottom w:w="60" w:type="dxa"/>
              <w:right w:w="70" w:type="dxa"/>
            </w:tcMar>
          </w:tcPr>
          <w:p w14:paraId="1FD92C88">
            <w:pPr>
              <w:spacing w:before="0" w:after="0"/>
            </w:pPr>
            <w:r>
              <w:rPr>
                <w:rFonts w:ascii="Aptos" w:hAnsi="Aptos"/>
                <w:b/>
                <w:color w:val="1F4E79"/>
                <w:sz w:val="17"/>
              </w:rPr>
              <w:t>Overall Duplications</w:t>
            </w:r>
          </w:p>
        </w:tc>
        <w:tc>
          <w:tcPr>
            <w:tcW w:w="2493" w:type="dxa"/>
            <w:tcMar>
              <w:top w:w="60" w:type="dxa"/>
              <w:left w:w="70" w:type="dxa"/>
              <w:bottom w:w="60" w:type="dxa"/>
              <w:right w:w="70" w:type="dxa"/>
            </w:tcMar>
          </w:tcPr>
          <w:p w14:paraId="35063176">
            <w:pPr>
              <w:spacing w:before="0" w:after="0"/>
            </w:pPr>
            <w:r>
              <w:rPr>
                <w:rFonts w:ascii="Aptos" w:hAnsi="Aptos"/>
                <w:b/>
                <w:sz w:val="17"/>
              </w:rPr>
              <w:t>3.4%</w:t>
            </w:r>
          </w:p>
        </w:tc>
      </w:tr>
      <w:tr w14:paraId="0AD92071">
        <w:tblPrEx>
          <w:tblCellMar>
            <w:top w:w="0" w:type="dxa"/>
            <w:left w:w="108" w:type="dxa"/>
            <w:bottom w:w="0" w:type="dxa"/>
            <w:right w:w="108" w:type="dxa"/>
          </w:tblCellMar>
        </w:tblPrEx>
        <w:trPr>
          <w:jc w:val="center"/>
        </w:trPr>
        <w:tc>
          <w:tcPr>
            <w:tcW w:w="2493" w:type="dxa"/>
            <w:shd w:val="clear" w:color="auto" w:fill="EAF2F8"/>
            <w:tcMar>
              <w:top w:w="60" w:type="dxa"/>
              <w:left w:w="70" w:type="dxa"/>
              <w:bottom w:w="60" w:type="dxa"/>
              <w:right w:w="70" w:type="dxa"/>
            </w:tcMar>
          </w:tcPr>
          <w:p w14:paraId="51723B80">
            <w:pPr>
              <w:spacing w:before="0" w:after="0"/>
            </w:pPr>
            <w:r>
              <w:rPr>
                <w:rFonts w:ascii="Aptos" w:hAnsi="Aptos"/>
                <w:b/>
                <w:color w:val="1F4E79"/>
                <w:sz w:val="17"/>
              </w:rPr>
              <w:t>New Code Duplications</w:t>
            </w:r>
          </w:p>
        </w:tc>
        <w:tc>
          <w:tcPr>
            <w:tcW w:w="2493" w:type="dxa"/>
            <w:tcMar>
              <w:top w:w="60" w:type="dxa"/>
              <w:left w:w="70" w:type="dxa"/>
              <w:bottom w:w="60" w:type="dxa"/>
              <w:right w:w="70" w:type="dxa"/>
            </w:tcMar>
          </w:tcPr>
          <w:p w14:paraId="4548D559">
            <w:pPr>
              <w:spacing w:before="0" w:after="0"/>
            </w:pPr>
            <w:r>
              <w:rPr>
                <w:rFonts w:ascii="Aptos" w:hAnsi="Aptos"/>
                <w:b/>
                <w:sz w:val="17"/>
              </w:rPr>
              <w:t>0.0%</w:t>
            </w:r>
          </w:p>
        </w:tc>
        <w:tc>
          <w:tcPr>
            <w:tcW w:w="2493" w:type="dxa"/>
            <w:shd w:val="clear" w:color="auto" w:fill="EAF2F8"/>
            <w:tcMar>
              <w:top w:w="60" w:type="dxa"/>
              <w:left w:w="70" w:type="dxa"/>
              <w:bottom w:w="60" w:type="dxa"/>
              <w:right w:w="70" w:type="dxa"/>
            </w:tcMar>
          </w:tcPr>
          <w:p w14:paraId="68471BFD">
            <w:pPr>
              <w:spacing w:before="0" w:after="0"/>
            </w:pPr>
            <w:r>
              <w:rPr>
                <w:rFonts w:ascii="Aptos" w:hAnsi="Aptos"/>
                <w:b/>
                <w:color w:val="1F4E79"/>
                <w:sz w:val="17"/>
              </w:rPr>
              <w:t>Open Issues</w:t>
            </w:r>
          </w:p>
        </w:tc>
        <w:tc>
          <w:tcPr>
            <w:tcW w:w="2493" w:type="dxa"/>
            <w:tcMar>
              <w:top w:w="60" w:type="dxa"/>
              <w:left w:w="70" w:type="dxa"/>
              <w:bottom w:w="60" w:type="dxa"/>
              <w:right w:w="70" w:type="dxa"/>
            </w:tcMar>
          </w:tcPr>
          <w:p w14:paraId="4859B8EB">
            <w:pPr>
              <w:spacing w:before="0" w:after="0"/>
            </w:pPr>
            <w:r>
              <w:rPr>
                <w:rFonts w:ascii="Aptos" w:hAnsi="Aptos"/>
                <w:b/>
                <w:sz w:val="17"/>
              </w:rPr>
              <w:t>0</w:t>
            </w:r>
          </w:p>
        </w:tc>
      </w:tr>
      <w:tr w14:paraId="1A7CDF5F">
        <w:tblPrEx>
          <w:tblCellMar>
            <w:top w:w="0" w:type="dxa"/>
            <w:left w:w="108" w:type="dxa"/>
            <w:bottom w:w="0" w:type="dxa"/>
            <w:right w:w="108" w:type="dxa"/>
          </w:tblCellMar>
        </w:tblPrEx>
        <w:trPr>
          <w:jc w:val="center"/>
        </w:trPr>
        <w:tc>
          <w:tcPr>
            <w:tcW w:w="2493" w:type="dxa"/>
            <w:shd w:val="clear" w:color="auto" w:fill="EAF2F8"/>
            <w:tcMar>
              <w:top w:w="60" w:type="dxa"/>
              <w:left w:w="70" w:type="dxa"/>
              <w:bottom w:w="60" w:type="dxa"/>
              <w:right w:w="70" w:type="dxa"/>
            </w:tcMar>
          </w:tcPr>
          <w:p w14:paraId="044354FE">
            <w:pPr>
              <w:spacing w:before="0" w:after="0"/>
            </w:pPr>
            <w:r>
              <w:rPr>
                <w:rFonts w:ascii="Aptos" w:hAnsi="Aptos"/>
                <w:b/>
                <w:color w:val="1F4E79"/>
                <w:sz w:val="17"/>
              </w:rPr>
              <w:t>Accepted Issues</w:t>
            </w:r>
          </w:p>
        </w:tc>
        <w:tc>
          <w:tcPr>
            <w:tcW w:w="2493" w:type="dxa"/>
            <w:tcMar>
              <w:top w:w="60" w:type="dxa"/>
              <w:left w:w="70" w:type="dxa"/>
              <w:bottom w:w="60" w:type="dxa"/>
              <w:right w:w="70" w:type="dxa"/>
            </w:tcMar>
          </w:tcPr>
          <w:p w14:paraId="63415F4E">
            <w:pPr>
              <w:spacing w:before="0" w:after="0"/>
            </w:pPr>
            <w:r>
              <w:rPr>
                <w:rFonts w:ascii="Aptos" w:hAnsi="Aptos"/>
                <w:b/>
                <w:sz w:val="17"/>
              </w:rPr>
              <w:t>1</w:t>
            </w:r>
          </w:p>
        </w:tc>
        <w:tc>
          <w:tcPr>
            <w:tcW w:w="2493" w:type="dxa"/>
            <w:shd w:val="clear" w:color="auto" w:fill="EAF2F8"/>
            <w:tcMar>
              <w:top w:w="60" w:type="dxa"/>
              <w:left w:w="70" w:type="dxa"/>
              <w:bottom w:w="60" w:type="dxa"/>
              <w:right w:w="70" w:type="dxa"/>
            </w:tcMar>
          </w:tcPr>
          <w:p w14:paraId="2461ACE7">
            <w:pPr>
              <w:spacing w:before="0" w:after="0"/>
            </w:pPr>
            <w:r>
              <w:rPr>
                <w:rFonts w:ascii="Aptos" w:hAnsi="Aptos"/>
                <w:b/>
                <w:color w:val="1F4E79"/>
                <w:sz w:val="17"/>
              </w:rPr>
              <w:t>Casos académicos</w:t>
            </w:r>
          </w:p>
        </w:tc>
        <w:tc>
          <w:tcPr>
            <w:tcW w:w="2493" w:type="dxa"/>
            <w:tcMar>
              <w:top w:w="60" w:type="dxa"/>
              <w:left w:w="70" w:type="dxa"/>
              <w:bottom w:w="60" w:type="dxa"/>
              <w:right w:w="70" w:type="dxa"/>
            </w:tcMar>
          </w:tcPr>
          <w:p w14:paraId="7FAC8013">
            <w:pPr>
              <w:spacing w:before="0" w:after="0"/>
            </w:pPr>
            <w:r>
              <w:rPr>
                <w:rFonts w:ascii="Aptos" w:hAnsi="Aptos"/>
                <w:b/>
                <w:sz w:val="17"/>
              </w:rPr>
              <w:t>60/60</w:t>
            </w:r>
          </w:p>
        </w:tc>
      </w:tr>
      <w:tr w14:paraId="1CD0CC62">
        <w:tblPrEx>
          <w:tblCellMar>
            <w:top w:w="0" w:type="dxa"/>
            <w:left w:w="108" w:type="dxa"/>
            <w:bottom w:w="0" w:type="dxa"/>
            <w:right w:w="108" w:type="dxa"/>
          </w:tblCellMar>
        </w:tblPrEx>
        <w:trPr>
          <w:jc w:val="center"/>
        </w:trPr>
        <w:tc>
          <w:tcPr>
            <w:tcW w:w="2493" w:type="dxa"/>
            <w:shd w:val="clear" w:color="auto" w:fill="EAF2F8"/>
            <w:tcMar>
              <w:top w:w="60" w:type="dxa"/>
              <w:left w:w="70" w:type="dxa"/>
              <w:bottom w:w="60" w:type="dxa"/>
              <w:right w:w="70" w:type="dxa"/>
            </w:tcMar>
          </w:tcPr>
          <w:p w14:paraId="3216CFE6">
            <w:pPr>
              <w:spacing w:before="0" w:after="0"/>
            </w:pPr>
            <w:r>
              <w:rPr>
                <w:rFonts w:ascii="Aptos" w:hAnsi="Aptos"/>
                <w:b/>
                <w:color w:val="1F4E79"/>
                <w:sz w:val="17"/>
              </w:rPr>
              <w:t>Frontend</w:t>
            </w:r>
          </w:p>
        </w:tc>
        <w:tc>
          <w:tcPr>
            <w:tcW w:w="2493" w:type="dxa"/>
            <w:tcMar>
              <w:top w:w="60" w:type="dxa"/>
              <w:left w:w="70" w:type="dxa"/>
              <w:bottom w:w="60" w:type="dxa"/>
              <w:right w:w="70" w:type="dxa"/>
            </w:tcMar>
          </w:tcPr>
          <w:p w14:paraId="444B7D2D">
            <w:pPr>
              <w:spacing w:before="0" w:after="0"/>
            </w:pPr>
            <w:r>
              <w:rPr>
                <w:rFonts w:ascii="Aptos" w:hAnsi="Aptos"/>
                <w:b/>
                <w:sz w:val="17"/>
              </w:rPr>
              <w:t>151/151 PASS</w:t>
            </w:r>
          </w:p>
        </w:tc>
        <w:tc>
          <w:tcPr>
            <w:tcW w:w="2493" w:type="dxa"/>
            <w:shd w:val="clear" w:color="auto" w:fill="EAF2F8"/>
            <w:tcMar>
              <w:top w:w="60" w:type="dxa"/>
              <w:left w:w="70" w:type="dxa"/>
              <w:bottom w:w="60" w:type="dxa"/>
              <w:right w:w="70" w:type="dxa"/>
            </w:tcMar>
          </w:tcPr>
          <w:p w14:paraId="28403143">
            <w:pPr>
              <w:spacing w:before="0" w:after="0"/>
            </w:pPr>
            <w:r>
              <w:rPr>
                <w:rFonts w:ascii="Aptos" w:hAnsi="Aptos"/>
                <w:b/>
                <w:color w:val="1F4E79"/>
                <w:sz w:val="17"/>
              </w:rPr>
              <w:t>Backend</w:t>
            </w:r>
          </w:p>
        </w:tc>
        <w:tc>
          <w:tcPr>
            <w:tcW w:w="2493" w:type="dxa"/>
            <w:tcMar>
              <w:top w:w="60" w:type="dxa"/>
              <w:left w:w="70" w:type="dxa"/>
              <w:bottom w:w="60" w:type="dxa"/>
              <w:right w:w="70" w:type="dxa"/>
            </w:tcMar>
          </w:tcPr>
          <w:p w14:paraId="7D27F2D7">
            <w:pPr>
              <w:spacing w:before="0" w:after="0"/>
            </w:pPr>
            <w:r>
              <w:rPr>
                <w:rFonts w:ascii="Aptos" w:hAnsi="Aptos"/>
                <w:b/>
                <w:sz w:val="17"/>
              </w:rPr>
              <w:t>130/130 PASS</w:t>
            </w:r>
          </w:p>
        </w:tc>
      </w:tr>
      <w:tr w14:paraId="4317C5AD">
        <w:tblPrEx>
          <w:tblCellMar>
            <w:top w:w="0" w:type="dxa"/>
            <w:left w:w="108" w:type="dxa"/>
            <w:bottom w:w="0" w:type="dxa"/>
            <w:right w:w="108" w:type="dxa"/>
          </w:tblCellMar>
        </w:tblPrEx>
        <w:trPr>
          <w:jc w:val="center"/>
        </w:trPr>
        <w:tc>
          <w:tcPr>
            <w:tcW w:w="2493" w:type="dxa"/>
            <w:shd w:val="clear" w:color="auto" w:fill="EAF2F8"/>
            <w:tcMar>
              <w:top w:w="60" w:type="dxa"/>
              <w:left w:w="70" w:type="dxa"/>
              <w:bottom w:w="60" w:type="dxa"/>
              <w:right w:w="70" w:type="dxa"/>
            </w:tcMar>
          </w:tcPr>
          <w:p w14:paraId="3BBCFDC4">
            <w:pPr>
              <w:spacing w:before="0" w:after="0"/>
            </w:pPr>
            <w:r>
              <w:rPr>
                <w:rFonts w:ascii="Aptos" w:hAnsi="Aptos"/>
                <w:b/>
                <w:color w:val="1F4E79"/>
                <w:sz w:val="17"/>
              </w:rPr>
              <w:t>Cypress E2E</w:t>
            </w:r>
          </w:p>
        </w:tc>
        <w:tc>
          <w:tcPr>
            <w:tcW w:w="2493" w:type="dxa"/>
            <w:tcMar>
              <w:top w:w="60" w:type="dxa"/>
              <w:left w:w="70" w:type="dxa"/>
              <w:bottom w:w="60" w:type="dxa"/>
              <w:right w:w="70" w:type="dxa"/>
            </w:tcMar>
          </w:tcPr>
          <w:p w14:paraId="7B360281">
            <w:pPr>
              <w:spacing w:before="0" w:after="0"/>
            </w:pPr>
            <w:r>
              <w:rPr>
                <w:rFonts w:ascii="Aptos" w:hAnsi="Aptos"/>
                <w:b/>
                <w:sz w:val="17"/>
              </w:rPr>
              <w:t>10/10 PASS</w:t>
            </w:r>
          </w:p>
        </w:tc>
        <w:tc>
          <w:tcPr>
            <w:tcW w:w="2493" w:type="dxa"/>
            <w:shd w:val="clear" w:color="auto" w:fill="EAF2F8"/>
            <w:tcMar>
              <w:top w:w="60" w:type="dxa"/>
              <w:left w:w="70" w:type="dxa"/>
              <w:bottom w:w="60" w:type="dxa"/>
              <w:right w:w="70" w:type="dxa"/>
            </w:tcMar>
          </w:tcPr>
          <w:p w14:paraId="4D002946">
            <w:pPr>
              <w:spacing w:before="0" w:after="0"/>
            </w:pPr>
            <w:r>
              <w:rPr>
                <w:rFonts w:ascii="Aptos" w:hAnsi="Aptos"/>
                <w:b/>
                <w:color w:val="1F4E79"/>
                <w:sz w:val="17"/>
              </w:rPr>
              <w:t>Build</w:t>
            </w:r>
          </w:p>
        </w:tc>
        <w:tc>
          <w:tcPr>
            <w:tcW w:w="2493" w:type="dxa"/>
            <w:tcMar>
              <w:top w:w="60" w:type="dxa"/>
              <w:left w:w="70" w:type="dxa"/>
              <w:bottom w:w="60" w:type="dxa"/>
              <w:right w:w="70" w:type="dxa"/>
            </w:tcMar>
          </w:tcPr>
          <w:p w14:paraId="44E0ABD4">
            <w:pPr>
              <w:spacing w:before="0" w:after="0"/>
            </w:pPr>
            <w:r>
              <w:rPr>
                <w:rFonts w:ascii="Aptos" w:hAnsi="Aptos"/>
                <w:b/>
                <w:sz w:val="17"/>
              </w:rPr>
              <w:t>PASS</w:t>
            </w:r>
          </w:p>
        </w:tc>
      </w:tr>
    </w:tbl>
    <w:p w14:paraId="5CF441C3">
      <w:pPr>
        <w:widowControl/>
        <w:spacing w:before="160"/>
      </w:pPr>
      <w:r>
        <w:rPr>
          <w:sz w:val="19"/>
        </w:rPr>
        <w:t>Este resumen facilita la consulta rápida. El detalle, las reservas históricas, las limitaciones y el manifiesto SHA-256 se conservan íntegramente en las secciones siguientes.</w:t>
      </w:r>
    </w:p>
    <w:p w14:paraId="658C082A">
      <w:pPr>
        <w:widowControl/>
      </w:pPr>
      <w:r>
        <w:br w:type="page"/>
      </w:r>
    </w:p>
    <w:p w14:paraId="2CD21B2E">
      <w:pPr>
        <w:pStyle w:val="2"/>
        <w:keepNext/>
      </w:pPr>
      <w:r>
        <w:t>1. Propósito</w:t>
      </w:r>
    </w:p>
    <w:p w14:paraId="04A21845">
      <w:pPr>
        <w:widowControl/>
      </w:pPr>
      <w:r>
        <w:rPr>
          <w:sz w:val="20"/>
        </w:rPr>
        <w:t>Fijar el estado técnico validado de MICODENT antes de autorizar adaptación universitaria, PostgreSQL, Docker, pipeline o nuevas fases clínicas. Las futuras sesiones deben partir de este checkpoint y conservar el núcleo y pruebas existentes, sin volver a ejecutar auditorías cerradas por falta de contexto.</w:t>
      </w:r>
    </w:p>
    <w:p w14:paraId="1C7F7C8D">
      <w:pPr>
        <w:widowControl/>
      </w:pPr>
      <w:r>
        <w:rPr>
          <w:sz w:val="20"/>
        </w:rPr>
        <w:t xml:space="preserve">Cierre oficial de esta fase de calidad: Sonar final verificado por artefactos, pruebas locales previamente aprobadas, cobertura LCOV real, catálogo académico y Cypress adicional. </w:t>
      </w:r>
      <w:r>
        <w:rPr>
          <w:b/>
          <w:sz w:val="20"/>
        </w:rPr>
        <w:t>No es certificación de producción clínica</w:t>
      </w:r>
      <w:r>
        <w:rPr>
          <w:sz w:val="20"/>
        </w:rPr>
        <w:t>, instalación real o cumplimiento normativo. Esta sesión solo crea este baseline y actualiza CURRENT_TASK.md; no modifica producto, pruebas, base de datos, configuración ni evidencias.</w:t>
      </w:r>
    </w:p>
    <w:p w14:paraId="75E7AEAB">
      <w:pPr>
        <w:pStyle w:val="2"/>
        <w:keepNext/>
      </w:pPr>
      <w:r>
        <w:t>2. Estado SonarQube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24"/>
        <w:gridCol w:w="3324"/>
        <w:gridCol w:w="3324"/>
      </w:tblGrid>
      <w:tr w14:paraId="28F77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665" w:type="dxa"/>
            <w:shd w:val="clear" w:color="auto" w:fill="D9EAF7"/>
            <w:tcMar>
              <w:top w:w="45" w:type="dxa"/>
              <w:left w:w="55" w:type="dxa"/>
              <w:bottom w:w="45" w:type="dxa"/>
              <w:right w:w="55" w:type="dxa"/>
            </w:tcMar>
          </w:tcPr>
          <w:p w14:paraId="524702D0">
            <w:pPr>
              <w:spacing w:before="0" w:after="0"/>
            </w:pPr>
            <w:r>
              <w:rPr>
                <w:rFonts w:ascii="Aptos" w:hAnsi="Aptos"/>
                <w:b/>
                <w:color w:val="1F4E79"/>
                <w:sz w:val="16"/>
              </w:rPr>
              <w:t>Indicador</w:t>
            </w:r>
          </w:p>
        </w:tc>
        <w:tc>
          <w:tcPr>
            <w:tcW w:w="2381" w:type="dxa"/>
            <w:shd w:val="clear" w:color="auto" w:fill="D9EAF7"/>
            <w:tcMar>
              <w:top w:w="45" w:type="dxa"/>
              <w:left w:w="55" w:type="dxa"/>
              <w:bottom w:w="45" w:type="dxa"/>
              <w:right w:w="55" w:type="dxa"/>
            </w:tcMar>
          </w:tcPr>
          <w:p w14:paraId="6EEB6C56">
            <w:pPr>
              <w:spacing w:before="0" w:after="0"/>
            </w:pPr>
            <w:r>
              <w:rPr>
                <w:rFonts w:ascii="Aptos" w:hAnsi="Aptos"/>
                <w:b/>
                <w:color w:val="1F4E79"/>
                <w:sz w:val="16"/>
              </w:rPr>
              <w:t>Resultado congelado</w:t>
            </w:r>
          </w:p>
        </w:tc>
        <w:tc>
          <w:tcPr>
            <w:tcW w:w="4252" w:type="dxa"/>
            <w:shd w:val="clear" w:color="auto" w:fill="D9EAF7"/>
            <w:tcMar>
              <w:top w:w="45" w:type="dxa"/>
              <w:left w:w="55" w:type="dxa"/>
              <w:bottom w:w="45" w:type="dxa"/>
              <w:right w:w="55" w:type="dxa"/>
            </w:tcMar>
          </w:tcPr>
          <w:p w14:paraId="40FAFF33">
            <w:pPr>
              <w:spacing w:before="0" w:after="0"/>
            </w:pPr>
            <w:r>
              <w:rPr>
                <w:rFonts w:ascii="Aptos" w:hAnsi="Aptos"/>
                <w:b/>
                <w:color w:val="1F4E79"/>
                <w:sz w:val="16"/>
              </w:rPr>
              <w:t>Evidencia</w:t>
            </w:r>
          </w:p>
        </w:tc>
      </w:tr>
      <w:tr w14:paraId="5C513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tcMar>
              <w:top w:w="40" w:type="dxa"/>
              <w:left w:w="45" w:type="dxa"/>
              <w:bottom w:w="40" w:type="dxa"/>
              <w:right w:w="45" w:type="dxa"/>
            </w:tcMar>
            <w:vAlign w:val="center"/>
          </w:tcPr>
          <w:p w14:paraId="3890A5DE">
            <w:r>
              <w:rPr>
                <w:sz w:val="16"/>
              </w:rPr>
              <w:t>Proyecto</w:t>
            </w:r>
          </w:p>
        </w:tc>
        <w:tc>
          <w:tcPr>
            <w:tcW w:w="2381" w:type="dxa"/>
            <w:tcMar>
              <w:top w:w="40" w:type="dxa"/>
              <w:left w:w="45" w:type="dxa"/>
              <w:bottom w:w="40" w:type="dxa"/>
              <w:right w:w="45" w:type="dxa"/>
            </w:tcMar>
            <w:vAlign w:val="center"/>
          </w:tcPr>
          <w:p w14:paraId="654BDD3B">
            <w:r>
              <w:rPr>
                <w:sz w:val="16"/>
              </w:rPr>
              <w:t>micodent-post / Micodent POST Remediacion</w:t>
            </w:r>
          </w:p>
        </w:tc>
        <w:tc>
          <w:tcPr>
            <w:tcW w:w="4252" w:type="dxa"/>
            <w:tcMar>
              <w:top w:w="40" w:type="dxa"/>
              <w:left w:w="45" w:type="dxa"/>
              <w:bottom w:w="40" w:type="dxa"/>
              <w:right w:w="45" w:type="dxa"/>
            </w:tcMar>
            <w:vAlign w:val="center"/>
          </w:tcPr>
          <w:p w14:paraId="31E0C8FE">
            <w:r>
              <w:rPr>
                <w:sz w:val="16"/>
              </w:rPr>
              <w:t>TEST10 PDF, URL y encabezados</w:t>
            </w:r>
          </w:p>
        </w:tc>
      </w:tr>
      <w:tr w14:paraId="415D5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tcMar>
              <w:top w:w="40" w:type="dxa"/>
              <w:left w:w="45" w:type="dxa"/>
              <w:bottom w:w="40" w:type="dxa"/>
              <w:right w:w="45" w:type="dxa"/>
            </w:tcMar>
            <w:vAlign w:val="center"/>
          </w:tcPr>
          <w:p w14:paraId="7A4A7CBB">
            <w:r>
              <w:rPr>
                <w:sz w:val="16"/>
              </w:rPr>
              <w:t>Versión declarada en Sonar</w:t>
            </w:r>
          </w:p>
        </w:tc>
        <w:tc>
          <w:tcPr>
            <w:tcW w:w="2381" w:type="dxa"/>
            <w:tcMar>
              <w:top w:w="40" w:type="dxa"/>
              <w:left w:w="45" w:type="dxa"/>
              <w:bottom w:w="40" w:type="dxa"/>
              <w:right w:w="45" w:type="dxa"/>
            </w:tcMar>
            <w:vAlign w:val="center"/>
          </w:tcPr>
          <w:p w14:paraId="31C1E997">
            <w:r>
              <w:rPr>
                <w:sz w:val="16"/>
              </w:rPr>
              <w:t>POST-REMEDIATION-2026-10-03</w:t>
            </w:r>
          </w:p>
        </w:tc>
        <w:tc>
          <w:tcPr>
            <w:tcW w:w="4252" w:type="dxa"/>
            <w:tcMar>
              <w:top w:w="40" w:type="dxa"/>
              <w:left w:w="45" w:type="dxa"/>
              <w:bottom w:w="40" w:type="dxa"/>
              <w:right w:w="45" w:type="dxa"/>
            </w:tcMar>
            <w:vAlign w:val="center"/>
          </w:tcPr>
          <w:p w14:paraId="6C496B15">
            <w:r>
              <w:rPr>
                <w:sz w:val="16"/>
              </w:rPr>
              <w:t>TEST10 PDF</w:t>
            </w:r>
          </w:p>
        </w:tc>
      </w:tr>
      <w:tr w14:paraId="35678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tcMar>
              <w:top w:w="40" w:type="dxa"/>
              <w:left w:w="45" w:type="dxa"/>
              <w:bottom w:w="40" w:type="dxa"/>
              <w:right w:w="45" w:type="dxa"/>
            </w:tcMar>
            <w:vAlign w:val="center"/>
          </w:tcPr>
          <w:p w14:paraId="3D71B21A">
            <w:r>
              <w:rPr>
                <w:sz w:val="16"/>
              </w:rPr>
              <w:t>Quality Gate</w:t>
            </w:r>
          </w:p>
        </w:tc>
        <w:tc>
          <w:tcPr>
            <w:tcW w:w="2381" w:type="dxa"/>
            <w:tcMar>
              <w:top w:w="40" w:type="dxa"/>
              <w:left w:w="45" w:type="dxa"/>
              <w:bottom w:w="40" w:type="dxa"/>
              <w:right w:w="45" w:type="dxa"/>
            </w:tcMar>
            <w:vAlign w:val="center"/>
          </w:tcPr>
          <w:p w14:paraId="577BE7B4">
            <w:r>
              <w:rPr>
                <w:sz w:val="16"/>
              </w:rPr>
              <w:t>PASSED</w:t>
            </w:r>
          </w:p>
        </w:tc>
        <w:tc>
          <w:tcPr>
            <w:tcW w:w="4252" w:type="dxa"/>
            <w:tcMar>
              <w:top w:w="40" w:type="dxa"/>
              <w:left w:w="45" w:type="dxa"/>
              <w:bottom w:w="40" w:type="dxa"/>
              <w:right w:w="45" w:type="dxa"/>
            </w:tcMar>
            <w:vAlign w:val="center"/>
          </w:tcPr>
          <w:p w14:paraId="3D1A676D">
            <w:r>
              <w:rPr>
                <w:sz w:val="16"/>
              </w:rPr>
              <w:t>TEST10 Overall y New Code</w:t>
            </w:r>
          </w:p>
        </w:tc>
      </w:tr>
      <w:tr w14:paraId="18167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tcMar>
              <w:top w:w="40" w:type="dxa"/>
              <w:left w:w="45" w:type="dxa"/>
              <w:bottom w:w="40" w:type="dxa"/>
              <w:right w:w="45" w:type="dxa"/>
            </w:tcMar>
            <w:vAlign w:val="center"/>
          </w:tcPr>
          <w:p w14:paraId="2C6EAAF5">
            <w:r>
              <w:rPr>
                <w:sz w:val="16"/>
              </w:rPr>
              <w:t>Open Issues</w:t>
            </w:r>
          </w:p>
        </w:tc>
        <w:tc>
          <w:tcPr>
            <w:tcW w:w="2381" w:type="dxa"/>
            <w:tcMar>
              <w:top w:w="40" w:type="dxa"/>
              <w:left w:w="45" w:type="dxa"/>
              <w:bottom w:w="40" w:type="dxa"/>
              <w:right w:w="45" w:type="dxa"/>
            </w:tcMar>
            <w:vAlign w:val="center"/>
          </w:tcPr>
          <w:p w14:paraId="5F0E6CA2">
            <w:r>
              <w:rPr>
                <w:sz w:val="16"/>
              </w:rPr>
              <w:t>0</w:t>
            </w:r>
          </w:p>
        </w:tc>
        <w:tc>
          <w:tcPr>
            <w:tcW w:w="4252" w:type="dxa"/>
            <w:tcMar>
              <w:top w:w="40" w:type="dxa"/>
              <w:left w:w="45" w:type="dxa"/>
              <w:bottom w:w="40" w:type="dxa"/>
              <w:right w:w="45" w:type="dxa"/>
            </w:tcMar>
            <w:vAlign w:val="center"/>
          </w:tcPr>
          <w:p w14:paraId="15A5C697">
            <w:r>
              <w:rPr>
                <w:sz w:val="16"/>
              </w:rPr>
              <w:t>Security, Reliability y Maintainability: 0 en Overall</w:t>
            </w:r>
          </w:p>
        </w:tc>
      </w:tr>
      <w:tr w14:paraId="378FA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tcMar>
              <w:top w:w="40" w:type="dxa"/>
              <w:left w:w="45" w:type="dxa"/>
              <w:bottom w:w="40" w:type="dxa"/>
              <w:right w:w="45" w:type="dxa"/>
            </w:tcMar>
            <w:vAlign w:val="center"/>
          </w:tcPr>
          <w:p w14:paraId="088B3501">
            <w:r>
              <w:rPr>
                <w:sz w:val="16"/>
              </w:rPr>
              <w:t>Accepted Issues</w:t>
            </w:r>
          </w:p>
        </w:tc>
        <w:tc>
          <w:tcPr>
            <w:tcW w:w="2381" w:type="dxa"/>
            <w:tcMar>
              <w:top w:w="40" w:type="dxa"/>
              <w:left w:w="45" w:type="dxa"/>
              <w:bottom w:w="40" w:type="dxa"/>
              <w:right w:w="45" w:type="dxa"/>
            </w:tcMar>
            <w:vAlign w:val="center"/>
          </w:tcPr>
          <w:p w14:paraId="5275DBF7">
            <w:r>
              <w:rPr>
                <w:sz w:val="16"/>
              </w:rPr>
              <w:t>1 Overall; 0 New Code</w:t>
            </w:r>
          </w:p>
        </w:tc>
        <w:tc>
          <w:tcPr>
            <w:tcW w:w="4252" w:type="dxa"/>
            <w:tcMar>
              <w:top w:w="40" w:type="dxa"/>
              <w:left w:w="45" w:type="dxa"/>
              <w:bottom w:w="40" w:type="dxa"/>
              <w:right w:w="45" w:type="dxa"/>
            </w:tcMar>
            <w:vAlign w:val="center"/>
          </w:tcPr>
          <w:p w14:paraId="4F1F0704">
            <w:r>
              <w:rPr>
                <w:sz w:val="16"/>
              </w:rPr>
              <w:t>TEST10, scopes separados</w:t>
            </w:r>
          </w:p>
        </w:tc>
      </w:tr>
      <w:tr w14:paraId="6508B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tcMar>
              <w:top w:w="40" w:type="dxa"/>
              <w:left w:w="45" w:type="dxa"/>
              <w:bottom w:w="40" w:type="dxa"/>
              <w:right w:w="45" w:type="dxa"/>
            </w:tcMar>
            <w:vAlign w:val="center"/>
          </w:tcPr>
          <w:p w14:paraId="64293DA6">
            <w:r>
              <w:rPr>
                <w:sz w:val="16"/>
              </w:rPr>
              <w:t>Overall Coverage</w:t>
            </w:r>
          </w:p>
        </w:tc>
        <w:tc>
          <w:tcPr>
            <w:tcW w:w="2381" w:type="dxa"/>
            <w:tcMar>
              <w:top w:w="40" w:type="dxa"/>
              <w:left w:w="45" w:type="dxa"/>
              <w:bottom w:w="40" w:type="dxa"/>
              <w:right w:w="45" w:type="dxa"/>
            </w:tcMar>
            <w:vAlign w:val="center"/>
          </w:tcPr>
          <w:p w14:paraId="3FCC8457">
            <w:r>
              <w:rPr>
                <w:sz w:val="16"/>
              </w:rPr>
              <w:t>81.4%</w:t>
            </w:r>
          </w:p>
        </w:tc>
        <w:tc>
          <w:tcPr>
            <w:tcW w:w="4252" w:type="dxa"/>
            <w:tcMar>
              <w:top w:w="40" w:type="dxa"/>
              <w:left w:w="45" w:type="dxa"/>
              <w:bottom w:w="40" w:type="dxa"/>
              <w:right w:w="45" w:type="dxa"/>
            </w:tcMar>
            <w:vAlign w:val="center"/>
          </w:tcPr>
          <w:p w14:paraId="48E791A3">
            <w:r>
              <w:rPr>
                <w:sz w:val="16"/>
              </w:rPr>
              <w:t>TEST10 Overall</w:t>
            </w:r>
          </w:p>
        </w:tc>
      </w:tr>
      <w:tr w14:paraId="7BC34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tcMar>
              <w:top w:w="40" w:type="dxa"/>
              <w:left w:w="45" w:type="dxa"/>
              <w:bottom w:w="40" w:type="dxa"/>
              <w:right w:w="45" w:type="dxa"/>
            </w:tcMar>
            <w:vAlign w:val="center"/>
          </w:tcPr>
          <w:p w14:paraId="1A010373">
            <w:r>
              <w:rPr>
                <w:sz w:val="16"/>
              </w:rPr>
              <w:t>New Code Coverage</w:t>
            </w:r>
          </w:p>
        </w:tc>
        <w:tc>
          <w:tcPr>
            <w:tcW w:w="2381" w:type="dxa"/>
            <w:tcMar>
              <w:top w:w="40" w:type="dxa"/>
              <w:left w:w="45" w:type="dxa"/>
              <w:bottom w:w="40" w:type="dxa"/>
              <w:right w:w="45" w:type="dxa"/>
            </w:tcMar>
            <w:vAlign w:val="center"/>
          </w:tcPr>
          <w:p w14:paraId="598465D4">
            <w:r>
              <w:rPr>
                <w:sz w:val="16"/>
              </w:rPr>
              <w:t>97.4%</w:t>
            </w:r>
          </w:p>
        </w:tc>
        <w:tc>
          <w:tcPr>
            <w:tcW w:w="4252" w:type="dxa"/>
            <w:tcMar>
              <w:top w:w="40" w:type="dxa"/>
              <w:left w:w="45" w:type="dxa"/>
              <w:bottom w:w="40" w:type="dxa"/>
              <w:right w:w="45" w:type="dxa"/>
            </w:tcMar>
            <w:vAlign w:val="center"/>
          </w:tcPr>
          <w:p w14:paraId="39CC46F8">
            <w:r>
              <w:rPr>
                <w:sz w:val="16"/>
              </w:rPr>
              <w:t>TEST10 New Code</w:t>
            </w:r>
          </w:p>
        </w:tc>
      </w:tr>
      <w:tr w14:paraId="1F14C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tcMar>
              <w:top w:w="40" w:type="dxa"/>
              <w:left w:w="45" w:type="dxa"/>
              <w:bottom w:w="40" w:type="dxa"/>
              <w:right w:w="45" w:type="dxa"/>
            </w:tcMar>
            <w:vAlign w:val="center"/>
          </w:tcPr>
          <w:p w14:paraId="2737D772">
            <w:r>
              <w:rPr>
                <w:sz w:val="16"/>
              </w:rPr>
              <w:t>Overall Duplications</w:t>
            </w:r>
          </w:p>
        </w:tc>
        <w:tc>
          <w:tcPr>
            <w:tcW w:w="2381" w:type="dxa"/>
            <w:tcMar>
              <w:top w:w="40" w:type="dxa"/>
              <w:left w:w="45" w:type="dxa"/>
              <w:bottom w:w="40" w:type="dxa"/>
              <w:right w:w="45" w:type="dxa"/>
            </w:tcMar>
            <w:vAlign w:val="center"/>
          </w:tcPr>
          <w:p w14:paraId="6F37D4D8">
            <w:r>
              <w:rPr>
                <w:sz w:val="16"/>
              </w:rPr>
              <w:t>3.4%</w:t>
            </w:r>
          </w:p>
        </w:tc>
        <w:tc>
          <w:tcPr>
            <w:tcW w:w="4252" w:type="dxa"/>
            <w:tcMar>
              <w:top w:w="40" w:type="dxa"/>
              <w:left w:w="45" w:type="dxa"/>
              <w:bottom w:w="40" w:type="dxa"/>
              <w:right w:w="45" w:type="dxa"/>
            </w:tcMar>
            <w:vAlign w:val="center"/>
          </w:tcPr>
          <w:p w14:paraId="277181C0">
            <w:r>
              <w:rPr>
                <w:sz w:val="16"/>
              </w:rPr>
              <w:t>TEST10 Overall</w:t>
            </w:r>
          </w:p>
        </w:tc>
      </w:tr>
      <w:tr w14:paraId="418C3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tcMar>
              <w:top w:w="40" w:type="dxa"/>
              <w:left w:w="45" w:type="dxa"/>
              <w:bottom w:w="40" w:type="dxa"/>
              <w:right w:w="45" w:type="dxa"/>
            </w:tcMar>
            <w:vAlign w:val="center"/>
          </w:tcPr>
          <w:p w14:paraId="48163159">
            <w:r>
              <w:rPr>
                <w:sz w:val="16"/>
              </w:rPr>
              <w:t>New Code Duplications</w:t>
            </w:r>
          </w:p>
        </w:tc>
        <w:tc>
          <w:tcPr>
            <w:tcW w:w="2381" w:type="dxa"/>
            <w:tcMar>
              <w:top w:w="40" w:type="dxa"/>
              <w:left w:w="45" w:type="dxa"/>
              <w:bottom w:w="40" w:type="dxa"/>
              <w:right w:w="45" w:type="dxa"/>
            </w:tcMar>
            <w:vAlign w:val="center"/>
          </w:tcPr>
          <w:p w14:paraId="2579A63E">
            <w:r>
              <w:rPr>
                <w:sz w:val="16"/>
              </w:rPr>
              <w:t>0.0%</w:t>
            </w:r>
          </w:p>
        </w:tc>
        <w:tc>
          <w:tcPr>
            <w:tcW w:w="4252" w:type="dxa"/>
            <w:tcMar>
              <w:top w:w="40" w:type="dxa"/>
              <w:left w:w="45" w:type="dxa"/>
              <w:bottom w:w="40" w:type="dxa"/>
              <w:right w:w="45" w:type="dxa"/>
            </w:tcMar>
            <w:vAlign w:val="center"/>
          </w:tcPr>
          <w:p w14:paraId="7E6D45E7">
            <w:r>
              <w:rPr>
                <w:sz w:val="16"/>
              </w:rPr>
              <w:t>TEST10 New Code</w:t>
            </w:r>
          </w:p>
        </w:tc>
      </w:tr>
      <w:tr w14:paraId="5BA53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tcMar>
              <w:top w:w="40" w:type="dxa"/>
              <w:left w:w="45" w:type="dxa"/>
              <w:bottom w:w="40" w:type="dxa"/>
              <w:right w:w="45" w:type="dxa"/>
            </w:tcMar>
            <w:vAlign w:val="center"/>
          </w:tcPr>
          <w:p w14:paraId="49FFAABE">
            <w:r>
              <w:rPr>
                <w:sz w:val="16"/>
              </w:rPr>
              <w:t>Security</w:t>
            </w:r>
          </w:p>
        </w:tc>
        <w:tc>
          <w:tcPr>
            <w:tcW w:w="2381" w:type="dxa"/>
            <w:tcMar>
              <w:top w:w="40" w:type="dxa"/>
              <w:left w:w="45" w:type="dxa"/>
              <w:bottom w:w="40" w:type="dxa"/>
              <w:right w:w="45" w:type="dxa"/>
            </w:tcMar>
            <w:vAlign w:val="center"/>
          </w:tcPr>
          <w:p w14:paraId="4850327F">
            <w:r>
              <w:rPr>
                <w:sz w:val="16"/>
              </w:rPr>
              <w:t>0 open issues</w:t>
            </w:r>
          </w:p>
        </w:tc>
        <w:tc>
          <w:tcPr>
            <w:tcW w:w="4252" w:type="dxa"/>
            <w:tcMar>
              <w:top w:w="40" w:type="dxa"/>
              <w:left w:w="45" w:type="dxa"/>
              <w:bottom w:w="40" w:type="dxa"/>
              <w:right w:w="45" w:type="dxa"/>
            </w:tcMar>
            <w:vAlign w:val="center"/>
          </w:tcPr>
          <w:p w14:paraId="43D558DC">
            <w:r>
              <w:rPr>
                <w:sz w:val="16"/>
              </w:rPr>
              <w:t>TEST10 Overall</w:t>
            </w:r>
          </w:p>
        </w:tc>
      </w:tr>
      <w:tr w14:paraId="15B54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tcMar>
              <w:top w:w="40" w:type="dxa"/>
              <w:left w:w="45" w:type="dxa"/>
              <w:bottom w:w="40" w:type="dxa"/>
              <w:right w:w="45" w:type="dxa"/>
            </w:tcMar>
            <w:vAlign w:val="center"/>
          </w:tcPr>
          <w:p w14:paraId="2146F59F">
            <w:r>
              <w:rPr>
                <w:sz w:val="16"/>
              </w:rPr>
              <w:t>Reliability</w:t>
            </w:r>
          </w:p>
        </w:tc>
        <w:tc>
          <w:tcPr>
            <w:tcW w:w="2381" w:type="dxa"/>
            <w:tcMar>
              <w:top w:w="40" w:type="dxa"/>
              <w:left w:w="45" w:type="dxa"/>
              <w:bottom w:w="40" w:type="dxa"/>
              <w:right w:w="45" w:type="dxa"/>
            </w:tcMar>
            <w:vAlign w:val="center"/>
          </w:tcPr>
          <w:p w14:paraId="0101A83A">
            <w:r>
              <w:rPr>
                <w:sz w:val="16"/>
              </w:rPr>
              <w:t>0 open issues</w:t>
            </w:r>
          </w:p>
        </w:tc>
        <w:tc>
          <w:tcPr>
            <w:tcW w:w="4252" w:type="dxa"/>
            <w:tcMar>
              <w:top w:w="40" w:type="dxa"/>
              <w:left w:w="45" w:type="dxa"/>
              <w:bottom w:w="40" w:type="dxa"/>
              <w:right w:w="45" w:type="dxa"/>
            </w:tcMar>
            <w:vAlign w:val="center"/>
          </w:tcPr>
          <w:p w14:paraId="2BA68486">
            <w:r>
              <w:rPr>
                <w:sz w:val="16"/>
              </w:rPr>
              <w:t>TEST10 Overall</w:t>
            </w:r>
          </w:p>
        </w:tc>
      </w:tr>
      <w:tr w14:paraId="6E152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tcMar>
              <w:top w:w="40" w:type="dxa"/>
              <w:left w:w="45" w:type="dxa"/>
              <w:bottom w:w="40" w:type="dxa"/>
              <w:right w:w="45" w:type="dxa"/>
            </w:tcMar>
            <w:vAlign w:val="center"/>
          </w:tcPr>
          <w:p w14:paraId="64FF1EFA">
            <w:r>
              <w:rPr>
                <w:sz w:val="16"/>
              </w:rPr>
              <w:t>Maintainability</w:t>
            </w:r>
          </w:p>
        </w:tc>
        <w:tc>
          <w:tcPr>
            <w:tcW w:w="2381" w:type="dxa"/>
            <w:tcMar>
              <w:top w:w="40" w:type="dxa"/>
              <w:left w:w="45" w:type="dxa"/>
              <w:bottom w:w="40" w:type="dxa"/>
              <w:right w:w="45" w:type="dxa"/>
            </w:tcMar>
            <w:vAlign w:val="center"/>
          </w:tcPr>
          <w:p w14:paraId="7C3D2C8E">
            <w:r>
              <w:rPr>
                <w:sz w:val="16"/>
              </w:rPr>
              <w:t>0 open issues</w:t>
            </w:r>
          </w:p>
        </w:tc>
        <w:tc>
          <w:tcPr>
            <w:tcW w:w="4252" w:type="dxa"/>
            <w:tcMar>
              <w:top w:w="40" w:type="dxa"/>
              <w:left w:w="45" w:type="dxa"/>
              <w:bottom w:w="40" w:type="dxa"/>
              <w:right w:w="45" w:type="dxa"/>
            </w:tcMar>
            <w:vAlign w:val="center"/>
          </w:tcPr>
          <w:p w14:paraId="324451AF">
            <w:r>
              <w:rPr>
                <w:sz w:val="16"/>
              </w:rPr>
              <w:t>TEST10 Overall</w:t>
            </w:r>
          </w:p>
        </w:tc>
      </w:tr>
      <w:tr w14:paraId="1667A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tcMar>
              <w:top w:w="40" w:type="dxa"/>
              <w:left w:w="45" w:type="dxa"/>
              <w:bottom w:w="40" w:type="dxa"/>
              <w:right w:w="45" w:type="dxa"/>
            </w:tcMar>
            <w:vAlign w:val="center"/>
          </w:tcPr>
          <w:p w14:paraId="3158612C">
            <w:r>
              <w:rPr>
                <w:sz w:val="16"/>
              </w:rPr>
              <w:t>Security Hotspots</w:t>
            </w:r>
          </w:p>
        </w:tc>
        <w:tc>
          <w:tcPr>
            <w:tcW w:w="2381" w:type="dxa"/>
            <w:tcMar>
              <w:top w:w="40" w:type="dxa"/>
              <w:left w:w="45" w:type="dxa"/>
              <w:bottom w:w="40" w:type="dxa"/>
              <w:right w:w="45" w:type="dxa"/>
            </w:tcMar>
            <w:vAlign w:val="center"/>
          </w:tcPr>
          <w:p w14:paraId="69475B59">
            <w:r>
              <w:rPr>
                <w:sz w:val="16"/>
              </w:rPr>
              <w:t>0</w:t>
            </w:r>
          </w:p>
        </w:tc>
        <w:tc>
          <w:tcPr>
            <w:tcW w:w="4252" w:type="dxa"/>
            <w:tcMar>
              <w:top w:w="40" w:type="dxa"/>
              <w:left w:w="45" w:type="dxa"/>
              <w:bottom w:w="40" w:type="dxa"/>
              <w:right w:w="45" w:type="dxa"/>
            </w:tcMar>
            <w:vAlign w:val="center"/>
          </w:tcPr>
          <w:p w14:paraId="24B1B6C5">
            <w:r>
              <w:rPr>
                <w:sz w:val="16"/>
              </w:rPr>
              <w:t>TEST10 Overall/New Code</w:t>
            </w:r>
          </w:p>
        </w:tc>
      </w:tr>
    </w:tbl>
    <w:p w14:paraId="7887135D">
      <w:pPr>
        <w:widowControl/>
        <w:spacing w:after="20"/>
      </w:pPr>
    </w:p>
    <w:p w14:paraId="0C616641">
      <w:pPr>
        <w:widowControl/>
      </w:pPr>
      <w:r>
        <w:rPr>
          <w:sz w:val="20"/>
        </w:rPr>
        <w:t>New Code desde 3 de octubre de 2026; 369 líneas nuevas a cubrir y 375 líneas nuevas para duplicación. Las capturas finales corresponden a 4 de octubre a las 11:23; los PDF tienen fecha interna 11:35/11:36. No se inventa la hora exacta ni ID del análisis. No se ejecutó ni consultó Sonar en vivo para congelar este documento.</w:t>
      </w:r>
    </w:p>
    <w:p w14:paraId="57D7EF2C">
      <w:pPr>
        <w:widowControl/>
      </w:pPr>
      <w:r>
        <w:rPr>
          <w:sz w:val="20"/>
        </w:rPr>
        <w:t xml:space="preserve">Se documentaron </w:t>
      </w:r>
      <w:r>
        <w:rPr>
          <w:b/>
          <w:sz w:val="20"/>
        </w:rPr>
        <w:t>10 conjuntos de evidencias correspondientes a las ejecuciones realizadas durante la fase de calidad; la trazabilidad cronológica fue reconstruida mediante los artefactos disponibles</w:t>
      </w:r>
      <w:r>
        <w:rPr>
          <w:sz w:val="20"/>
        </w:rPr>
        <w:t>. Son 28 originales: 3 CSV, 10 PDF y 15 PNG. No se afirma que existan diez analysis IDs distintos; TEST6/TEST7 repiten métricas y carecen de IDs que demuestren jobs independientes.</w:t>
      </w:r>
    </w:p>
    <w:p w14:paraId="2307D194">
      <w:pPr>
        <w:pStyle w:val="2"/>
        <w:keepNext/>
      </w:pPr>
      <w:r>
        <w:t>3. Estado de Pruebas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24"/>
        <w:gridCol w:w="3324"/>
        <w:gridCol w:w="3324"/>
      </w:tblGrid>
      <w:tr w14:paraId="27178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665" w:type="dxa"/>
            <w:shd w:val="clear" w:color="auto" w:fill="D9EAF7"/>
            <w:tcMar>
              <w:top w:w="45" w:type="dxa"/>
              <w:left w:w="55" w:type="dxa"/>
              <w:bottom w:w="45" w:type="dxa"/>
              <w:right w:w="55" w:type="dxa"/>
            </w:tcMar>
          </w:tcPr>
          <w:p w14:paraId="5185F079">
            <w:pPr>
              <w:spacing w:before="0" w:after="0"/>
            </w:pPr>
            <w:r>
              <w:rPr>
                <w:rFonts w:ascii="Aptos" w:hAnsi="Aptos"/>
                <w:b/>
                <w:color w:val="1F4E79"/>
                <w:sz w:val="16"/>
              </w:rPr>
              <w:t>Capa</w:t>
            </w:r>
          </w:p>
        </w:tc>
        <w:tc>
          <w:tcPr>
            <w:tcW w:w="2381" w:type="dxa"/>
            <w:shd w:val="clear" w:color="auto" w:fill="D9EAF7"/>
            <w:tcMar>
              <w:top w:w="45" w:type="dxa"/>
              <w:left w:w="55" w:type="dxa"/>
              <w:bottom w:w="45" w:type="dxa"/>
              <w:right w:w="55" w:type="dxa"/>
            </w:tcMar>
          </w:tcPr>
          <w:p w14:paraId="6ACE6C73">
            <w:pPr>
              <w:spacing w:before="0" w:after="0"/>
            </w:pPr>
            <w:r>
              <w:rPr>
                <w:rFonts w:ascii="Aptos" w:hAnsi="Aptos"/>
                <w:b/>
                <w:color w:val="1F4E79"/>
                <w:sz w:val="16"/>
              </w:rPr>
              <w:t>Resultado validado</w:t>
            </w:r>
          </w:p>
        </w:tc>
        <w:tc>
          <w:tcPr>
            <w:tcW w:w="4252" w:type="dxa"/>
            <w:shd w:val="clear" w:color="auto" w:fill="D9EAF7"/>
            <w:tcMar>
              <w:top w:w="45" w:type="dxa"/>
              <w:left w:w="55" w:type="dxa"/>
              <w:bottom w:w="45" w:type="dxa"/>
              <w:right w:w="55" w:type="dxa"/>
            </w:tcMar>
          </w:tcPr>
          <w:p w14:paraId="6F85AD1C">
            <w:pPr>
              <w:spacing w:before="0" w:after="0"/>
            </w:pPr>
            <w:r>
              <w:rPr>
                <w:rFonts w:ascii="Aptos" w:hAnsi="Aptos"/>
                <w:b/>
                <w:color w:val="1F4E79"/>
                <w:sz w:val="16"/>
              </w:rPr>
              <w:t>Alcance</w:t>
            </w:r>
          </w:p>
        </w:tc>
      </w:tr>
      <w:tr w14:paraId="33CA5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tcMar>
              <w:top w:w="40" w:type="dxa"/>
              <w:left w:w="45" w:type="dxa"/>
              <w:bottom w:w="40" w:type="dxa"/>
              <w:right w:w="45" w:type="dxa"/>
            </w:tcMar>
            <w:vAlign w:val="center"/>
          </w:tcPr>
          <w:p w14:paraId="5AA558D4">
            <w:r>
              <w:rPr>
                <w:sz w:val="16"/>
              </w:rPr>
              <w:t>Casos académicos</w:t>
            </w:r>
          </w:p>
        </w:tc>
        <w:tc>
          <w:tcPr>
            <w:tcW w:w="2381" w:type="dxa"/>
            <w:tcMar>
              <w:top w:w="40" w:type="dxa"/>
              <w:left w:w="45" w:type="dxa"/>
              <w:bottom w:w="40" w:type="dxa"/>
              <w:right w:w="45" w:type="dxa"/>
            </w:tcMar>
            <w:vAlign w:val="center"/>
          </w:tcPr>
          <w:p w14:paraId="1DEAA1B6">
            <w:r>
              <w:rPr>
                <w:sz w:val="16"/>
              </w:rPr>
              <w:t>60/60: frontend 30 + backend 30</w:t>
            </w:r>
          </w:p>
        </w:tc>
        <w:tc>
          <w:tcPr>
            <w:tcW w:w="4252" w:type="dxa"/>
            <w:tcMar>
              <w:top w:w="40" w:type="dxa"/>
              <w:left w:w="45" w:type="dxa"/>
              <w:bottom w:w="40" w:type="dxa"/>
              <w:right w:w="45" w:type="dxa"/>
            </w:tcMar>
            <w:vAlign w:val="center"/>
          </w:tcPr>
          <w:p w14:paraId="2480B540">
            <w:r>
              <w:rPr>
                <w:sz w:val="16"/>
              </w:rPr>
              <w:t>IDs F01-F30/B01-B30; pruebas automatizadas retroactivas</w:t>
            </w:r>
          </w:p>
        </w:tc>
      </w:tr>
      <w:tr w14:paraId="3FB9E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tcMar>
              <w:top w:w="40" w:type="dxa"/>
              <w:left w:w="45" w:type="dxa"/>
              <w:bottom w:w="40" w:type="dxa"/>
              <w:right w:w="45" w:type="dxa"/>
            </w:tcMar>
            <w:vAlign w:val="center"/>
          </w:tcPr>
          <w:p w14:paraId="32287628">
            <w:r>
              <w:rPr>
                <w:sz w:val="16"/>
              </w:rPr>
              <w:t>Frontend</w:t>
            </w:r>
          </w:p>
        </w:tc>
        <w:tc>
          <w:tcPr>
            <w:tcW w:w="2381" w:type="dxa"/>
            <w:tcMar>
              <w:top w:w="40" w:type="dxa"/>
              <w:left w:w="45" w:type="dxa"/>
              <w:bottom w:w="40" w:type="dxa"/>
              <w:right w:w="45" w:type="dxa"/>
            </w:tcMar>
            <w:vAlign w:val="center"/>
          </w:tcPr>
          <w:p w14:paraId="48FD0231">
            <w:r>
              <w:rPr>
                <w:sz w:val="16"/>
              </w:rPr>
              <w:t>151/151 PASS</w:t>
            </w:r>
          </w:p>
        </w:tc>
        <w:tc>
          <w:tcPr>
            <w:tcW w:w="4252" w:type="dxa"/>
            <w:tcMar>
              <w:top w:w="40" w:type="dxa"/>
              <w:left w:w="45" w:type="dxa"/>
              <w:bottom w:w="40" w:type="dxa"/>
              <w:right w:w="45" w:type="dxa"/>
            </w:tcMar>
            <w:vAlign w:val="center"/>
          </w:tcPr>
          <w:p w14:paraId="2210423C">
            <w:r>
              <w:rPr>
                <w:sz w:val="16"/>
              </w:rPr>
              <w:t>Última suite completa con coverage</w:t>
            </w:r>
          </w:p>
        </w:tc>
      </w:tr>
      <w:tr w14:paraId="5C527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tcMar>
              <w:top w:w="40" w:type="dxa"/>
              <w:left w:w="45" w:type="dxa"/>
              <w:bottom w:w="40" w:type="dxa"/>
              <w:right w:w="45" w:type="dxa"/>
            </w:tcMar>
            <w:vAlign w:val="center"/>
          </w:tcPr>
          <w:p w14:paraId="44526832">
            <w:r>
              <w:rPr>
                <w:sz w:val="16"/>
              </w:rPr>
              <w:t>Backend</w:t>
            </w:r>
          </w:p>
        </w:tc>
        <w:tc>
          <w:tcPr>
            <w:tcW w:w="2381" w:type="dxa"/>
            <w:tcMar>
              <w:top w:w="40" w:type="dxa"/>
              <w:left w:w="45" w:type="dxa"/>
              <w:bottom w:w="40" w:type="dxa"/>
              <w:right w:w="45" w:type="dxa"/>
            </w:tcMar>
            <w:vAlign w:val="center"/>
          </w:tcPr>
          <w:p w14:paraId="0E0A5C5E">
            <w:r>
              <w:rPr>
                <w:sz w:val="16"/>
              </w:rPr>
              <w:t>130/130 PASS</w:t>
            </w:r>
          </w:p>
        </w:tc>
        <w:tc>
          <w:tcPr>
            <w:tcW w:w="4252" w:type="dxa"/>
            <w:tcMar>
              <w:top w:w="40" w:type="dxa"/>
              <w:left w:w="45" w:type="dxa"/>
              <w:bottom w:w="40" w:type="dxa"/>
              <w:right w:w="45" w:type="dxa"/>
            </w:tcMar>
            <w:vAlign w:val="center"/>
          </w:tcPr>
          <w:p w14:paraId="1D033A27">
            <w:r>
              <w:rPr>
                <w:sz w:val="16"/>
              </w:rPr>
              <w:t>Última suite completa; TEMP/TMP aislados</w:t>
            </w:r>
          </w:p>
        </w:tc>
      </w:tr>
      <w:tr w14:paraId="1356B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tcMar>
              <w:top w:w="40" w:type="dxa"/>
              <w:left w:w="45" w:type="dxa"/>
              <w:bottom w:w="40" w:type="dxa"/>
              <w:right w:w="45" w:type="dxa"/>
            </w:tcMar>
            <w:vAlign w:val="center"/>
          </w:tcPr>
          <w:p w14:paraId="4F2AB94D">
            <w:r>
              <w:rPr>
                <w:sz w:val="16"/>
              </w:rPr>
              <w:t>Cypress E2E</w:t>
            </w:r>
          </w:p>
        </w:tc>
        <w:tc>
          <w:tcPr>
            <w:tcW w:w="2381" w:type="dxa"/>
            <w:tcMar>
              <w:top w:w="40" w:type="dxa"/>
              <w:left w:w="45" w:type="dxa"/>
              <w:bottom w:w="40" w:type="dxa"/>
              <w:right w:w="45" w:type="dxa"/>
            </w:tcMar>
            <w:vAlign w:val="center"/>
          </w:tcPr>
          <w:p w14:paraId="3CBCCFA6">
            <w:r>
              <w:rPr>
                <w:sz w:val="16"/>
              </w:rPr>
              <w:t>10/10 PASS</w:t>
            </w:r>
          </w:p>
        </w:tc>
        <w:tc>
          <w:tcPr>
            <w:tcW w:w="4252" w:type="dxa"/>
            <w:tcMar>
              <w:top w:w="40" w:type="dxa"/>
              <w:left w:w="45" w:type="dxa"/>
              <w:bottom w:w="40" w:type="dxa"/>
              <w:right w:w="45" w:type="dxa"/>
            </w:tcMar>
            <w:vAlign w:val="center"/>
          </w:tcPr>
          <w:p w14:paraId="6A912778">
            <w:r>
              <w:rPr>
                <w:sz w:val="16"/>
              </w:rPr>
              <w:t>Cypress 16.1.1, Microsoft Edge 154.0.4258.53 headless</w:t>
            </w:r>
          </w:p>
        </w:tc>
      </w:tr>
      <w:tr w14:paraId="41A40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tcMar>
              <w:top w:w="40" w:type="dxa"/>
              <w:left w:w="45" w:type="dxa"/>
              <w:bottom w:w="40" w:type="dxa"/>
              <w:right w:w="45" w:type="dxa"/>
            </w:tcMar>
            <w:vAlign w:val="center"/>
          </w:tcPr>
          <w:p w14:paraId="4ED0CCDC">
            <w:r>
              <w:rPr>
                <w:sz w:val="16"/>
              </w:rPr>
              <w:t>Build frontend</w:t>
            </w:r>
          </w:p>
        </w:tc>
        <w:tc>
          <w:tcPr>
            <w:tcW w:w="2381" w:type="dxa"/>
            <w:tcMar>
              <w:top w:w="40" w:type="dxa"/>
              <w:left w:w="45" w:type="dxa"/>
              <w:bottom w:w="40" w:type="dxa"/>
              <w:right w:w="45" w:type="dxa"/>
            </w:tcMar>
            <w:vAlign w:val="center"/>
          </w:tcPr>
          <w:p w14:paraId="5799A95D">
            <w:r>
              <w:rPr>
                <w:sz w:val="16"/>
              </w:rPr>
              <w:t>PASS</w:t>
            </w:r>
          </w:p>
        </w:tc>
        <w:tc>
          <w:tcPr>
            <w:tcW w:w="4252" w:type="dxa"/>
            <w:tcMar>
              <w:top w:w="40" w:type="dxa"/>
              <w:left w:w="45" w:type="dxa"/>
              <w:bottom w:w="40" w:type="dxa"/>
              <w:right w:w="45" w:type="dxa"/>
            </w:tcMar>
            <w:vAlign w:val="center"/>
          </w:tcPr>
          <w:p w14:paraId="6FAE8E2D">
            <w:r>
              <w:rPr>
                <w:sz w:val="16"/>
              </w:rPr>
              <w:t>1837 módulos; JS 571.34 kB, CSS 47.34 kB</w:t>
            </w:r>
          </w:p>
        </w:tc>
      </w:tr>
      <w:tr w14:paraId="024F4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tcMar>
              <w:top w:w="40" w:type="dxa"/>
              <w:left w:w="45" w:type="dxa"/>
              <w:bottom w:w="40" w:type="dxa"/>
              <w:right w:w="45" w:type="dxa"/>
            </w:tcMar>
            <w:vAlign w:val="center"/>
          </w:tcPr>
          <w:p w14:paraId="38D64CE8">
            <w:r>
              <w:rPr>
                <w:sz w:val="16"/>
              </w:rPr>
              <w:t>Regresiones detectadas</w:t>
            </w:r>
          </w:p>
        </w:tc>
        <w:tc>
          <w:tcPr>
            <w:tcW w:w="2381" w:type="dxa"/>
            <w:tcMar>
              <w:top w:w="40" w:type="dxa"/>
              <w:left w:w="45" w:type="dxa"/>
              <w:bottom w:w="40" w:type="dxa"/>
              <w:right w:w="45" w:type="dxa"/>
            </w:tcMar>
            <w:vAlign w:val="center"/>
          </w:tcPr>
          <w:p w14:paraId="1AE5394E">
            <w:r>
              <w:rPr>
                <w:sz w:val="16"/>
              </w:rPr>
              <w:t>0 en las suites ejecutadas</w:t>
            </w:r>
          </w:p>
        </w:tc>
        <w:tc>
          <w:tcPr>
            <w:tcW w:w="4252" w:type="dxa"/>
            <w:tcMar>
              <w:top w:w="40" w:type="dxa"/>
              <w:left w:w="45" w:type="dxa"/>
              <w:bottom w:w="40" w:type="dxa"/>
              <w:right w:w="45" w:type="dxa"/>
            </w:tcMar>
            <w:vAlign w:val="center"/>
          </w:tcPr>
          <w:p w14:paraId="5EFEF101">
            <w:r>
              <w:rPr>
                <w:sz w:val="16"/>
              </w:rPr>
              <w:t>No equivale a ausencia de defectos fuera de los escenarios</w:t>
            </w:r>
          </w:p>
        </w:tc>
      </w:tr>
    </w:tbl>
    <w:p w14:paraId="4EC3F045">
      <w:pPr>
        <w:widowControl/>
        <w:spacing w:after="20"/>
      </w:pPr>
    </w:p>
    <w:p w14:paraId="1716C82B">
      <w:pPr>
        <w:widowControl/>
      </w:pPr>
      <w:r>
        <w:rPr>
          <w:b/>
          <w:sz w:val="20"/>
        </w:rPr>
        <w:t>TDD real: 0.</w:t>
      </w:r>
      <w:r>
        <w:rPr>
          <w:sz w:val="20"/>
        </w:rPr>
        <w:t xml:space="preserve"> Los 60 son casos retroactivos, no Red-Green-Refactor. No sumar las 60 fichas a los tests del runner como si fueran una suite adicional. Cypress es adicional a las 60 fichas y no reemplaza node:test/Playwright.</w:t>
      </w:r>
    </w:p>
    <w:p w14:paraId="0F4D810A">
      <w:pPr>
        <w:widowControl/>
      </w:pPr>
      <w:r>
        <w:rPr>
          <w:sz w:val="20"/>
        </w:rPr>
        <w:t xml:space="preserve">Frontend usa componentes/rutas reales con node:test, RTL, jsdom y Babel, simulando fronteras API. Backend usa código real con frontera SQL simulada; determinados casos HTTP usan Express/fetch. Cypress usa frontend real y API sintética: </w:t>
      </w:r>
      <w:r>
        <w:rPr>
          <w:b/>
          <w:sz w:val="20"/>
        </w:rPr>
        <w:t>no conecta MySQL/MariaDB clínica</w:t>
      </w:r>
      <w:r>
        <w:rPr>
          <w:sz w:val="20"/>
        </w:rPr>
        <w:t>.</w:t>
      </w:r>
    </w:p>
    <w:p w14:paraId="2C4C83A7">
      <w:pPr>
        <w:widowControl/>
      </w:pPr>
      <w:r>
        <w:rPr>
          <w:sz w:val="20"/>
        </w:rPr>
        <w:t xml:space="preserve">La última corrida Cypress guardada es </w:t>
      </w:r>
      <w:r>
        <w:rPr>
          <w:rFonts w:ascii="Consolas" w:hAnsi="Consolas"/>
          <w:color w:val="4A4A4A"/>
          <w:sz w:val="18"/>
          <w:shd w:val="clear" w:fill="F2F2F2"/>
        </w:rPr>
        <w:t>2026-10-04T16:15:31.261Z</w:t>
      </w:r>
      <w:r>
        <w:rPr>
          <w:sz w:val="20"/>
        </w:rPr>
        <w:t>, 30468 ms, diez PASS y cero requests API sin mock. Su JSON se reemplaza al repetir el runner; hashes previos de los documentos históricos pertenecen a otras corridas, no al JSON actual.</w:t>
      </w:r>
    </w:p>
    <w:p w14:paraId="6224394C">
      <w:pPr>
        <w:widowControl/>
      </w:pPr>
      <w:r>
        <w:rPr>
          <w:sz w:val="20"/>
        </w:rPr>
        <w:t>Los resultados no se repitieron en esta sesión documental. Permanecen avisos no fatales de bundle &gt;500 kB y windows-trash.exe; no se ocultaron ni alteraron permisos.</w:t>
      </w:r>
    </w:p>
    <w:p w14:paraId="701F77F6">
      <w:pPr>
        <w:pStyle w:val="2"/>
        <w:keepNext/>
      </w:pPr>
      <w:r>
        <w:t>4. Coverage</w:t>
      </w:r>
    </w:p>
    <w:p w14:paraId="38DA2DA1">
      <w:pPr>
        <w:widowControl/>
      </w:pPr>
      <w:r>
        <w:rPr>
          <w:sz w:val="20"/>
        </w:rPr>
        <w:t xml:space="preserve">Overall Sonar </w:t>
      </w:r>
      <w:r>
        <w:rPr>
          <w:b/>
          <w:sz w:val="20"/>
        </w:rPr>
        <w:t>81.4%</w:t>
      </w:r>
      <w:r>
        <w:rPr>
          <w:sz w:val="20"/>
        </w:rPr>
        <w:t xml:space="preserve"> y New Code </w:t>
      </w:r>
      <w:r>
        <w:rPr>
          <w:b/>
          <w:sz w:val="20"/>
        </w:rPr>
        <w:t>97.4%</w:t>
      </w:r>
      <w:r>
        <w:rPr>
          <w:sz w:val="20"/>
        </w:rPr>
        <w:t>, verificados por TEST10. Objetivo global mínimo &gt;=80% cumplido; margen orientativo 82-85% no alcanzado. El Gate mostrado exige &gt;=80% sobre New Code: su aprobación por sí sola no prueba el porcentaje global.</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24"/>
        <w:gridCol w:w="3324"/>
        <w:gridCol w:w="3324"/>
      </w:tblGrid>
      <w:tr w14:paraId="7B68E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665" w:type="dxa"/>
            <w:shd w:val="clear" w:color="auto" w:fill="D9EAF7"/>
            <w:tcMar>
              <w:top w:w="45" w:type="dxa"/>
              <w:left w:w="55" w:type="dxa"/>
              <w:bottom w:w="45" w:type="dxa"/>
              <w:right w:w="55" w:type="dxa"/>
            </w:tcMar>
          </w:tcPr>
          <w:p w14:paraId="3978879F">
            <w:pPr>
              <w:spacing w:before="0" w:after="0"/>
            </w:pPr>
            <w:r>
              <w:rPr>
                <w:rFonts w:ascii="Aptos" w:hAnsi="Aptos"/>
                <w:b/>
                <w:color w:val="1F4E79"/>
                <w:sz w:val="16"/>
              </w:rPr>
              <w:t>Cobertura local c8</w:t>
            </w:r>
          </w:p>
        </w:tc>
        <w:tc>
          <w:tcPr>
            <w:tcW w:w="2381" w:type="dxa"/>
            <w:shd w:val="clear" w:color="auto" w:fill="D9EAF7"/>
            <w:tcMar>
              <w:top w:w="45" w:type="dxa"/>
              <w:left w:w="55" w:type="dxa"/>
              <w:bottom w:w="45" w:type="dxa"/>
              <w:right w:w="55" w:type="dxa"/>
            </w:tcMar>
          </w:tcPr>
          <w:p w14:paraId="27E16326">
            <w:pPr>
              <w:spacing w:before="0" w:after="0"/>
            </w:pPr>
            <w:r>
              <w:rPr>
                <w:rFonts w:ascii="Aptos" w:hAnsi="Aptos"/>
                <w:b/>
                <w:color w:val="1F4E79"/>
                <w:sz w:val="16"/>
              </w:rPr>
              <w:t>Frontend</w:t>
            </w:r>
          </w:p>
        </w:tc>
        <w:tc>
          <w:tcPr>
            <w:tcW w:w="4252" w:type="dxa"/>
            <w:shd w:val="clear" w:color="auto" w:fill="D9EAF7"/>
            <w:tcMar>
              <w:top w:w="45" w:type="dxa"/>
              <w:left w:w="55" w:type="dxa"/>
              <w:bottom w:w="45" w:type="dxa"/>
              <w:right w:w="55" w:type="dxa"/>
            </w:tcMar>
          </w:tcPr>
          <w:p w14:paraId="5BBB4FD7">
            <w:pPr>
              <w:spacing w:before="0" w:after="0"/>
            </w:pPr>
            <w:r>
              <w:rPr>
                <w:rFonts w:ascii="Aptos" w:hAnsi="Aptos"/>
                <w:b/>
                <w:color w:val="1F4E79"/>
                <w:sz w:val="16"/>
              </w:rPr>
              <w:t>Backend</w:t>
            </w:r>
          </w:p>
        </w:tc>
      </w:tr>
      <w:tr w14:paraId="2B06B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tcMar>
              <w:top w:w="40" w:type="dxa"/>
              <w:left w:w="45" w:type="dxa"/>
              <w:bottom w:w="40" w:type="dxa"/>
              <w:right w:w="45" w:type="dxa"/>
            </w:tcMar>
            <w:vAlign w:val="center"/>
          </w:tcPr>
          <w:p w14:paraId="62BF0282">
            <w:r>
              <w:rPr>
                <w:sz w:val="16"/>
              </w:rPr>
              <w:t>Statements</w:t>
            </w:r>
          </w:p>
        </w:tc>
        <w:tc>
          <w:tcPr>
            <w:tcW w:w="2381" w:type="dxa"/>
            <w:tcMar>
              <w:top w:w="40" w:type="dxa"/>
              <w:left w:w="45" w:type="dxa"/>
              <w:bottom w:w="40" w:type="dxa"/>
              <w:right w:w="45" w:type="dxa"/>
            </w:tcMar>
            <w:vAlign w:val="center"/>
          </w:tcPr>
          <w:p w14:paraId="162B4619">
            <w:r>
              <w:rPr>
                <w:sz w:val="16"/>
              </w:rPr>
              <w:t>83.29%</w:t>
            </w:r>
          </w:p>
        </w:tc>
        <w:tc>
          <w:tcPr>
            <w:tcW w:w="4252" w:type="dxa"/>
            <w:tcMar>
              <w:top w:w="40" w:type="dxa"/>
              <w:left w:w="45" w:type="dxa"/>
              <w:bottom w:w="40" w:type="dxa"/>
              <w:right w:w="45" w:type="dxa"/>
            </w:tcMar>
            <w:vAlign w:val="center"/>
          </w:tcPr>
          <w:p w14:paraId="6F1E9D2D">
            <w:r>
              <w:rPr>
                <w:sz w:val="16"/>
              </w:rPr>
              <w:t>76.00%</w:t>
            </w:r>
          </w:p>
        </w:tc>
      </w:tr>
      <w:tr w14:paraId="575F1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tcMar>
              <w:top w:w="40" w:type="dxa"/>
              <w:left w:w="45" w:type="dxa"/>
              <w:bottom w:w="40" w:type="dxa"/>
              <w:right w:w="45" w:type="dxa"/>
            </w:tcMar>
            <w:vAlign w:val="center"/>
          </w:tcPr>
          <w:p w14:paraId="75BC6110">
            <w:r>
              <w:rPr>
                <w:sz w:val="16"/>
              </w:rPr>
              <w:t>Branches</w:t>
            </w:r>
          </w:p>
        </w:tc>
        <w:tc>
          <w:tcPr>
            <w:tcW w:w="2381" w:type="dxa"/>
            <w:tcMar>
              <w:top w:w="40" w:type="dxa"/>
              <w:left w:w="45" w:type="dxa"/>
              <w:bottom w:w="40" w:type="dxa"/>
              <w:right w:w="45" w:type="dxa"/>
            </w:tcMar>
            <w:vAlign w:val="center"/>
          </w:tcPr>
          <w:p w14:paraId="6BFDF5B6">
            <w:r>
              <w:rPr>
                <w:sz w:val="16"/>
              </w:rPr>
              <w:t>84.83%</w:t>
            </w:r>
          </w:p>
        </w:tc>
        <w:tc>
          <w:tcPr>
            <w:tcW w:w="4252" w:type="dxa"/>
            <w:tcMar>
              <w:top w:w="40" w:type="dxa"/>
              <w:left w:w="45" w:type="dxa"/>
              <w:bottom w:w="40" w:type="dxa"/>
              <w:right w:w="45" w:type="dxa"/>
            </w:tcMar>
            <w:vAlign w:val="center"/>
          </w:tcPr>
          <w:p w14:paraId="37C91534">
            <w:r>
              <w:rPr>
                <w:sz w:val="16"/>
              </w:rPr>
              <w:t>82.15%</w:t>
            </w:r>
          </w:p>
        </w:tc>
      </w:tr>
      <w:tr w14:paraId="426E4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tcMar>
              <w:top w:w="40" w:type="dxa"/>
              <w:left w:w="45" w:type="dxa"/>
              <w:bottom w:w="40" w:type="dxa"/>
              <w:right w:w="45" w:type="dxa"/>
            </w:tcMar>
            <w:vAlign w:val="center"/>
          </w:tcPr>
          <w:p w14:paraId="6E20A181">
            <w:r>
              <w:rPr>
                <w:sz w:val="16"/>
              </w:rPr>
              <w:t>Functions</w:t>
            </w:r>
          </w:p>
        </w:tc>
        <w:tc>
          <w:tcPr>
            <w:tcW w:w="2381" w:type="dxa"/>
            <w:tcMar>
              <w:top w:w="40" w:type="dxa"/>
              <w:left w:w="45" w:type="dxa"/>
              <w:bottom w:w="40" w:type="dxa"/>
              <w:right w:w="45" w:type="dxa"/>
            </w:tcMar>
            <w:vAlign w:val="center"/>
          </w:tcPr>
          <w:p w14:paraId="69383DBA">
            <w:r>
              <w:rPr>
                <w:sz w:val="16"/>
              </w:rPr>
              <w:t>57.43%</w:t>
            </w:r>
          </w:p>
        </w:tc>
        <w:tc>
          <w:tcPr>
            <w:tcW w:w="4252" w:type="dxa"/>
            <w:tcMar>
              <w:top w:w="40" w:type="dxa"/>
              <w:left w:w="45" w:type="dxa"/>
              <w:bottom w:w="40" w:type="dxa"/>
              <w:right w:w="45" w:type="dxa"/>
            </w:tcMar>
            <w:vAlign w:val="center"/>
          </w:tcPr>
          <w:p w14:paraId="22E2D203">
            <w:r>
              <w:rPr>
                <w:sz w:val="16"/>
              </w:rPr>
              <w:t>79.47%</w:t>
            </w:r>
          </w:p>
        </w:tc>
      </w:tr>
      <w:tr w14:paraId="5501E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tcMar>
              <w:top w:w="40" w:type="dxa"/>
              <w:left w:w="45" w:type="dxa"/>
              <w:bottom w:w="40" w:type="dxa"/>
              <w:right w:w="45" w:type="dxa"/>
            </w:tcMar>
            <w:vAlign w:val="center"/>
          </w:tcPr>
          <w:p w14:paraId="76EC9A94">
            <w:r>
              <w:rPr>
                <w:sz w:val="16"/>
              </w:rPr>
              <w:t>Lines</w:t>
            </w:r>
          </w:p>
        </w:tc>
        <w:tc>
          <w:tcPr>
            <w:tcW w:w="2381" w:type="dxa"/>
            <w:tcMar>
              <w:top w:w="40" w:type="dxa"/>
              <w:left w:w="45" w:type="dxa"/>
              <w:bottom w:w="40" w:type="dxa"/>
              <w:right w:w="45" w:type="dxa"/>
            </w:tcMar>
            <w:vAlign w:val="center"/>
          </w:tcPr>
          <w:p w14:paraId="420AEFFD">
            <w:r>
              <w:rPr>
                <w:sz w:val="16"/>
              </w:rPr>
              <w:t>83.29%</w:t>
            </w:r>
          </w:p>
        </w:tc>
        <w:tc>
          <w:tcPr>
            <w:tcW w:w="4252" w:type="dxa"/>
            <w:tcMar>
              <w:top w:w="40" w:type="dxa"/>
              <w:left w:w="45" w:type="dxa"/>
              <w:bottom w:w="40" w:type="dxa"/>
              <w:right w:w="45" w:type="dxa"/>
            </w:tcMar>
            <w:vAlign w:val="center"/>
          </w:tcPr>
          <w:p w14:paraId="3369917D">
            <w:r>
              <w:rPr>
                <w:sz w:val="16"/>
              </w:rPr>
              <w:t>76.00%</w:t>
            </w:r>
          </w:p>
        </w:tc>
      </w:tr>
      <w:tr w14:paraId="12FAD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tcMar>
              <w:top w:w="40" w:type="dxa"/>
              <w:left w:w="45" w:type="dxa"/>
              <w:bottom w:w="40" w:type="dxa"/>
              <w:right w:w="45" w:type="dxa"/>
            </w:tcMar>
            <w:vAlign w:val="center"/>
          </w:tcPr>
          <w:p w14:paraId="752E735C">
            <w:r>
              <w:rPr>
                <w:sz w:val="16"/>
              </w:rPr>
              <w:t>Líneas cubiertas/reportadas</w:t>
            </w:r>
          </w:p>
        </w:tc>
        <w:tc>
          <w:tcPr>
            <w:tcW w:w="2381" w:type="dxa"/>
            <w:tcMar>
              <w:top w:w="40" w:type="dxa"/>
              <w:left w:w="45" w:type="dxa"/>
              <w:bottom w:w="40" w:type="dxa"/>
              <w:right w:w="45" w:type="dxa"/>
            </w:tcMar>
            <w:vAlign w:val="center"/>
          </w:tcPr>
          <w:p w14:paraId="3013055E">
            <w:r>
              <w:rPr>
                <w:sz w:val="16"/>
              </w:rPr>
              <w:t>6015/7221</w:t>
            </w:r>
          </w:p>
        </w:tc>
        <w:tc>
          <w:tcPr>
            <w:tcW w:w="4252" w:type="dxa"/>
            <w:tcMar>
              <w:top w:w="40" w:type="dxa"/>
              <w:left w:w="45" w:type="dxa"/>
              <w:bottom w:w="40" w:type="dxa"/>
              <w:right w:w="45" w:type="dxa"/>
            </w:tcMar>
            <w:vAlign w:val="center"/>
          </w:tcPr>
          <w:p w14:paraId="541DB489">
            <w:r>
              <w:rPr>
                <w:sz w:val="16"/>
              </w:rPr>
              <w:t>2847/3746</w:t>
            </w:r>
          </w:p>
        </w:tc>
      </w:tr>
      <w:tr w14:paraId="1DB54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tcMar>
              <w:top w:w="40" w:type="dxa"/>
              <w:left w:w="45" w:type="dxa"/>
              <w:bottom w:w="40" w:type="dxa"/>
              <w:right w:w="45" w:type="dxa"/>
            </w:tcMar>
            <w:vAlign w:val="center"/>
          </w:tcPr>
          <w:p w14:paraId="51C0A847">
            <w:r>
              <w:rPr>
                <w:sz w:val="16"/>
              </w:rPr>
              <w:t>Registros SF LCOV</w:t>
            </w:r>
          </w:p>
        </w:tc>
        <w:tc>
          <w:tcPr>
            <w:tcW w:w="2381" w:type="dxa"/>
            <w:tcMar>
              <w:top w:w="40" w:type="dxa"/>
              <w:left w:w="45" w:type="dxa"/>
              <w:bottom w:w="40" w:type="dxa"/>
              <w:right w:w="45" w:type="dxa"/>
            </w:tcMar>
            <w:vAlign w:val="center"/>
          </w:tcPr>
          <w:p w14:paraId="794BA015">
            <w:r>
              <w:rPr>
                <w:sz w:val="16"/>
              </w:rPr>
              <w:t>46</w:t>
            </w:r>
          </w:p>
        </w:tc>
        <w:tc>
          <w:tcPr>
            <w:tcW w:w="4252" w:type="dxa"/>
            <w:tcMar>
              <w:top w:w="40" w:type="dxa"/>
              <w:left w:w="45" w:type="dxa"/>
              <w:bottom w:w="40" w:type="dxa"/>
              <w:right w:w="45" w:type="dxa"/>
            </w:tcMar>
            <w:vAlign w:val="center"/>
          </w:tcPr>
          <w:p w14:paraId="789EAF63">
            <w:r>
              <w:rPr>
                <w:sz w:val="16"/>
              </w:rPr>
              <w:t>42</w:t>
            </w:r>
          </w:p>
        </w:tc>
      </w:tr>
    </w:tbl>
    <w:p w14:paraId="0AB06BE1">
      <w:pPr>
        <w:widowControl/>
        <w:spacing w:after="20"/>
      </w:pPr>
    </w:p>
    <w:p w14:paraId="618A8F9A">
      <w:pPr>
        <w:widowControl/>
      </w:pPr>
      <w:r>
        <w:rPr>
          <w:sz w:val="20"/>
        </w:rPr>
        <w:t xml:space="preserve">LCOV final: </w:t>
      </w:r>
      <w:r>
        <w:rPr>
          <w:rFonts w:ascii="Consolas" w:hAnsi="Consolas"/>
          <w:color w:val="4A4A4A"/>
          <w:sz w:val="18"/>
          <w:shd w:val="clear" w:fill="F2F2F2"/>
        </w:rPr>
        <w:t>micodent-frontend/coverage/lcov.info</w:t>
      </w:r>
      <w:r>
        <w:rPr>
          <w:sz w:val="20"/>
        </w:rPr>
        <w:t xml:space="preserve"> (B36B08031FA02C243B390E89105EF1BB630C01885B9BEB270F04729A7C691A42) y </w:t>
      </w:r>
      <w:r>
        <w:rPr>
          <w:rFonts w:ascii="Consolas" w:hAnsi="Consolas"/>
          <w:color w:val="4A4A4A"/>
          <w:sz w:val="18"/>
          <w:shd w:val="clear" w:fill="F2F2F2"/>
        </w:rPr>
        <w:t>micodent-backend/coverage/lcov.info</w:t>
      </w:r>
      <w:r>
        <w:rPr>
          <w:sz w:val="20"/>
        </w:rPr>
        <w:t xml:space="preserve"> (E1E4F4E4C150AB59D0B25C241CBAC9DE6DBA62AE1C14E8EC6CDACB698692F088).</w:t>
      </w:r>
    </w:p>
    <w:p w14:paraId="729CD447">
      <w:pPr>
        <w:widowControl/>
      </w:pPr>
      <w:r>
        <w:rPr>
          <w:sz w:val="20"/>
        </w:rPr>
        <w:t xml:space="preserve">Ambos reportes estaban generados y verificados; Sonar los consume mediante </w:t>
      </w:r>
      <w:r>
        <w:rPr>
          <w:rFonts w:ascii="Consolas" w:hAnsi="Consolas"/>
          <w:color w:val="4A4A4A"/>
          <w:sz w:val="18"/>
          <w:shd w:val="clear" w:fill="F2F2F2"/>
        </w:rPr>
        <w:t>sonar.javascript.lcov.reportPaths</w:t>
      </w:r>
      <w:r>
        <w:rPr>
          <w:sz w:val="20"/>
        </w:rPr>
        <w:t>. No son producidos por el scanner, no se modificaron manualmente y no se excluyó lógica para inflar métricas.</w:t>
      </w:r>
    </w:p>
    <w:p w14:paraId="607D92BB">
      <w:pPr>
        <w:widowControl/>
      </w:pPr>
      <w:r>
        <w:rPr>
          <w:sz w:val="20"/>
        </w:rPr>
        <w:t>El 81.4054% local ponderado de líneas/ramas se conserva como estimación independiente, no como sustituto del 81.4% medido por Sonar. Cypress/Playwright sin instrumentación c8 no aportan cobertura LCOV artificialmente.</w:t>
      </w:r>
    </w:p>
    <w:p w14:paraId="7F9E70E4">
      <w:pPr>
        <w:pStyle w:val="2"/>
        <w:keepNext/>
      </w:pPr>
      <w:r>
        <w:t>5. Duplicación</w:t>
      </w:r>
    </w:p>
    <w:p w14:paraId="7267C567">
      <w:pPr>
        <w:widowControl/>
      </w:pPr>
      <w:r>
        <w:rPr>
          <w:sz w:val="20"/>
        </w:rPr>
        <w:t xml:space="preserve">Overall </w:t>
      </w:r>
      <w:r>
        <w:rPr>
          <w:b/>
          <w:sz w:val="20"/>
        </w:rPr>
        <w:t>3.4%</w:t>
      </w:r>
      <w:r>
        <w:rPr>
          <w:sz w:val="20"/>
        </w:rPr>
        <w:t xml:space="preserve"> y New Code </w:t>
      </w:r>
      <w:r>
        <w:rPr>
          <w:b/>
          <w:sz w:val="20"/>
        </w:rPr>
        <w:t>0.0%</w:t>
      </w:r>
      <w:r>
        <w:rPr>
          <w:sz w:val="20"/>
        </w:rPr>
        <w:t>, verificados en TEST10. Se extrajeron SignaturePad.jsx, InputV.jsx y DocumentActions.jsx con preservación de comportamiento/estilos. De los 17 grupos locales, se refactorizaron tres de bajo riesgo y se conservaron 14 de riesgo medio/alto por contratos clínicos/financieros diferentes.</w:t>
      </w:r>
    </w:p>
    <w:p w14:paraId="3DD9E558">
      <w:pPr>
        <w:widowControl/>
      </w:pPr>
      <w:r>
        <w:rPr>
          <w:sz w:val="20"/>
        </w:rPr>
        <w:t>No se persiguió 0% artificialmente ni se generificó lógica clínica para reducir similitud. La meta global orientativa &lt;=3.0% no se declara cumplida; el umbral de duplicación nueva &lt;=3.0% sí se cumple. Los candidatos locales no equivalen al algoritmo oficial de Sonar.</w:t>
      </w:r>
    </w:p>
    <w:p w14:paraId="7AF2D95C">
      <w:pPr>
        <w:pStyle w:val="2"/>
        <w:keepNext/>
      </w:pPr>
      <w:r>
        <w:t>6. Issue Contextual Aceptado</w:t>
      </w:r>
    </w:p>
    <w:p w14:paraId="5EC22898">
      <w:pPr>
        <w:widowControl/>
      </w:pPr>
      <w:r>
        <w:rPr>
          <w:b/>
          <w:sz w:val="20"/>
        </w:rPr>
        <w:t>javascript:S5693</w:t>
      </w:r>
      <w:r>
        <w:rPr>
          <w:sz w:val="20"/>
        </w:rPr>
        <w:t xml:space="preserve">, límite Multer </w:t>
      </w:r>
      <w:r>
        <w:rPr>
          <w:b/>
          <w:sz w:val="20"/>
        </w:rPr>
        <w:t>10 MiB</w:t>
      </w:r>
      <w:r>
        <w:rPr>
          <w:sz w:val="20"/>
        </w:rPr>
        <w:t xml:space="preserve">, en </w:t>
      </w:r>
      <w:r>
        <w:rPr>
          <w:rFonts w:ascii="Consolas" w:hAnsi="Consolas"/>
          <w:color w:val="4A4A4A"/>
          <w:sz w:val="18"/>
          <w:shd w:val="clear" w:fill="F2F2F2"/>
        </w:rPr>
        <w:t>micodent-backend/src/config/multer.js</w:t>
      </w:r>
      <w:r>
        <w:rPr>
          <w:sz w:val="20"/>
        </w:rPr>
        <w:t>.</w:t>
      </w:r>
    </w:p>
    <w:p w14:paraId="185C31DB">
      <w:pPr>
        <w:widowControl/>
      </w:pPr>
      <w:r>
        <w:rPr>
          <w:sz w:val="20"/>
        </w:rPr>
        <w:t xml:space="preserve">Estado: </w:t>
      </w:r>
      <w:r>
        <w:rPr>
          <w:b/>
          <w:sz w:val="20"/>
        </w:rPr>
        <w:t>REVISADO Y ACEPTADO COMO CONTEXTUAL; NO CORREGIDO</w:t>
      </w:r>
      <w:r>
        <w:rPr>
          <w:sz w:val="20"/>
        </w:rPr>
        <w:t>.</w:t>
      </w:r>
    </w:p>
    <w:p w14:paraId="6933A74C">
      <w:pPr>
        <w:widowControl/>
      </w:pPr>
      <w:r>
        <w:rPr>
          <w:sz w:val="20"/>
        </w:rPr>
        <w:t xml:space="preserve">CSV intermedio TEST3 conserva OPEN. La captura </w:t>
      </w:r>
      <w:r>
        <w:rPr>
          <w:rFonts w:ascii="Consolas" w:hAnsi="Consolas"/>
          <w:color w:val="4A4A4A"/>
          <w:sz w:val="18"/>
          <w:shd w:val="clear" w:fill="F2F2F2"/>
        </w:rPr>
        <w:t>TEST3/Aceptacion Issue.png</w:t>
      </w:r>
      <w:r>
        <w:rPr>
          <w:sz w:val="20"/>
        </w:rPr>
        <w:t xml:space="preserve"> muestra S5693 Accepted y el código </w:t>
      </w:r>
      <w:r>
        <w:rPr>
          <w:rFonts w:ascii="Consolas" w:hAnsi="Consolas"/>
          <w:color w:val="4A4A4A"/>
          <w:sz w:val="18"/>
          <w:shd w:val="clear" w:fill="F2F2F2"/>
        </w:rPr>
        <w:t>10 * 1024 * 1024</w:t>
      </w:r>
      <w:r>
        <w:rPr>
          <w:sz w:val="20"/>
        </w:rPr>
        <w:t>. La evidencia final TEST10 registra cero abiertos y uno aceptado Overall. Se conserva el historial sin editar CSV/PDF/PNG.</w:t>
      </w:r>
    </w:p>
    <w:p w14:paraId="48CD3272">
      <w:pPr>
        <w:widowControl/>
      </w:pPr>
      <w:r>
        <w:rPr>
          <w:sz w:val="20"/>
        </w:rPr>
        <w:t>El límite se mantuvo por requerimientos funcionales, con rechazo de exceso/tipos incompatibles y validación de contenido. Las pruebas registradas aceptaron JPEG sintético 9 MiB y rechazaron 10 MiB+1. Esto no certifica concurrencia, almacenamiento ilimitado ni seguridad integral de las cargas.</w:t>
      </w:r>
    </w:p>
    <w:p w14:paraId="408243DD">
      <w:pPr>
        <w:pStyle w:val="2"/>
        <w:keepNext/>
      </w:pPr>
      <w:r>
        <w:t>7. Evidencias</w:t>
      </w:r>
    </w:p>
    <w:p w14:paraId="47226A72">
      <w:pPr>
        <w:widowControl/>
      </w:pPr>
      <w:r>
        <w:rPr>
          <w:sz w:val="20"/>
        </w:rPr>
        <w:t>Rutas relativas al worktree; los documentos siguientes son fuentes, no instrucciones para iniciar automáticamente sus siguientes pasos históricos: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86"/>
        <w:gridCol w:w="4986"/>
      </w:tblGrid>
      <w:tr w14:paraId="318A0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685" w:type="dxa"/>
            <w:shd w:val="clear" w:color="auto" w:fill="D9EAF7"/>
            <w:tcMar>
              <w:top w:w="45" w:type="dxa"/>
              <w:left w:w="55" w:type="dxa"/>
              <w:bottom w:w="45" w:type="dxa"/>
              <w:right w:w="55" w:type="dxa"/>
            </w:tcMar>
          </w:tcPr>
          <w:p w14:paraId="4AA53244">
            <w:pPr>
              <w:spacing w:before="0" w:after="0"/>
            </w:pPr>
            <w:r>
              <w:rPr>
                <w:rFonts w:ascii="Aptos" w:hAnsi="Aptos"/>
                <w:b/>
                <w:color w:val="1F4E79"/>
                <w:sz w:val="16"/>
              </w:rPr>
              <w:t>Documento/artefacto</w:t>
            </w:r>
          </w:p>
        </w:tc>
        <w:tc>
          <w:tcPr>
            <w:tcW w:w="5556" w:type="dxa"/>
            <w:shd w:val="clear" w:color="auto" w:fill="D9EAF7"/>
            <w:tcMar>
              <w:top w:w="45" w:type="dxa"/>
              <w:left w:w="55" w:type="dxa"/>
              <w:bottom w:w="45" w:type="dxa"/>
              <w:right w:w="55" w:type="dxa"/>
            </w:tcMar>
          </w:tcPr>
          <w:p w14:paraId="7F72179F">
            <w:pPr>
              <w:spacing w:before="0" w:after="0"/>
            </w:pPr>
            <w:r>
              <w:rPr>
                <w:rFonts w:ascii="Aptos" w:hAnsi="Aptos"/>
                <w:b/>
                <w:color w:val="1F4E79"/>
                <w:sz w:val="16"/>
              </w:rPr>
              <w:t>Propósito</w:t>
            </w:r>
          </w:p>
        </w:tc>
      </w:tr>
      <w:tr w14:paraId="486C0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tcMar>
              <w:top w:w="40" w:type="dxa"/>
              <w:left w:w="45" w:type="dxa"/>
              <w:bottom w:w="40" w:type="dxa"/>
              <w:right w:w="45" w:type="dxa"/>
            </w:tcMar>
            <w:vAlign w:val="center"/>
          </w:tcPr>
          <w:p w14:paraId="42C12A9A">
            <w:r>
              <w:fldChar w:fldCharType="begin"/>
            </w:r>
            <w:r>
              <w:instrText xml:space="preserve"> HYPERLINK "../quality/SONAR_EVIDENCE_INDEX.md" \h </w:instrText>
            </w:r>
            <w:r>
              <w:fldChar w:fldCharType="separate"/>
            </w:r>
            <w:r>
              <w:rPr>
                <w:color w:val="1F4E78"/>
                <w:u w:val="single"/>
              </w:rPr>
              <w:t>SONAR_EVIDENCE_INDEX.md</w:t>
            </w:r>
            <w:r>
              <w:rPr>
                <w:color w:val="1F4E78"/>
                <w:u w:val="single"/>
              </w:rPr>
              <w:fldChar w:fldCharType="end"/>
            </w:r>
          </w:p>
        </w:tc>
        <w:tc>
          <w:tcPr>
            <w:tcW w:w="5556" w:type="dxa"/>
            <w:tcMar>
              <w:top w:w="40" w:type="dxa"/>
              <w:left w:w="45" w:type="dxa"/>
              <w:bottom w:w="40" w:type="dxa"/>
              <w:right w:w="45" w:type="dxa"/>
            </w:tcMar>
            <w:vAlign w:val="center"/>
          </w:tcPr>
          <w:p w14:paraId="29623334">
            <w:r>
              <w:rPr>
                <w:sz w:val="16"/>
              </w:rPr>
              <w:t>Diez conjuntos, enlaces originales, cronología, métricas y hashes</w:t>
            </w:r>
          </w:p>
        </w:tc>
      </w:tr>
      <w:tr w14:paraId="6C32C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tcMar>
              <w:top w:w="40" w:type="dxa"/>
              <w:left w:w="45" w:type="dxa"/>
              <w:bottom w:w="40" w:type="dxa"/>
              <w:right w:w="45" w:type="dxa"/>
            </w:tcMar>
            <w:vAlign w:val="center"/>
          </w:tcPr>
          <w:p w14:paraId="400A06D8">
            <w:r>
              <w:fldChar w:fldCharType="begin"/>
            </w:r>
            <w:r>
              <w:instrText xml:space="preserve"> HYPERLINK "../quality/INFORME_TECNICO_CALIDAD_MICODENT.md" \h </w:instrText>
            </w:r>
            <w:r>
              <w:fldChar w:fldCharType="separate"/>
            </w:r>
            <w:r>
              <w:rPr>
                <w:color w:val="1F4E78"/>
                <w:u w:val="single"/>
              </w:rPr>
              <w:t>INFORME_TECNICO_CALIDAD_MICODENT.md</w:t>
            </w:r>
            <w:r>
              <w:rPr>
                <w:color w:val="1F4E78"/>
                <w:u w:val="single"/>
              </w:rPr>
              <w:fldChar w:fldCharType="end"/>
            </w:r>
          </w:p>
        </w:tc>
        <w:tc>
          <w:tcPr>
            <w:tcW w:w="5556" w:type="dxa"/>
            <w:tcMar>
              <w:top w:w="40" w:type="dxa"/>
              <w:left w:w="45" w:type="dxa"/>
              <w:bottom w:w="40" w:type="dxa"/>
              <w:right w:w="45" w:type="dxa"/>
            </w:tcMar>
            <w:vAlign w:val="center"/>
          </w:tcPr>
          <w:p w14:paraId="63AF89E4">
            <w:r>
              <w:rPr>
                <w:sz w:val="16"/>
              </w:rPr>
              <w:t>Informe técnico autosuficiente, antes/después y limitaciones</w:t>
            </w:r>
          </w:p>
        </w:tc>
      </w:tr>
      <w:tr w14:paraId="797DE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tcMar>
              <w:top w:w="40" w:type="dxa"/>
              <w:left w:w="45" w:type="dxa"/>
              <w:bottom w:w="40" w:type="dxa"/>
              <w:right w:w="45" w:type="dxa"/>
            </w:tcMar>
            <w:vAlign w:val="center"/>
          </w:tcPr>
          <w:p w14:paraId="27DB69F0">
            <w:r>
              <w:fldChar w:fldCharType="begin"/>
            </w:r>
            <w:r>
              <w:instrText xml:space="preserve"> HYPERLINK "../quality/ACADEMIC_TEST_CASES.md" \h </w:instrText>
            </w:r>
            <w:r>
              <w:fldChar w:fldCharType="separate"/>
            </w:r>
            <w:r>
              <w:rPr>
                <w:color w:val="1F4E78"/>
                <w:u w:val="single"/>
              </w:rPr>
              <w:t>ACADEMIC_TEST_CASES.md</w:t>
            </w:r>
            <w:r>
              <w:rPr>
                <w:color w:val="1F4E78"/>
                <w:u w:val="single"/>
              </w:rPr>
              <w:fldChar w:fldCharType="end"/>
            </w:r>
          </w:p>
        </w:tc>
        <w:tc>
          <w:tcPr>
            <w:tcW w:w="5556" w:type="dxa"/>
            <w:tcMar>
              <w:top w:w="40" w:type="dxa"/>
              <w:left w:w="45" w:type="dxa"/>
              <w:bottom w:w="40" w:type="dxa"/>
              <w:right w:w="45" w:type="dxa"/>
            </w:tcMar>
            <w:vAlign w:val="center"/>
          </w:tcPr>
          <w:p w14:paraId="6EB52662">
            <w:r>
              <w:rPr>
                <w:sz w:val="16"/>
              </w:rPr>
              <w:t>60 casos, distribución y carácter retroactivo</w:t>
            </w:r>
          </w:p>
        </w:tc>
      </w:tr>
      <w:tr w14:paraId="578CE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tcMar>
              <w:top w:w="40" w:type="dxa"/>
              <w:left w:w="45" w:type="dxa"/>
              <w:bottom w:w="40" w:type="dxa"/>
              <w:right w:w="45" w:type="dxa"/>
            </w:tcMar>
            <w:vAlign w:val="center"/>
          </w:tcPr>
          <w:p w14:paraId="1FF73C15">
            <w:r>
              <w:fldChar w:fldCharType="begin"/>
            </w:r>
            <w:r>
              <w:instrText xml:space="preserve"> HYPERLINK "../quality/CYPRESS_E2E_REPORT.md" \h </w:instrText>
            </w:r>
            <w:r>
              <w:fldChar w:fldCharType="separate"/>
            </w:r>
            <w:r>
              <w:rPr>
                <w:color w:val="1F4E78"/>
                <w:u w:val="single"/>
              </w:rPr>
              <w:t>CYPRESS_E2E_REPORT.md</w:t>
            </w:r>
            <w:r>
              <w:rPr>
                <w:color w:val="1F4E78"/>
                <w:u w:val="single"/>
              </w:rPr>
              <w:fldChar w:fldCharType="end"/>
            </w:r>
          </w:p>
        </w:tc>
        <w:tc>
          <w:tcPr>
            <w:tcW w:w="5556" w:type="dxa"/>
            <w:tcMar>
              <w:top w:w="40" w:type="dxa"/>
              <w:left w:w="45" w:type="dxa"/>
              <w:bottom w:w="40" w:type="dxa"/>
              <w:right w:w="45" w:type="dxa"/>
            </w:tcMar>
            <w:vAlign w:val="center"/>
          </w:tcPr>
          <w:p w14:paraId="1BC5924A">
            <w:r>
              <w:rPr>
                <w:sz w:val="16"/>
              </w:rPr>
              <w:t>Diez flujos E2E y cierre histórico</w:t>
            </w:r>
          </w:p>
        </w:tc>
      </w:tr>
      <w:tr w14:paraId="02273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tcMar>
              <w:top w:w="40" w:type="dxa"/>
              <w:left w:w="45" w:type="dxa"/>
              <w:bottom w:w="40" w:type="dxa"/>
              <w:right w:w="45" w:type="dxa"/>
            </w:tcMar>
            <w:vAlign w:val="center"/>
          </w:tcPr>
          <w:p w14:paraId="096148D0">
            <w:r>
              <w:fldChar w:fldCharType="begin"/>
            </w:r>
            <w:r>
              <w:instrText xml:space="preserve"> HYPERLINK "../quality/DUPLICATION_REFACTOR_PLAN.md" \h </w:instrText>
            </w:r>
            <w:r>
              <w:fldChar w:fldCharType="separate"/>
            </w:r>
            <w:r>
              <w:rPr>
                <w:color w:val="1F4E78"/>
                <w:u w:val="single"/>
              </w:rPr>
              <w:t>DUPLICATION_REFACTOR_PLAN.md</w:t>
            </w:r>
            <w:r>
              <w:rPr>
                <w:color w:val="1F4E78"/>
                <w:u w:val="single"/>
              </w:rPr>
              <w:fldChar w:fldCharType="end"/>
            </w:r>
          </w:p>
        </w:tc>
        <w:tc>
          <w:tcPr>
            <w:tcW w:w="5556" w:type="dxa"/>
            <w:tcMar>
              <w:top w:w="40" w:type="dxa"/>
              <w:left w:w="45" w:type="dxa"/>
              <w:bottom w:w="40" w:type="dxa"/>
              <w:right w:w="45" w:type="dxa"/>
            </w:tcMar>
            <w:vAlign w:val="center"/>
          </w:tcPr>
          <w:p w14:paraId="2CC70F37">
            <w:r>
              <w:rPr>
                <w:sz w:val="16"/>
              </w:rPr>
              <w:t>Tres extracciones y catorce grupos conservados</w:t>
            </w:r>
          </w:p>
        </w:tc>
      </w:tr>
      <w:tr w14:paraId="5713D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tcMar>
              <w:top w:w="40" w:type="dxa"/>
              <w:left w:w="45" w:type="dxa"/>
              <w:bottom w:w="40" w:type="dxa"/>
              <w:right w:w="45" w:type="dxa"/>
            </w:tcMar>
            <w:vAlign w:val="center"/>
          </w:tcPr>
          <w:p w14:paraId="7D082592">
            <w:r>
              <w:fldChar w:fldCharType="begin"/>
            </w:r>
            <w:r>
              <w:instrText xml:space="preserve"> HYPERLINK "../quality/SONAR_REMEDIATION_LOG.md" \h </w:instrText>
            </w:r>
            <w:r>
              <w:fldChar w:fldCharType="separate"/>
            </w:r>
            <w:r>
              <w:rPr>
                <w:color w:val="1F4E78"/>
                <w:u w:val="single"/>
              </w:rPr>
              <w:t>SONAR_REMEDIATION_LOG.md</w:t>
            </w:r>
            <w:r>
              <w:rPr>
                <w:color w:val="1F4E78"/>
                <w:u w:val="single"/>
              </w:rPr>
              <w:fldChar w:fldCharType="end"/>
            </w:r>
          </w:p>
        </w:tc>
        <w:tc>
          <w:tcPr>
            <w:tcW w:w="5556" w:type="dxa"/>
            <w:tcMar>
              <w:top w:w="40" w:type="dxa"/>
              <w:left w:w="45" w:type="dxa"/>
              <w:bottom w:w="40" w:type="dxa"/>
              <w:right w:w="45" w:type="dxa"/>
            </w:tcMar>
            <w:vAlign w:val="center"/>
          </w:tcPr>
          <w:p w14:paraId="62D88A07">
            <w:r>
              <w:rPr>
                <w:sz w:val="16"/>
              </w:rPr>
              <w:t>Familias 1-4 y delta POST</w:t>
            </w:r>
          </w:p>
        </w:tc>
      </w:tr>
      <w:tr w14:paraId="3B2B9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tcMar>
              <w:top w:w="40" w:type="dxa"/>
              <w:left w:w="45" w:type="dxa"/>
              <w:bottom w:w="40" w:type="dxa"/>
              <w:right w:w="45" w:type="dxa"/>
            </w:tcMar>
            <w:vAlign w:val="center"/>
          </w:tcPr>
          <w:p w14:paraId="60DF6302">
            <w:r>
              <w:fldChar w:fldCharType="begin"/>
            </w:r>
            <w:r>
              <w:instrText xml:space="preserve"> HYPERLINK "../quality/GLOBAL_COVERAGE_80_PLAN.md" \h </w:instrText>
            </w:r>
            <w:r>
              <w:fldChar w:fldCharType="separate"/>
            </w:r>
            <w:r>
              <w:rPr>
                <w:color w:val="1F4E78"/>
                <w:u w:val="single"/>
              </w:rPr>
              <w:t>GLOBAL_COVERAGE_80_PLAN.md</w:t>
            </w:r>
            <w:r>
              <w:rPr>
                <w:color w:val="1F4E78"/>
                <w:u w:val="single"/>
              </w:rPr>
              <w:fldChar w:fldCharType="end"/>
            </w:r>
          </w:p>
        </w:tc>
        <w:tc>
          <w:tcPr>
            <w:tcW w:w="5556" w:type="dxa"/>
            <w:tcMar>
              <w:top w:w="40" w:type="dxa"/>
              <w:left w:w="45" w:type="dxa"/>
              <w:bottom w:w="40" w:type="dxa"/>
              <w:right w:w="45" w:type="dxa"/>
            </w:tcMar>
            <w:vAlign w:val="center"/>
          </w:tcPr>
          <w:p w14:paraId="4574C5D2">
            <w:r>
              <w:rPr>
                <w:sz w:val="16"/>
              </w:rPr>
              <w:t>COV-G1, once tests y bloqueo Windows resuelto</w:t>
            </w:r>
          </w:p>
        </w:tc>
      </w:tr>
      <w:tr w14:paraId="58A22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tcMar>
              <w:top w:w="40" w:type="dxa"/>
              <w:left w:w="45" w:type="dxa"/>
              <w:bottom w:w="40" w:type="dxa"/>
              <w:right w:w="45" w:type="dxa"/>
            </w:tcMar>
            <w:vAlign w:val="center"/>
          </w:tcPr>
          <w:p w14:paraId="2E8DBA4B">
            <w:r>
              <w:fldChar w:fldCharType="begin"/>
            </w:r>
            <w:r>
              <w:instrText xml:space="preserve"> HYPERLINK "../quality/NEW_CODE_COVERAGE_MAP.md" \h </w:instrText>
            </w:r>
            <w:r>
              <w:fldChar w:fldCharType="separate"/>
            </w:r>
            <w:r>
              <w:rPr>
                <w:color w:val="1F4E78"/>
                <w:u w:val="single"/>
              </w:rPr>
              <w:t>NEW_CODE_COVERAGE_MAP.md</w:t>
            </w:r>
            <w:r>
              <w:rPr>
                <w:color w:val="1F4E78"/>
                <w:u w:val="single"/>
              </w:rPr>
              <w:fldChar w:fldCharType="end"/>
            </w:r>
          </w:p>
        </w:tc>
        <w:tc>
          <w:tcPr>
            <w:tcW w:w="5556" w:type="dxa"/>
            <w:tcMar>
              <w:top w:w="40" w:type="dxa"/>
              <w:left w:w="45" w:type="dxa"/>
              <w:bottom w:w="40" w:type="dxa"/>
              <w:right w:w="45" w:type="dxa"/>
            </w:tcMar>
            <w:vAlign w:val="center"/>
          </w:tcPr>
          <w:p w14:paraId="270E6F1B">
            <w:r>
              <w:rPr>
                <w:sz w:val="16"/>
              </w:rPr>
              <w:t>Mapeo local P1/P2; límites frente a líneas oficiales Sonar</w:t>
            </w:r>
          </w:p>
        </w:tc>
      </w:tr>
      <w:tr w14:paraId="13CA1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tcMar>
              <w:top w:w="40" w:type="dxa"/>
              <w:left w:w="45" w:type="dxa"/>
              <w:bottom w:w="40" w:type="dxa"/>
              <w:right w:w="45" w:type="dxa"/>
            </w:tcMar>
            <w:vAlign w:val="center"/>
          </w:tcPr>
          <w:p w14:paraId="14CF4B44">
            <w:r>
              <w:fldChar w:fldCharType="begin"/>
            </w:r>
            <w:r>
              <w:instrText xml:space="preserve"> HYPERLINK "../quality/COVERAGE_TEST_PLAN.md" \h </w:instrText>
            </w:r>
            <w:r>
              <w:fldChar w:fldCharType="separate"/>
            </w:r>
            <w:r>
              <w:rPr>
                <w:color w:val="1F4E78"/>
                <w:u w:val="single"/>
              </w:rPr>
              <w:t>COVERAGE_TEST_PLAN.md</w:t>
            </w:r>
            <w:r>
              <w:rPr>
                <w:color w:val="1F4E78"/>
                <w:u w:val="single"/>
              </w:rPr>
              <w:fldChar w:fldCharType="end"/>
            </w:r>
          </w:p>
        </w:tc>
        <w:tc>
          <w:tcPr>
            <w:tcW w:w="5556" w:type="dxa"/>
            <w:tcMar>
              <w:top w:w="40" w:type="dxa"/>
              <w:left w:w="45" w:type="dxa"/>
              <w:bottom w:w="40" w:type="dxa"/>
              <w:right w:w="45" w:type="dxa"/>
            </w:tcMar>
            <w:vAlign w:val="center"/>
          </w:tcPr>
          <w:p w14:paraId="17E5678C">
            <w:r>
              <w:rPr>
                <w:sz w:val="16"/>
              </w:rPr>
              <w:t>Baselines, P1/P2 y lotes académicos A/B/C</w:t>
            </w:r>
          </w:p>
        </w:tc>
      </w:tr>
      <w:tr w14:paraId="06800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tcMar>
              <w:top w:w="40" w:type="dxa"/>
              <w:left w:w="45" w:type="dxa"/>
              <w:bottom w:w="40" w:type="dxa"/>
              <w:right w:w="45" w:type="dxa"/>
            </w:tcMar>
            <w:vAlign w:val="center"/>
          </w:tcPr>
          <w:p w14:paraId="074EA375">
            <w:r>
              <w:fldChar w:fldCharType="begin"/>
            </w:r>
            <w:r>
              <w:instrText xml:space="preserve"> HYPERLINK "../quality/CURRENT_TASK.md" \h </w:instrText>
            </w:r>
            <w:r>
              <w:fldChar w:fldCharType="separate"/>
            </w:r>
            <w:r>
              <w:rPr>
                <w:color w:val="1F4E78"/>
                <w:u w:val="single"/>
              </w:rPr>
              <w:t>CURRENT_TASK.md</w:t>
            </w:r>
            <w:r>
              <w:rPr>
                <w:color w:val="1F4E78"/>
                <w:u w:val="single"/>
              </w:rPr>
              <w:fldChar w:fldCharType="end"/>
            </w:r>
          </w:p>
        </w:tc>
        <w:tc>
          <w:tcPr>
            <w:tcW w:w="5556" w:type="dxa"/>
            <w:tcMar>
              <w:top w:w="40" w:type="dxa"/>
              <w:left w:w="45" w:type="dxa"/>
              <w:bottom w:w="40" w:type="dxa"/>
              <w:right w:w="45" w:type="dxa"/>
            </w:tcMar>
            <w:vAlign w:val="center"/>
          </w:tcPr>
          <w:p w14:paraId="57D1654A">
            <w:r>
              <w:rPr>
                <w:sz w:val="16"/>
              </w:rPr>
              <w:t>Continuidad: QUALITY_BASELINE_FROZEN</w:t>
            </w:r>
          </w:p>
        </w:tc>
      </w:tr>
    </w:tbl>
    <w:p w14:paraId="4FF5610C">
      <w:pPr>
        <w:widowControl/>
        <w:spacing w:after="20"/>
      </w:pPr>
    </w:p>
    <w:p w14:paraId="7A114507">
      <w:pPr>
        <w:widowControl/>
      </w:pPr>
      <w:r>
        <w:rPr>
          <w:sz w:val="20"/>
        </w:rPr>
        <w:t xml:space="preserve">Evidencia externa original: </w:t>
      </w:r>
      <w:r>
        <w:rPr>
          <w:rFonts w:ascii="Consolas" w:hAnsi="Consolas"/>
          <w:color w:val="4A4A4A"/>
          <w:sz w:val="18"/>
          <w:shd w:val="clear" w:fill="F2F2F2"/>
        </w:rPr>
        <w:t>F:\ChatGPT\MICODENT — Sistema de Gestión Odontológica\MICODENT_DEV\SONAR_EVIDENCE_POST\Sonarqube TEST EVIDENCIAS</w:t>
      </w:r>
      <w:r>
        <w:rPr>
          <w:sz w:val="20"/>
        </w:rPr>
        <w:t>. Todos los archivos conservan nombres y contenido. Evidencia final: TEST10/Overview.pdf, Overview2.pdf y sus dos PNG; aceptación individual: TEST3/Aceptacion Issue.png.</w:t>
      </w:r>
    </w:p>
    <w:p w14:paraId="7513BFF5">
      <w:pPr>
        <w:widowControl/>
      </w:pPr>
      <w:r>
        <w:rPr>
          <w:b/>
          <w:sz w:val="20"/>
        </w:rPr>
        <w:t>Reservas históricas:</w:t>
      </w:r>
      <w:r>
        <w:rPr>
          <w:sz w:val="20"/>
        </w:rPr>
        <w:t xml:space="preserve"> cobertura E13 inicial 0.0%, duplicación E13 6.2% y primeros hitos LCOV Overall 18.2% / New Code 0.8% no tienen captura propia en los diez conjuntos; no se promueven a verificados visualmente. Sí se verifica el estado final y la distribución inicial CSV 371 = 204 MINOR + 154 MAJOR + 11 CRITICAL + 2 BLOCKER.</w:t>
      </w:r>
    </w:p>
    <w:p w14:paraId="5C987602">
      <w:pPr>
        <w:pStyle w:val="2"/>
        <w:keepNext/>
      </w:pPr>
      <w:r>
        <w:t>8. Decisiones Cerradas</w:t>
      </w:r>
    </w:p>
    <w:p w14:paraId="7E8A03EA">
      <w:pPr>
        <w:widowControl/>
      </w:pPr>
      <w:r>
        <w:rPr>
          <w:sz w:val="20"/>
        </w:rPr>
        <w:t>No repetir sin regresión/requisito/evidencia nueva:</w:t>
      </w:r>
    </w:p>
    <w:p w14:paraId="5B7D63CA">
      <w:pPr>
        <w:pStyle w:val="29"/>
        <w:spacing w:after="50"/>
      </w:pPr>
      <w:r>
        <w:rPr>
          <w:sz w:val="20"/>
        </w:rPr>
        <w:t>Inventario/auditoría inicial Sonar E13 y contabilización de 371 claves.</w:t>
      </w:r>
    </w:p>
    <w:p w14:paraId="7E640885">
      <w:pPr>
        <w:pStyle w:val="29"/>
        <w:spacing w:after="50"/>
      </w:pPr>
      <w:r>
        <w:rPr>
          <w:sz w:val="20"/>
        </w:rPr>
        <w:t>Remediación Familias 1, 2, 3 y 4A/4B/4C/4D.</w:t>
      </w:r>
    </w:p>
    <w:p w14:paraId="10CDA710">
      <w:pPr>
        <w:pStyle w:val="29"/>
        <w:spacing w:after="50"/>
      </w:pPr>
      <w:r>
        <w:rPr>
          <w:sz w:val="20"/>
        </w:rPr>
        <w:t>Delta POST de 84 issues: 83 corregidos y S5693 contextual.</w:t>
      </w:r>
    </w:p>
    <w:p w14:paraId="10DE2C94">
      <w:pPr>
        <w:pStyle w:val="29"/>
        <w:spacing w:after="50"/>
      </w:pPr>
      <w:r>
        <w:rPr>
          <w:sz w:val="20"/>
        </w:rPr>
        <w:t>Coverage P1/P2 y configuración LCOV real, sin manipulación.</w:t>
      </w:r>
    </w:p>
    <w:p w14:paraId="690F2475">
      <w:pPr>
        <w:pStyle w:val="29"/>
        <w:spacing w:after="50"/>
      </w:pPr>
      <w:r>
        <w:rPr>
          <w:sz w:val="20"/>
        </w:rPr>
        <w:t>Catálogo 60/60 y lotes A/B/C.</w:t>
      </w:r>
    </w:p>
    <w:p w14:paraId="72095B08">
      <w:pPr>
        <w:pStyle w:val="29"/>
        <w:spacing w:after="50"/>
      </w:pPr>
      <w:r>
        <w:rPr>
          <w:sz w:val="20"/>
        </w:rPr>
        <w:t>Cypress 10/10, adicional al catálogo.</w:t>
      </w:r>
    </w:p>
    <w:p w14:paraId="010A60EA">
      <w:pPr>
        <w:pStyle w:val="29"/>
        <w:spacing w:after="50"/>
      </w:pPr>
      <w:r>
        <w:rPr>
          <w:sz w:val="20"/>
        </w:rPr>
        <w:t>Refactor D1 de tres componentes, catorce grupos conservados.</w:t>
      </w:r>
    </w:p>
    <w:p w14:paraId="6D15CB10">
      <w:pPr>
        <w:pStyle w:val="29"/>
        <w:spacing w:after="50"/>
      </w:pPr>
      <w:r>
        <w:rPr>
          <w:sz w:val="20"/>
        </w:rPr>
        <w:t>COV-G1 y cierre del runner Windows, once pruebas nuevas frontend.</w:t>
      </w:r>
    </w:p>
    <w:p w14:paraId="0F2F9BDE">
      <w:pPr>
        <w:pStyle w:val="29"/>
        <w:spacing w:after="50"/>
      </w:pPr>
      <w:r>
        <w:rPr>
          <w:sz w:val="20"/>
        </w:rPr>
        <w:t>Revisión/aceptación S5693 manteniendo 10 MiB.</w:t>
      </w:r>
    </w:p>
    <w:p w14:paraId="69CA12EF">
      <w:pPr>
        <w:pStyle w:val="29"/>
        <w:spacing w:after="50"/>
      </w:pPr>
      <w:r>
        <w:rPr>
          <w:sz w:val="20"/>
        </w:rPr>
        <w:t>Consolidación de diez conjuntos de evidencia e informe final.</w:t>
      </w:r>
    </w:p>
    <w:p w14:paraId="4AEBA50C">
      <w:pPr>
        <w:widowControl/>
      </w:pPr>
      <w:r>
        <w:rPr>
          <w:sz w:val="20"/>
        </w:rPr>
        <w:t>Cerrado para el alcance de calidad no significa riesgo clínico inexistente ni fases E01-E17 completadas. Las frases “reanálisis pendiente” de planes antiguos son checkpoints históricos superados por TEST10; no deben reiniciar el scanner automáticamente.</w:t>
      </w:r>
    </w:p>
    <w:p w14:paraId="59534426">
      <w:pPr>
        <w:pStyle w:val="2"/>
        <w:keepNext/>
      </w:pPr>
      <w:r>
        <w:t>9. Reglas para Futuras Fases</w:t>
      </w:r>
    </w:p>
    <w:p w14:paraId="00A2E5B8">
      <w:pPr>
        <w:pStyle w:val="29"/>
        <w:spacing w:after="50"/>
      </w:pPr>
      <w:r>
        <w:rPr>
          <w:sz w:val="20"/>
        </w:rPr>
        <w:t>NO repetir auditorías cerradas sin una razón nueva documentada.</w:t>
      </w:r>
    </w:p>
    <w:p w14:paraId="43D3C938">
      <w:pPr>
        <w:pStyle w:val="29"/>
        <w:spacing w:after="50"/>
      </w:pPr>
      <w:r>
        <w:rPr>
          <w:sz w:val="20"/>
        </w:rPr>
        <w:t>NO reescribir tests existentes innecesariamente, debilitar assertions ni eliminar escenarios para aprobar.</w:t>
      </w:r>
    </w:p>
    <w:p w14:paraId="095D3D73">
      <w:pPr>
        <w:pStyle w:val="29"/>
        <w:spacing w:after="50"/>
      </w:pPr>
      <w:r>
        <w:rPr>
          <w:sz w:val="20"/>
        </w:rPr>
        <w:t>NO cambiar S5693 sin requisito funcional/riesgo nuevo que motive revisión controlada.</w:t>
      </w:r>
    </w:p>
    <w:p w14:paraId="2E175DA0">
      <w:pPr>
        <w:pStyle w:val="29"/>
        <w:spacing w:after="50"/>
      </w:pPr>
      <w:r>
        <w:rPr>
          <w:sz w:val="20"/>
        </w:rPr>
        <w:t>NO bajar Quality Gate o excluir código funcional para facilitar despliegues.</w:t>
      </w:r>
    </w:p>
    <w:p w14:paraId="6A837121">
      <w:pPr>
        <w:pStyle w:val="29"/>
        <w:spacing w:after="50"/>
      </w:pPr>
      <w:r>
        <w:rPr>
          <w:sz w:val="20"/>
        </w:rPr>
        <w:t>NO manipular LCOV ni equiparar mocks con pruebas de persistencia real.</w:t>
      </w:r>
    </w:p>
    <w:p w14:paraId="2B22B397">
      <w:pPr>
        <w:pStyle w:val="29"/>
        <w:spacing w:after="50"/>
      </w:pPr>
      <w:r>
        <w:rPr>
          <w:sz w:val="20"/>
        </w:rPr>
        <w:t>NO sacrificar lógica clínica, integridad financiera o trazabilidad para mejorar métricas.</w:t>
      </w:r>
    </w:p>
    <w:p w14:paraId="62C9ED00">
      <w:pPr>
        <w:pStyle w:val="29"/>
        <w:spacing w:after="50"/>
      </w:pPr>
      <w:r>
        <w:rPr>
          <w:sz w:val="20"/>
        </w:rPr>
        <w:t>Preservar cambios locales y datos existentes; no reset/restore global.</w:t>
      </w:r>
    </w:p>
    <w:p w14:paraId="1F9A58B6">
      <w:pPr>
        <w:pStyle w:val="29"/>
        <w:spacing w:after="50"/>
      </w:pPr>
      <w:r>
        <w:rPr>
          <w:sz w:val="20"/>
        </w:rPr>
        <w:t>Analizar alcance, dependencias, backup y reversión antes de un cambio; probar proporcionalmente.</w:t>
      </w:r>
    </w:p>
    <w:p w14:paraId="35BCF33D">
      <w:pPr>
        <w:pStyle w:val="29"/>
        <w:spacing w:after="50"/>
      </w:pPr>
      <w:r>
        <w:rPr>
          <w:sz w:val="20"/>
        </w:rPr>
        <w:t>No ejecutar migraciones, rotar secretos, alterar Edy, iniciar servicios clínicos ni publicar sin autorización específica.</w:t>
      </w:r>
    </w:p>
    <w:p w14:paraId="5B983189">
      <w:pPr>
        <w:pStyle w:val="29"/>
        <w:spacing w:after="50"/>
      </w:pPr>
      <w:r>
        <w:rPr>
          <w:sz w:val="20"/>
        </w:rPr>
        <w:t>Mantener separación de perfiles universidad/clínica y evitar datos reales en pruebas académicas.</w:t>
      </w:r>
    </w:p>
    <w:p w14:paraId="5D621013">
      <w:pPr>
        <w:pStyle w:val="29"/>
        <w:spacing w:after="50"/>
      </w:pPr>
      <w:r>
        <w:rPr>
          <w:sz w:val="20"/>
        </w:rPr>
        <w:t>Para retomar E01-E17, aplicar confirmación de modelo establecida en AGENTS.md; este cierre documental no inicia una de esas etapas.</w:t>
      </w:r>
    </w:p>
    <w:p w14:paraId="09BE3EB2">
      <w:pPr>
        <w:pStyle w:val="29"/>
        <w:spacing w:after="50"/>
      </w:pPr>
      <w:r>
        <w:rPr>
          <w:sz w:val="20"/>
        </w:rPr>
        <w:t>No interpretar NEXT PHASE como autorización de implementar: solicitar alcance y confirmación humana.</w:t>
      </w:r>
    </w:p>
    <w:p w14:paraId="648A8306">
      <w:pPr>
        <w:widowControl/>
      </w:pPr>
      <w:r>
        <w:rPr>
          <w:b/>
          <w:sz w:val="20"/>
        </w:rPr>
        <w:t>Limitaciones que siguen abiertas:</w:t>
      </w:r>
      <w:r>
        <w:rPr>
          <w:sz w:val="20"/>
        </w:rPr>
        <w:t xml:space="preserve"> integración física/transacciones/concurrencia MySQL, durabilidad/corte eléctrico, backup/restauración operativa, carga sostenida de imágenes, instalaciones reales/red/impresoras/UAT, pentest y observaciones del informe (snapshot histórico de firma/sello, archivos huérfanos, feedback de subida, accesibilidad y fechas Rx). Son trabajo futuro, no defectos resueltos por Gate PASSED.</w:t>
      </w:r>
    </w:p>
    <w:p w14:paraId="4F5329D8">
      <w:pPr>
        <w:pStyle w:val="2"/>
        <w:keepNext/>
      </w:pPr>
      <w:r>
        <w:t>10. Perfiles Futuros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86"/>
        <w:gridCol w:w="4986"/>
      </w:tblGrid>
      <w:tr w14:paraId="63B12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3685" w:type="dxa"/>
            <w:shd w:val="clear" w:color="auto" w:fill="D9EAF7"/>
            <w:tcMar>
              <w:top w:w="45" w:type="dxa"/>
              <w:left w:w="55" w:type="dxa"/>
              <w:bottom w:w="45" w:type="dxa"/>
              <w:right w:w="55" w:type="dxa"/>
            </w:tcMar>
          </w:tcPr>
          <w:p w14:paraId="6320C89D">
            <w:pPr>
              <w:spacing w:before="0" w:after="0"/>
            </w:pPr>
            <w:r>
              <w:rPr>
                <w:rFonts w:ascii="Aptos" w:hAnsi="Aptos"/>
                <w:b/>
                <w:color w:val="1F4E79"/>
                <w:sz w:val="16"/>
              </w:rPr>
              <w:t>Perfil</w:t>
            </w:r>
          </w:p>
        </w:tc>
        <w:tc>
          <w:tcPr>
            <w:tcW w:w="5556" w:type="dxa"/>
            <w:shd w:val="clear" w:color="auto" w:fill="D9EAF7"/>
            <w:tcMar>
              <w:top w:w="45" w:type="dxa"/>
              <w:left w:w="55" w:type="dxa"/>
              <w:bottom w:w="45" w:type="dxa"/>
              <w:right w:w="55" w:type="dxa"/>
            </w:tcMar>
          </w:tcPr>
          <w:p w14:paraId="064122A2">
            <w:pPr>
              <w:spacing w:before="0" w:after="0"/>
            </w:pPr>
            <w:r>
              <w:rPr>
                <w:rFonts w:ascii="Aptos" w:hAnsi="Aptos"/>
                <w:b/>
                <w:color w:val="1F4E79"/>
                <w:sz w:val="16"/>
              </w:rPr>
              <w:t>Alcance conceptual, NO implementado</w:t>
            </w:r>
          </w:p>
        </w:tc>
      </w:tr>
      <w:tr w14:paraId="5708E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tcMar>
              <w:top w:w="40" w:type="dxa"/>
              <w:left w:w="45" w:type="dxa"/>
              <w:bottom w:w="40" w:type="dxa"/>
              <w:right w:w="45" w:type="dxa"/>
            </w:tcMar>
            <w:vAlign w:val="center"/>
          </w:tcPr>
          <w:p w14:paraId="1C7656E9">
            <w:r>
              <w:rPr>
                <w:sz w:val="16"/>
              </w:rPr>
              <w:t>UNIVERSIDAD</w:t>
            </w:r>
          </w:p>
        </w:tc>
        <w:tc>
          <w:tcPr>
            <w:tcW w:w="5556" w:type="dxa"/>
            <w:tcMar>
              <w:top w:w="40" w:type="dxa"/>
              <w:left w:w="45" w:type="dxa"/>
              <w:bottom w:w="40" w:type="dxa"/>
              <w:right w:w="45" w:type="dxa"/>
            </w:tcMar>
            <w:vAlign w:val="center"/>
          </w:tcPr>
          <w:p w14:paraId="13B8AFBE">
            <w:r>
              <w:rPr>
                <w:sz w:val="16"/>
              </w:rPr>
              <w:t>PostgreSQL, Docker, pipeline, estructura que la universidad confirme, Sonar/LCOV y despliegue académico aislado con datos sintéticos</w:t>
            </w:r>
          </w:p>
        </w:tc>
      </w:tr>
      <w:tr w14:paraId="45F09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tcMar>
              <w:top w:w="40" w:type="dxa"/>
              <w:left w:w="45" w:type="dxa"/>
              <w:bottom w:w="40" w:type="dxa"/>
              <w:right w:w="45" w:type="dxa"/>
            </w:tcMar>
            <w:vAlign w:val="center"/>
          </w:tcPr>
          <w:p w14:paraId="025C3865">
            <w:r>
              <w:rPr>
                <w:sz w:val="16"/>
              </w:rPr>
              <w:t>CLÍNICA</w:t>
            </w:r>
          </w:p>
        </w:tc>
        <w:tc>
          <w:tcPr>
            <w:tcW w:w="5556" w:type="dxa"/>
            <w:tcMar>
              <w:top w:w="40" w:type="dxa"/>
              <w:left w:w="45" w:type="dxa"/>
              <w:bottom w:w="40" w:type="dxa"/>
              <w:right w:w="45" w:type="dxa"/>
            </w:tcMar>
            <w:vAlign w:val="center"/>
          </w:tcPr>
          <w:p w14:paraId="70C5A84E">
            <w:r>
              <w:rPr>
                <w:sz w:val="16"/>
              </w:rPr>
              <w:t>Conservar núcleo validado, completar fases clínicas pendientes, instalación real, backup/restore, conectividad/sincronización definida y probada, UAT y datos reales solo después de GO</w:t>
            </w:r>
          </w:p>
        </w:tc>
      </w:tr>
    </w:tbl>
    <w:p w14:paraId="38966637">
      <w:pPr>
        <w:widowControl/>
        <w:spacing w:after="20"/>
      </w:pPr>
    </w:p>
    <w:p w14:paraId="4B94B322">
      <w:pPr>
        <w:widowControl/>
      </w:pPr>
      <w:r>
        <w:rPr>
          <w:sz w:val="20"/>
        </w:rPr>
        <w:t>PostgreSQL requiere adaptación y validación de SQL/transacciones, no sustitución ciega del driver. Pipeline requiere estructura y requisitos de universidad verificados antes de imponerlos. Conectividad centralizada no equivale a sincronización automática de múltiples bases. Este baseline no implementa ninguna de esas decisiones.</w:t>
      </w:r>
    </w:p>
    <w:p w14:paraId="573F4CC1">
      <w:pPr>
        <w:widowControl/>
      </w:pPr>
      <w:r>
        <w:rPr>
          <w:b/>
          <w:sz w:val="20"/>
        </w:rPr>
        <w:t>GO clínico:</w:t>
      </w:r>
      <w:r>
        <w:rPr>
          <w:sz w:val="20"/>
        </w:rPr>
        <w:t xml:space="preserve"> requiere aceptación operativa, restauración demostrada, integridad y permisos probados, privacidad y recuperación acordadas. El éxito académico o Gate PASSED no autoriza por sí mismo usar datos clínicos reales. Instalaciones de prueba con datos existentes permanecen intactas.</w:t>
      </w:r>
    </w:p>
    <w:p w14:paraId="4E2E499B">
      <w:pPr>
        <w:pStyle w:val="2"/>
        <w:keepNext/>
      </w:pPr>
      <w:r>
        <w:t>11. Git y Estado de Trabajo</w:t>
      </w:r>
    </w:p>
    <w:p w14:paraId="0630B05D">
      <w:pPr>
        <w:widowControl/>
      </w:pPr>
      <w:r>
        <w:rPr>
          <w:sz w:val="20"/>
        </w:rPr>
        <w:t xml:space="preserve">Comprobaciones de lectura realizadas: </w:t>
      </w:r>
      <w:r>
        <w:rPr>
          <w:rFonts w:ascii="Consolas" w:hAnsi="Consolas"/>
          <w:color w:val="4A4A4A"/>
          <w:sz w:val="18"/>
          <w:shd w:val="clear" w:fill="F2F2F2"/>
        </w:rPr>
        <w:t>git status</w:t>
      </w:r>
      <w:r>
        <w:rPr>
          <w:sz w:val="20"/>
        </w:rPr>
        <w:t xml:space="preserve"> y </w:t>
      </w:r>
      <w:r>
        <w:rPr>
          <w:rFonts w:ascii="Consolas" w:hAnsi="Consolas"/>
          <w:color w:val="4A4A4A"/>
          <w:sz w:val="18"/>
          <w:shd w:val="clear" w:fill="F2F2F2"/>
        </w:rPr>
        <w:t>git diff --stat</w:t>
      </w:r>
      <w:r>
        <w:rPr>
          <w:sz w:val="20"/>
        </w:rPr>
        <w:t>. No commit, tag, push, reset ni cambios de identidad Git.</w:t>
      </w:r>
    </w:p>
    <w:p w14:paraId="00483885">
      <w:pPr>
        <w:widowControl/>
      </w:pPr>
      <w:r>
        <w:rPr>
          <w:b/>
          <w:sz w:val="20"/>
        </w:rPr>
        <w:t>WORKSPACE: CON CAMBIOS.</w:t>
      </w:r>
      <w:r>
        <w:rPr>
          <w:sz w:val="20"/>
        </w:rPr>
        <w:t xml:space="preserve"> Antes del cierre documental: 48 archivos trackeados modificados, 477 archivos no trackeados. El diff de trackeados registra </w:t>
      </w:r>
      <w:r>
        <w:rPr>
          <w:b/>
          <w:sz w:val="20"/>
        </w:rPr>
        <w:t>48 files changed, 4614 insertions(+), 1699 deletions(-)</w:t>
      </w:r>
      <w:r>
        <w:rPr>
          <w:sz w:val="20"/>
        </w:rPr>
        <w:t>. Estos cambios son trabajo preexistente, no modificaciones de código realizadas al congelar el baseline.</w:t>
      </w:r>
    </w:p>
    <w:p w14:paraId="473432CB">
      <w:pPr>
        <w:widowControl/>
      </w:pPr>
      <w:r>
        <w:rPr>
          <w:sz w:val="20"/>
        </w:rPr>
        <w:t>Se registran abajo 127 rutas relevantes (48 modificadas y 79 no trackeadas). Otros 398 archivos son cachés temporales de validación, .scannerwork y assets generados: no se borraron, no se trataron como fuentes del release ni se publicaron.</w:t>
      </w:r>
    </w:p>
    <w:p w14:paraId="37E24BF6">
      <w:pPr>
        <w:widowControl/>
      </w:pPr>
      <w:r>
        <w:rPr>
          <w:sz w:val="20"/>
        </w:rPr>
        <w:t>La creación de este archivo añade una ruta no trackeada: al cierre se esperan 48 trackeados modificados y 478 no trackeados si no existen cambios concurrentes. CURRENT_TASK.md ya era no trackeado; su actualización no añade otra ruta. Estado sucio conservado, no ocultado.</w:t>
      </w:r>
    </w:p>
    <w:p w14:paraId="0AC51A4F">
      <w:pPr>
        <w:pStyle w:val="3"/>
        <w:keepNext/>
      </w:pPr>
      <w:r>
        <w:t>11.1 Archivos Trackeados Modificados</w:t>
      </w:r>
    </w:p>
    <w:p w14:paraId="6F74652E">
      <w:pPr>
        <w:pStyle w:val="29"/>
        <w:spacing w:after="50"/>
      </w:pPr>
      <w:r>
        <w:rPr>
          <w:rFonts w:ascii="Consolas" w:hAnsi="Consolas"/>
          <w:color w:val="4A4A4A"/>
          <w:sz w:val="18"/>
          <w:shd w:val="clear" w:fill="F2F2F2"/>
        </w:rPr>
        <w:t>micodent-backend/package-lock.json</w:t>
      </w:r>
      <w:r>
        <w:rPr>
          <w:sz w:val="20"/>
        </w:rPr>
        <w:t>.</w:t>
      </w:r>
    </w:p>
    <w:p w14:paraId="55E8D67A">
      <w:pPr>
        <w:pStyle w:val="29"/>
        <w:spacing w:after="50"/>
      </w:pPr>
      <w:r>
        <w:rPr>
          <w:rFonts w:ascii="Consolas" w:hAnsi="Consolas"/>
          <w:color w:val="4A4A4A"/>
          <w:sz w:val="18"/>
          <w:shd w:val="clear" w:fill="F2F2F2"/>
        </w:rPr>
        <w:t>micodent-backend/package.json</w:t>
      </w:r>
      <w:r>
        <w:rPr>
          <w:sz w:val="20"/>
        </w:rPr>
        <w:t>.</w:t>
      </w:r>
    </w:p>
    <w:p w14:paraId="55563AC0">
      <w:pPr>
        <w:pStyle w:val="29"/>
        <w:spacing w:after="50"/>
      </w:pPr>
      <w:r>
        <w:rPr>
          <w:rFonts w:ascii="Consolas" w:hAnsi="Consolas"/>
          <w:color w:val="4A4A4A"/>
          <w:sz w:val="18"/>
          <w:shd w:val="clear" w:fill="F2F2F2"/>
        </w:rPr>
        <w:t>micodent-backend/src/config/browserTransport.js</w:t>
      </w:r>
      <w:r>
        <w:rPr>
          <w:sz w:val="20"/>
        </w:rPr>
        <w:t>.</w:t>
      </w:r>
    </w:p>
    <w:p w14:paraId="05988807">
      <w:pPr>
        <w:pStyle w:val="29"/>
        <w:spacing w:after="50"/>
      </w:pPr>
      <w:r>
        <w:rPr>
          <w:rFonts w:ascii="Consolas" w:hAnsi="Consolas"/>
          <w:color w:val="4A4A4A"/>
          <w:sz w:val="18"/>
          <w:shd w:val="clear" w:fill="F2F2F2"/>
        </w:rPr>
        <w:t>micodent-backend/src/config/multer.js</w:t>
      </w:r>
      <w:r>
        <w:rPr>
          <w:sz w:val="20"/>
        </w:rPr>
        <w:t>.</w:t>
      </w:r>
    </w:p>
    <w:p w14:paraId="190C7714">
      <w:pPr>
        <w:pStyle w:val="29"/>
        <w:spacing w:after="50"/>
      </w:pPr>
      <w:r>
        <w:rPr>
          <w:rFonts w:ascii="Consolas" w:hAnsi="Consolas"/>
          <w:color w:val="4A4A4A"/>
          <w:sz w:val="18"/>
          <w:shd w:val="clear" w:fill="F2F2F2"/>
        </w:rPr>
        <w:t>micodent-backend/src/controllers/dashboard.controller.js</w:t>
      </w:r>
      <w:r>
        <w:rPr>
          <w:sz w:val="20"/>
        </w:rPr>
        <w:t>.</w:t>
      </w:r>
    </w:p>
    <w:p w14:paraId="657EFBA3">
      <w:pPr>
        <w:pStyle w:val="29"/>
        <w:spacing w:after="50"/>
      </w:pPr>
      <w:r>
        <w:rPr>
          <w:rFonts w:ascii="Consolas" w:hAnsi="Consolas"/>
          <w:color w:val="4A4A4A"/>
          <w:sz w:val="18"/>
          <w:shd w:val="clear" w:fill="F2F2F2"/>
        </w:rPr>
        <w:t>micodent-backend/src/controllers/gastos.controller.js</w:t>
      </w:r>
      <w:r>
        <w:rPr>
          <w:sz w:val="20"/>
        </w:rPr>
        <w:t>.</w:t>
      </w:r>
    </w:p>
    <w:p w14:paraId="364DAFD5">
      <w:pPr>
        <w:pStyle w:val="29"/>
        <w:spacing w:after="50"/>
      </w:pPr>
      <w:r>
        <w:rPr>
          <w:rFonts w:ascii="Consolas" w:hAnsi="Consolas"/>
          <w:color w:val="4A4A4A"/>
          <w:sz w:val="18"/>
          <w:shd w:val="clear" w:fill="F2F2F2"/>
        </w:rPr>
        <w:t>micodent-backend/src/controllers/historias.controller.js</w:t>
      </w:r>
      <w:r>
        <w:rPr>
          <w:sz w:val="20"/>
        </w:rPr>
        <w:t>.</w:t>
      </w:r>
    </w:p>
    <w:p w14:paraId="3A09DDA0">
      <w:pPr>
        <w:pStyle w:val="29"/>
        <w:spacing w:after="50"/>
      </w:pPr>
      <w:r>
        <w:rPr>
          <w:rFonts w:ascii="Consolas" w:hAnsi="Consolas"/>
          <w:color w:val="4A4A4A"/>
          <w:sz w:val="18"/>
          <w:shd w:val="clear" w:fill="F2F2F2"/>
        </w:rPr>
        <w:t>micodent-backend/src/controllers/laboratorio.controller.js</w:t>
      </w:r>
      <w:r>
        <w:rPr>
          <w:sz w:val="20"/>
        </w:rPr>
        <w:t>.</w:t>
      </w:r>
    </w:p>
    <w:p w14:paraId="185E165E">
      <w:pPr>
        <w:pStyle w:val="29"/>
        <w:spacing w:after="50"/>
      </w:pPr>
      <w:r>
        <w:rPr>
          <w:rFonts w:ascii="Consolas" w:hAnsi="Consolas"/>
          <w:color w:val="4A4A4A"/>
          <w:sz w:val="18"/>
          <w:shd w:val="clear" w:fill="F2F2F2"/>
        </w:rPr>
        <w:t>micodent-backend/src/controllers/pacientes.controller.js</w:t>
      </w:r>
      <w:r>
        <w:rPr>
          <w:sz w:val="20"/>
        </w:rPr>
        <w:t>.</w:t>
      </w:r>
    </w:p>
    <w:p w14:paraId="6BEF2EFE">
      <w:pPr>
        <w:pStyle w:val="29"/>
        <w:spacing w:after="50"/>
      </w:pPr>
      <w:r>
        <w:rPr>
          <w:rFonts w:ascii="Consolas" w:hAnsi="Consolas"/>
          <w:color w:val="4A4A4A"/>
          <w:sz w:val="18"/>
          <w:shd w:val="clear" w:fill="F2F2F2"/>
        </w:rPr>
        <w:t>micodent-backend/src/controllers/usuarios.controller.js</w:t>
      </w:r>
      <w:r>
        <w:rPr>
          <w:sz w:val="20"/>
        </w:rPr>
        <w:t>.</w:t>
      </w:r>
    </w:p>
    <w:p w14:paraId="779E7171">
      <w:pPr>
        <w:pStyle w:val="29"/>
        <w:spacing w:after="50"/>
      </w:pPr>
      <w:r>
        <w:rPr>
          <w:rFonts w:ascii="Consolas" w:hAnsi="Consolas"/>
          <w:color w:val="4A4A4A"/>
          <w:sz w:val="18"/>
          <w:shd w:val="clear" w:fill="F2F2F2"/>
        </w:rPr>
        <w:t>micodent-backend/src/index.js</w:t>
      </w:r>
      <w:r>
        <w:rPr>
          <w:sz w:val="20"/>
        </w:rPr>
        <w:t>.</w:t>
      </w:r>
    </w:p>
    <w:p w14:paraId="61017502">
      <w:pPr>
        <w:pStyle w:val="29"/>
        <w:spacing w:after="50"/>
      </w:pPr>
      <w:r>
        <w:rPr>
          <w:rFonts w:ascii="Consolas" w:hAnsi="Consolas"/>
          <w:color w:val="4A4A4A"/>
          <w:sz w:val="18"/>
          <w:shd w:val="clear" w:fill="F2F2F2"/>
        </w:rPr>
        <w:t>micodent-backend/src/services/browserTransport.js</w:t>
      </w:r>
      <w:r>
        <w:rPr>
          <w:sz w:val="20"/>
        </w:rPr>
        <w:t>.</w:t>
      </w:r>
    </w:p>
    <w:p w14:paraId="18E0BC49">
      <w:pPr>
        <w:pStyle w:val="29"/>
        <w:spacing w:after="50"/>
      </w:pPr>
      <w:r>
        <w:rPr>
          <w:rFonts w:ascii="Consolas" w:hAnsi="Consolas"/>
          <w:color w:val="4A4A4A"/>
          <w:sz w:val="18"/>
          <w:shd w:val="clear" w:fill="F2F2F2"/>
        </w:rPr>
        <w:t>micodent-backend/src/services/clinicalFiles.js</w:t>
      </w:r>
      <w:r>
        <w:rPr>
          <w:sz w:val="20"/>
        </w:rPr>
        <w:t>.</w:t>
      </w:r>
    </w:p>
    <w:p w14:paraId="247F1050">
      <w:pPr>
        <w:pStyle w:val="29"/>
        <w:spacing w:after="50"/>
      </w:pPr>
      <w:r>
        <w:rPr>
          <w:rFonts w:ascii="Consolas" w:hAnsi="Consolas"/>
          <w:color w:val="4A4A4A"/>
          <w:sz w:val="18"/>
          <w:shd w:val="clear" w:fill="F2F2F2"/>
        </w:rPr>
        <w:t>micodent-backend/src/services/clinicalUpload.js</w:t>
      </w:r>
      <w:r>
        <w:rPr>
          <w:sz w:val="20"/>
        </w:rPr>
        <w:t>.</w:t>
      </w:r>
    </w:p>
    <w:p w14:paraId="665C599B">
      <w:pPr>
        <w:pStyle w:val="29"/>
        <w:spacing w:after="50"/>
      </w:pPr>
      <w:r>
        <w:rPr>
          <w:rFonts w:ascii="Consolas" w:hAnsi="Consolas"/>
          <w:color w:val="4A4A4A"/>
          <w:sz w:val="18"/>
          <w:shd w:val="clear" w:fill="F2F2F2"/>
        </w:rPr>
        <w:t>micodent-backend/src/services/session.service.js</w:t>
      </w:r>
      <w:r>
        <w:rPr>
          <w:sz w:val="20"/>
        </w:rPr>
        <w:t>.</w:t>
      </w:r>
    </w:p>
    <w:p w14:paraId="544DC4D7">
      <w:pPr>
        <w:pStyle w:val="29"/>
        <w:spacing w:after="50"/>
      </w:pPr>
      <w:r>
        <w:rPr>
          <w:rFonts w:ascii="Consolas" w:hAnsi="Consolas"/>
          <w:color w:val="4A4A4A"/>
          <w:sz w:val="18"/>
          <w:shd w:val="clear" w:fill="F2F2F2"/>
        </w:rPr>
        <w:t>micodent-backend/src/utils/jsonFields.js</w:t>
      </w:r>
      <w:r>
        <w:rPr>
          <w:sz w:val="20"/>
        </w:rPr>
        <w:t>.</w:t>
      </w:r>
    </w:p>
    <w:p w14:paraId="24C2073D">
      <w:pPr>
        <w:pStyle w:val="29"/>
        <w:spacing w:after="50"/>
      </w:pPr>
      <w:r>
        <w:rPr>
          <w:rFonts w:ascii="Consolas" w:hAnsi="Consolas"/>
          <w:color w:val="4A4A4A"/>
          <w:sz w:val="18"/>
          <w:shd w:val="clear" w:fill="F2F2F2"/>
        </w:rPr>
        <w:t>micodent-frontend/package-lock.json</w:t>
      </w:r>
      <w:r>
        <w:rPr>
          <w:sz w:val="20"/>
        </w:rPr>
        <w:t>.</w:t>
      </w:r>
    </w:p>
    <w:p w14:paraId="4EDFF6CA">
      <w:pPr>
        <w:pStyle w:val="29"/>
        <w:spacing w:after="50"/>
      </w:pPr>
      <w:r>
        <w:rPr>
          <w:rFonts w:ascii="Consolas" w:hAnsi="Consolas"/>
          <w:color w:val="4A4A4A"/>
          <w:sz w:val="18"/>
          <w:shd w:val="clear" w:fill="F2F2F2"/>
        </w:rPr>
        <w:t>micodent-frontend/package.json</w:t>
      </w:r>
      <w:r>
        <w:rPr>
          <w:sz w:val="20"/>
        </w:rPr>
        <w:t>.</w:t>
      </w:r>
    </w:p>
    <w:p w14:paraId="3E5DD5E4">
      <w:pPr>
        <w:pStyle w:val="29"/>
        <w:spacing w:after="50"/>
      </w:pPr>
      <w:r>
        <w:rPr>
          <w:rFonts w:ascii="Consolas" w:hAnsi="Consolas"/>
          <w:color w:val="4A4A4A"/>
          <w:sz w:val="18"/>
          <w:shd w:val="clear" w:fill="F2F2F2"/>
        </w:rPr>
        <w:t>micodent-frontend/src/components/AgendaDia.jsx</w:t>
      </w:r>
      <w:r>
        <w:rPr>
          <w:sz w:val="20"/>
        </w:rPr>
        <w:t>.</w:t>
      </w:r>
    </w:p>
    <w:p w14:paraId="3ADD7459">
      <w:pPr>
        <w:pStyle w:val="29"/>
        <w:spacing w:after="50"/>
      </w:pPr>
      <w:r>
        <w:rPr>
          <w:rFonts w:ascii="Consolas" w:hAnsi="Consolas"/>
          <w:color w:val="4A4A4A"/>
          <w:sz w:val="18"/>
          <w:shd w:val="clear" w:fill="F2F2F2"/>
        </w:rPr>
        <w:t>micodent-frontend/src/components/AgendaMes.jsx</w:t>
      </w:r>
      <w:r>
        <w:rPr>
          <w:sz w:val="20"/>
        </w:rPr>
        <w:t>.</w:t>
      </w:r>
    </w:p>
    <w:p w14:paraId="02C85046">
      <w:pPr>
        <w:pStyle w:val="29"/>
        <w:spacing w:after="50"/>
      </w:pPr>
      <w:r>
        <w:rPr>
          <w:rFonts w:ascii="Consolas" w:hAnsi="Consolas"/>
          <w:color w:val="4A4A4A"/>
          <w:sz w:val="18"/>
          <w:shd w:val="clear" w:fill="F2F2F2"/>
        </w:rPr>
        <w:t>micodent-frontend/src/components/AgendaSemana.jsx</w:t>
      </w:r>
      <w:r>
        <w:rPr>
          <w:sz w:val="20"/>
        </w:rPr>
        <w:t>.</w:t>
      </w:r>
    </w:p>
    <w:p w14:paraId="02502208">
      <w:pPr>
        <w:pStyle w:val="29"/>
        <w:spacing w:after="50"/>
      </w:pPr>
      <w:r>
        <w:rPr>
          <w:rFonts w:ascii="Consolas" w:hAnsi="Consolas"/>
          <w:color w:val="4A4A4A"/>
          <w:sz w:val="18"/>
          <w:shd w:val="clear" w:fill="F2F2F2"/>
        </w:rPr>
        <w:t>micodent-frontend/src/components/CitaModal.jsx</w:t>
      </w:r>
      <w:r>
        <w:rPr>
          <w:sz w:val="20"/>
        </w:rPr>
        <w:t>.</w:t>
      </w:r>
    </w:p>
    <w:p w14:paraId="589583AD">
      <w:pPr>
        <w:pStyle w:val="29"/>
        <w:spacing w:after="50"/>
      </w:pPr>
      <w:r>
        <w:rPr>
          <w:rFonts w:ascii="Consolas" w:hAnsi="Consolas"/>
          <w:color w:val="4A4A4A"/>
          <w:sz w:val="18"/>
          <w:shd w:val="clear" w:fill="F2F2F2"/>
        </w:rPr>
        <w:t>micodent-frontend/src/components/ClinicalImage.jsx</w:t>
      </w:r>
      <w:r>
        <w:rPr>
          <w:sz w:val="20"/>
        </w:rPr>
        <w:t>.</w:t>
      </w:r>
    </w:p>
    <w:p w14:paraId="3E137D3B">
      <w:pPr>
        <w:pStyle w:val="29"/>
        <w:spacing w:after="50"/>
      </w:pPr>
      <w:r>
        <w:rPr>
          <w:rFonts w:ascii="Consolas" w:hAnsi="Consolas"/>
          <w:color w:val="4A4A4A"/>
          <w:sz w:val="18"/>
          <w:shd w:val="clear" w:fill="F2F2F2"/>
        </w:rPr>
        <w:t>micodent-frontend/src/components/ConfiguracionPos.jsx</w:t>
      </w:r>
      <w:r>
        <w:rPr>
          <w:sz w:val="20"/>
        </w:rPr>
        <w:t>.</w:t>
      </w:r>
    </w:p>
    <w:p w14:paraId="03D3BDFE">
      <w:pPr>
        <w:pStyle w:val="29"/>
        <w:spacing w:after="50"/>
      </w:pPr>
      <w:r>
        <w:rPr>
          <w:rFonts w:ascii="Consolas" w:hAnsi="Consolas"/>
          <w:color w:val="4A4A4A"/>
          <w:sz w:val="18"/>
          <w:shd w:val="clear" w:fill="F2F2F2"/>
        </w:rPr>
        <w:t>micodent-frontend/src/components/ConfirmModal.jsx</w:t>
      </w:r>
      <w:r>
        <w:rPr>
          <w:sz w:val="20"/>
        </w:rPr>
        <w:t>.</w:t>
      </w:r>
    </w:p>
    <w:p w14:paraId="2A5B5094">
      <w:pPr>
        <w:pStyle w:val="29"/>
        <w:spacing w:after="50"/>
      </w:pPr>
      <w:r>
        <w:rPr>
          <w:rFonts w:ascii="Consolas" w:hAnsi="Consolas"/>
          <w:color w:val="4A4A4A"/>
          <w:sz w:val="18"/>
          <w:shd w:val="clear" w:fill="F2F2F2"/>
        </w:rPr>
        <w:t>micodent-frontend/src/components/Diente.jsx</w:t>
      </w:r>
      <w:r>
        <w:rPr>
          <w:sz w:val="20"/>
        </w:rPr>
        <w:t>.</w:t>
      </w:r>
    </w:p>
    <w:p w14:paraId="3A4539BA">
      <w:pPr>
        <w:pStyle w:val="29"/>
        <w:spacing w:after="50"/>
      </w:pPr>
      <w:r>
        <w:rPr>
          <w:rFonts w:ascii="Consolas" w:hAnsi="Consolas"/>
          <w:color w:val="4A4A4A"/>
          <w:sz w:val="18"/>
          <w:shd w:val="clear" w:fill="F2F2F2"/>
        </w:rPr>
        <w:t>micodent-frontend/src/components/MetodoPago.jsx</w:t>
      </w:r>
      <w:r>
        <w:rPr>
          <w:sz w:val="20"/>
        </w:rPr>
        <w:t>.</w:t>
      </w:r>
    </w:p>
    <w:p w14:paraId="659FC394">
      <w:pPr>
        <w:pStyle w:val="29"/>
        <w:spacing w:after="50"/>
      </w:pPr>
      <w:r>
        <w:rPr>
          <w:rFonts w:ascii="Consolas" w:hAnsi="Consolas"/>
          <w:color w:val="4A4A4A"/>
          <w:sz w:val="18"/>
          <w:shd w:val="clear" w:fill="F2F2F2"/>
        </w:rPr>
        <w:t>micodent-frontend/src/components/OdontogramaEditor.jsx</w:t>
      </w:r>
      <w:r>
        <w:rPr>
          <w:sz w:val="20"/>
        </w:rPr>
        <w:t>.</w:t>
      </w:r>
    </w:p>
    <w:p w14:paraId="3E4153F4">
      <w:pPr>
        <w:pStyle w:val="29"/>
        <w:spacing w:after="50"/>
      </w:pPr>
      <w:r>
        <w:rPr>
          <w:rFonts w:ascii="Consolas" w:hAnsi="Consolas"/>
          <w:color w:val="4A4A4A"/>
          <w:sz w:val="18"/>
          <w:shd w:val="clear" w:fill="F2F2F2"/>
        </w:rPr>
        <w:t>micodent-frontend/src/components/OrdenRadiografiaTab.jsx</w:t>
      </w:r>
      <w:r>
        <w:rPr>
          <w:sz w:val="20"/>
        </w:rPr>
        <w:t>.</w:t>
      </w:r>
    </w:p>
    <w:p w14:paraId="2F504106">
      <w:pPr>
        <w:pStyle w:val="29"/>
        <w:spacing w:after="50"/>
      </w:pPr>
      <w:r>
        <w:rPr>
          <w:rFonts w:ascii="Consolas" w:hAnsi="Consolas"/>
          <w:color w:val="4A4A4A"/>
          <w:sz w:val="18"/>
          <w:shd w:val="clear" w:fill="F2F2F2"/>
        </w:rPr>
        <w:t>micodent-frontend/src/components/PiezaSelector.jsx</w:t>
      </w:r>
      <w:r>
        <w:rPr>
          <w:sz w:val="20"/>
        </w:rPr>
        <w:t>.</w:t>
      </w:r>
    </w:p>
    <w:p w14:paraId="025A3AC8">
      <w:pPr>
        <w:pStyle w:val="29"/>
        <w:spacing w:after="50"/>
      </w:pPr>
      <w:r>
        <w:rPr>
          <w:rFonts w:ascii="Consolas" w:hAnsi="Consolas"/>
          <w:color w:val="4A4A4A"/>
          <w:sz w:val="18"/>
          <w:shd w:val="clear" w:fill="F2F2F2"/>
        </w:rPr>
        <w:t>micodent-frontend/src/components/RecetarioTab.jsx</w:t>
      </w:r>
      <w:r>
        <w:rPr>
          <w:sz w:val="20"/>
        </w:rPr>
        <w:t>.</w:t>
      </w:r>
    </w:p>
    <w:p w14:paraId="6071BD1E">
      <w:pPr>
        <w:pStyle w:val="29"/>
        <w:spacing w:after="50"/>
      </w:pPr>
      <w:r>
        <w:rPr>
          <w:rFonts w:ascii="Consolas" w:hAnsi="Consolas"/>
          <w:color w:val="4A4A4A"/>
          <w:sz w:val="18"/>
          <w:shd w:val="clear" w:fill="F2F2F2"/>
        </w:rPr>
        <w:t>micodent-frontend/src/components/RxTeethPrint.jsx</w:t>
      </w:r>
      <w:r>
        <w:rPr>
          <w:sz w:val="20"/>
        </w:rPr>
        <w:t>.</w:t>
      </w:r>
    </w:p>
    <w:p w14:paraId="705AF659">
      <w:pPr>
        <w:pStyle w:val="29"/>
        <w:spacing w:after="50"/>
      </w:pPr>
      <w:r>
        <w:rPr>
          <w:rFonts w:ascii="Consolas" w:hAnsi="Consolas"/>
          <w:color w:val="4A4A4A"/>
          <w:sz w:val="18"/>
          <w:shd w:val="clear" w:fill="F2F2F2"/>
        </w:rPr>
        <w:t>micodent-frontend/src/components/SessionBoundary.jsx</w:t>
      </w:r>
      <w:r>
        <w:rPr>
          <w:sz w:val="20"/>
        </w:rPr>
        <w:t>.</w:t>
      </w:r>
    </w:p>
    <w:p w14:paraId="0EF1FF51">
      <w:pPr>
        <w:pStyle w:val="29"/>
        <w:spacing w:after="50"/>
      </w:pPr>
      <w:r>
        <w:rPr>
          <w:rFonts w:ascii="Consolas" w:hAnsi="Consolas"/>
          <w:color w:val="4A4A4A"/>
          <w:sz w:val="18"/>
          <w:shd w:val="clear" w:fill="F2F2F2"/>
        </w:rPr>
        <w:t>micodent-frontend/src/index.css</w:t>
      </w:r>
      <w:r>
        <w:rPr>
          <w:sz w:val="20"/>
        </w:rPr>
        <w:t>.</w:t>
      </w:r>
    </w:p>
    <w:p w14:paraId="5383DAC7">
      <w:pPr>
        <w:pStyle w:val="29"/>
        <w:spacing w:after="50"/>
      </w:pPr>
      <w:r>
        <w:rPr>
          <w:rFonts w:ascii="Consolas" w:hAnsi="Consolas"/>
          <w:color w:val="4A4A4A"/>
          <w:sz w:val="18"/>
          <w:shd w:val="clear" w:fill="F2F2F2"/>
        </w:rPr>
        <w:t>micodent-frontend/src/pages/AdministracionPersonal.jsx</w:t>
      </w:r>
      <w:r>
        <w:rPr>
          <w:sz w:val="20"/>
        </w:rPr>
        <w:t>.</w:t>
      </w:r>
    </w:p>
    <w:p w14:paraId="7A4E2253">
      <w:pPr>
        <w:pStyle w:val="29"/>
        <w:spacing w:after="50"/>
      </w:pPr>
      <w:r>
        <w:rPr>
          <w:rFonts w:ascii="Consolas" w:hAnsi="Consolas"/>
          <w:color w:val="4A4A4A"/>
          <w:sz w:val="18"/>
          <w:shd w:val="clear" w:fill="F2F2F2"/>
        </w:rPr>
        <w:t>micodent-frontend/src/pages/Agenda.jsx</w:t>
      </w:r>
      <w:r>
        <w:rPr>
          <w:sz w:val="20"/>
        </w:rPr>
        <w:t>.</w:t>
      </w:r>
    </w:p>
    <w:p w14:paraId="46A30915">
      <w:pPr>
        <w:pStyle w:val="29"/>
        <w:spacing w:after="50"/>
      </w:pPr>
      <w:r>
        <w:rPr>
          <w:rFonts w:ascii="Consolas" w:hAnsi="Consolas"/>
          <w:color w:val="4A4A4A"/>
          <w:sz w:val="18"/>
          <w:shd w:val="clear" w:fill="F2F2F2"/>
        </w:rPr>
        <w:t>micodent-frontend/src/pages/Dashboard.jsx</w:t>
      </w:r>
      <w:r>
        <w:rPr>
          <w:sz w:val="20"/>
        </w:rPr>
        <w:t>.</w:t>
      </w:r>
    </w:p>
    <w:p w14:paraId="231A7474">
      <w:pPr>
        <w:pStyle w:val="29"/>
        <w:spacing w:after="50"/>
      </w:pPr>
      <w:r>
        <w:rPr>
          <w:rFonts w:ascii="Consolas" w:hAnsi="Consolas"/>
          <w:color w:val="4A4A4A"/>
          <w:sz w:val="18"/>
          <w:shd w:val="clear" w:fill="F2F2F2"/>
        </w:rPr>
        <w:t>micodent-frontend/src/pages/FinanzasDashboard.jsx</w:t>
      </w:r>
      <w:r>
        <w:rPr>
          <w:sz w:val="20"/>
        </w:rPr>
        <w:t>.</w:t>
      </w:r>
    </w:p>
    <w:p w14:paraId="2599FB32">
      <w:pPr>
        <w:pStyle w:val="29"/>
        <w:spacing w:after="50"/>
      </w:pPr>
      <w:r>
        <w:rPr>
          <w:rFonts w:ascii="Consolas" w:hAnsi="Consolas"/>
          <w:color w:val="4A4A4A"/>
          <w:sz w:val="18"/>
          <w:shd w:val="clear" w:fill="F2F2F2"/>
        </w:rPr>
        <w:t>micodent-frontend/src/pages/Historias.jsx</w:t>
      </w:r>
      <w:r>
        <w:rPr>
          <w:sz w:val="20"/>
        </w:rPr>
        <w:t>.</w:t>
      </w:r>
    </w:p>
    <w:p w14:paraId="481E7CAE">
      <w:pPr>
        <w:pStyle w:val="29"/>
        <w:spacing w:after="50"/>
      </w:pPr>
      <w:r>
        <w:rPr>
          <w:rFonts w:ascii="Consolas" w:hAnsi="Consolas"/>
          <w:color w:val="4A4A4A"/>
          <w:sz w:val="18"/>
          <w:shd w:val="clear" w:fill="F2F2F2"/>
        </w:rPr>
        <w:t>micodent-frontend/src/pages/MiPerfil.jsx</w:t>
      </w:r>
      <w:r>
        <w:rPr>
          <w:sz w:val="20"/>
        </w:rPr>
        <w:t>.</w:t>
      </w:r>
    </w:p>
    <w:p w14:paraId="7A998180">
      <w:pPr>
        <w:pStyle w:val="29"/>
        <w:spacing w:after="50"/>
      </w:pPr>
      <w:r>
        <w:rPr>
          <w:rFonts w:ascii="Consolas" w:hAnsi="Consolas"/>
          <w:color w:val="4A4A4A"/>
          <w:sz w:val="18"/>
          <w:shd w:val="clear" w:fill="F2F2F2"/>
        </w:rPr>
        <w:t>micodent-frontend/src/pages/PacienteDetalle.jsx</w:t>
      </w:r>
      <w:r>
        <w:rPr>
          <w:sz w:val="20"/>
        </w:rPr>
        <w:t>.</w:t>
      </w:r>
    </w:p>
    <w:p w14:paraId="333BD659">
      <w:pPr>
        <w:pStyle w:val="29"/>
        <w:spacing w:after="50"/>
      </w:pPr>
      <w:r>
        <w:rPr>
          <w:rFonts w:ascii="Consolas" w:hAnsi="Consolas"/>
          <w:color w:val="4A4A4A"/>
          <w:sz w:val="18"/>
          <w:shd w:val="clear" w:fill="F2F2F2"/>
        </w:rPr>
        <w:t>micodent-frontend/src/pages/Pacientes.jsx</w:t>
      </w:r>
      <w:r>
        <w:rPr>
          <w:sz w:val="20"/>
        </w:rPr>
        <w:t>.</w:t>
      </w:r>
    </w:p>
    <w:p w14:paraId="254391A0">
      <w:pPr>
        <w:pStyle w:val="29"/>
        <w:spacing w:after="50"/>
      </w:pPr>
      <w:r>
        <w:rPr>
          <w:rFonts w:ascii="Consolas" w:hAnsi="Consolas"/>
          <w:color w:val="4A4A4A"/>
          <w:sz w:val="18"/>
          <w:shd w:val="clear" w:fill="F2F2F2"/>
        </w:rPr>
        <w:t>micodent-frontend/src/pages/Produccion.jsx</w:t>
      </w:r>
      <w:r>
        <w:rPr>
          <w:sz w:val="20"/>
        </w:rPr>
        <w:t>.</w:t>
      </w:r>
    </w:p>
    <w:p w14:paraId="719FF958">
      <w:pPr>
        <w:pStyle w:val="29"/>
        <w:spacing w:after="50"/>
      </w:pPr>
      <w:r>
        <w:rPr>
          <w:rFonts w:ascii="Consolas" w:hAnsi="Consolas"/>
          <w:color w:val="4A4A4A"/>
          <w:sz w:val="18"/>
          <w:shd w:val="clear" w:fill="F2F2F2"/>
        </w:rPr>
        <w:t>micodent-frontend/src/services/api.js</w:t>
      </w:r>
      <w:r>
        <w:rPr>
          <w:sz w:val="20"/>
        </w:rPr>
        <w:t>.</w:t>
      </w:r>
    </w:p>
    <w:p w14:paraId="7C647E43">
      <w:pPr>
        <w:pStyle w:val="29"/>
        <w:spacing w:after="50"/>
      </w:pPr>
      <w:r>
        <w:rPr>
          <w:rFonts w:ascii="Consolas" w:hAnsi="Consolas"/>
          <w:color w:val="4A4A4A"/>
          <w:sz w:val="18"/>
          <w:shd w:val="clear" w:fill="F2F2F2"/>
        </w:rPr>
        <w:t>micodent-frontend/src/services/sessionState.js</w:t>
      </w:r>
      <w:r>
        <w:rPr>
          <w:sz w:val="20"/>
        </w:rPr>
        <w:t>.</w:t>
      </w:r>
    </w:p>
    <w:p w14:paraId="6B1D483F">
      <w:pPr>
        <w:pStyle w:val="29"/>
        <w:spacing w:after="50"/>
      </w:pPr>
      <w:r>
        <w:rPr>
          <w:rFonts w:ascii="Consolas" w:hAnsi="Consolas"/>
          <w:color w:val="4A4A4A"/>
          <w:sz w:val="18"/>
          <w:shd w:val="clear" w:fill="F2F2F2"/>
        </w:rPr>
        <w:t>micodent-frontend/src/utils/agendaUtils.js</w:t>
      </w:r>
      <w:r>
        <w:rPr>
          <w:sz w:val="20"/>
        </w:rPr>
        <w:t>.</w:t>
      </w:r>
    </w:p>
    <w:p w14:paraId="098B90E9">
      <w:pPr>
        <w:pStyle w:val="29"/>
        <w:spacing w:after="50"/>
      </w:pPr>
      <w:r>
        <w:rPr>
          <w:rFonts w:ascii="Consolas" w:hAnsi="Consolas"/>
          <w:color w:val="4A4A4A"/>
          <w:sz w:val="18"/>
          <w:shd w:val="clear" w:fill="F2F2F2"/>
        </w:rPr>
        <w:t>micodent-frontend/src/utils/data.js</w:t>
      </w:r>
      <w:r>
        <w:rPr>
          <w:sz w:val="20"/>
        </w:rPr>
        <w:t>.</w:t>
      </w:r>
    </w:p>
    <w:p w14:paraId="4F56845A">
      <w:pPr>
        <w:pStyle w:val="29"/>
        <w:spacing w:after="50"/>
      </w:pPr>
      <w:r>
        <w:rPr>
          <w:rFonts w:ascii="Consolas" w:hAnsi="Consolas"/>
          <w:color w:val="4A4A4A"/>
          <w:sz w:val="18"/>
          <w:shd w:val="clear" w:fill="F2F2F2"/>
        </w:rPr>
        <w:t>micodent-frontend/src/utils/rxTeeth.js</w:t>
      </w:r>
      <w:r>
        <w:rPr>
          <w:sz w:val="20"/>
        </w:rPr>
        <w:t>.</w:t>
      </w:r>
    </w:p>
    <w:p w14:paraId="49FDE705">
      <w:pPr>
        <w:pStyle w:val="3"/>
        <w:keepNext/>
      </w:pPr>
      <w:r>
        <w:t>11.2 Archivos No Trackeados Relevantes</w:t>
      </w:r>
    </w:p>
    <w:p w14:paraId="48FB150E">
      <w:pPr>
        <w:pStyle w:val="29"/>
        <w:spacing w:after="50"/>
      </w:pPr>
      <w:r>
        <w:rPr>
          <w:rFonts w:ascii="Consolas" w:hAnsi="Consolas"/>
          <w:color w:val="4A4A4A"/>
          <w:sz w:val="18"/>
          <w:shd w:val="clear" w:fill="F2F2F2"/>
        </w:rPr>
        <w:t>docs/quality/ACADEMIC_TEST_CASES.md</w:t>
      </w:r>
      <w:r>
        <w:rPr>
          <w:sz w:val="20"/>
        </w:rPr>
        <w:t>.</w:t>
      </w:r>
    </w:p>
    <w:p w14:paraId="1629CE35">
      <w:pPr>
        <w:pStyle w:val="29"/>
        <w:spacing w:after="50"/>
      </w:pPr>
      <w:r>
        <w:rPr>
          <w:rFonts w:ascii="Consolas" w:hAnsi="Consolas"/>
          <w:color w:val="4A4A4A"/>
          <w:sz w:val="18"/>
          <w:shd w:val="clear" w:fill="F2F2F2"/>
        </w:rPr>
        <w:t>docs/quality/COVERAGE_TEST_PLAN.md</w:t>
      </w:r>
      <w:r>
        <w:rPr>
          <w:sz w:val="20"/>
        </w:rPr>
        <w:t>.</w:t>
      </w:r>
    </w:p>
    <w:p w14:paraId="60CCA867">
      <w:pPr>
        <w:pStyle w:val="29"/>
        <w:spacing w:after="50"/>
      </w:pPr>
      <w:r>
        <w:rPr>
          <w:rFonts w:ascii="Consolas" w:hAnsi="Consolas"/>
          <w:color w:val="4A4A4A"/>
          <w:sz w:val="18"/>
          <w:shd w:val="clear" w:fill="F2F2F2"/>
        </w:rPr>
        <w:t>docs/quality/CURRENT_TASK.md</w:t>
      </w:r>
      <w:r>
        <w:rPr>
          <w:sz w:val="20"/>
        </w:rPr>
        <w:t>.</w:t>
      </w:r>
    </w:p>
    <w:p w14:paraId="69BA6FAB">
      <w:pPr>
        <w:pStyle w:val="29"/>
        <w:spacing w:after="50"/>
      </w:pPr>
      <w:r>
        <w:rPr>
          <w:rFonts w:ascii="Consolas" w:hAnsi="Consolas"/>
          <w:color w:val="4A4A4A"/>
          <w:sz w:val="18"/>
          <w:shd w:val="clear" w:fill="F2F2F2"/>
        </w:rPr>
        <w:t>docs/quality/CYPRESS_E2E_REPORT.md</w:t>
      </w:r>
      <w:r>
        <w:rPr>
          <w:sz w:val="20"/>
        </w:rPr>
        <w:t>.</w:t>
      </w:r>
    </w:p>
    <w:p w14:paraId="3BEAC561">
      <w:pPr>
        <w:pStyle w:val="29"/>
        <w:spacing w:after="50"/>
      </w:pPr>
      <w:r>
        <w:rPr>
          <w:rFonts w:ascii="Consolas" w:hAnsi="Consolas"/>
          <w:color w:val="4A4A4A"/>
          <w:sz w:val="18"/>
          <w:shd w:val="clear" w:fill="F2F2F2"/>
        </w:rPr>
        <w:t>docs/quality/DUPLICATION_REFACTOR_PLAN.md</w:t>
      </w:r>
      <w:r>
        <w:rPr>
          <w:sz w:val="20"/>
        </w:rPr>
        <w:t>.</w:t>
      </w:r>
    </w:p>
    <w:p w14:paraId="7BFE0889">
      <w:pPr>
        <w:pStyle w:val="29"/>
        <w:spacing w:after="50"/>
      </w:pPr>
      <w:r>
        <w:rPr>
          <w:rFonts w:ascii="Consolas" w:hAnsi="Consolas"/>
          <w:color w:val="4A4A4A"/>
          <w:sz w:val="18"/>
          <w:shd w:val="clear" w:fill="F2F2F2"/>
        </w:rPr>
        <w:t>docs/quality/GLOBAL_COVERAGE_80_PLAN.md</w:t>
      </w:r>
      <w:r>
        <w:rPr>
          <w:sz w:val="20"/>
        </w:rPr>
        <w:t>.</w:t>
      </w:r>
    </w:p>
    <w:p w14:paraId="289B6320">
      <w:pPr>
        <w:pStyle w:val="29"/>
        <w:spacing w:after="50"/>
      </w:pPr>
      <w:r>
        <w:rPr>
          <w:rFonts w:ascii="Consolas" w:hAnsi="Consolas"/>
          <w:color w:val="4A4A4A"/>
          <w:sz w:val="18"/>
          <w:shd w:val="clear" w:fill="F2F2F2"/>
        </w:rPr>
        <w:t>docs/quality/INFORME_TECNICO_CALIDAD_MICODENT.md</w:t>
      </w:r>
      <w:r>
        <w:rPr>
          <w:sz w:val="20"/>
        </w:rPr>
        <w:t>.</w:t>
      </w:r>
    </w:p>
    <w:p w14:paraId="60B2866E">
      <w:pPr>
        <w:pStyle w:val="29"/>
        <w:spacing w:after="50"/>
      </w:pPr>
      <w:r>
        <w:rPr>
          <w:rFonts w:ascii="Consolas" w:hAnsi="Consolas"/>
          <w:color w:val="4A4A4A"/>
          <w:sz w:val="18"/>
          <w:shd w:val="clear" w:fill="F2F2F2"/>
        </w:rPr>
        <w:t>docs/quality/NEW_CODE_COVERAGE_MAP.md</w:t>
      </w:r>
      <w:r>
        <w:rPr>
          <w:sz w:val="20"/>
        </w:rPr>
        <w:t>.</w:t>
      </w:r>
    </w:p>
    <w:p w14:paraId="13BCBF6F">
      <w:pPr>
        <w:pStyle w:val="29"/>
        <w:spacing w:after="50"/>
      </w:pPr>
      <w:r>
        <w:rPr>
          <w:rFonts w:ascii="Consolas" w:hAnsi="Consolas"/>
          <w:color w:val="4A4A4A"/>
          <w:sz w:val="18"/>
          <w:shd w:val="clear" w:fill="F2F2F2"/>
        </w:rPr>
        <w:t>docs/quality/POST_SONAR_DELTA.md</w:t>
      </w:r>
      <w:r>
        <w:rPr>
          <w:sz w:val="20"/>
        </w:rPr>
        <w:t>.</w:t>
      </w:r>
    </w:p>
    <w:p w14:paraId="0A7EB676">
      <w:pPr>
        <w:pStyle w:val="29"/>
        <w:spacing w:after="50"/>
      </w:pPr>
      <w:r>
        <w:rPr>
          <w:rFonts w:ascii="Consolas" w:hAnsi="Consolas"/>
          <w:color w:val="4A4A4A"/>
          <w:sz w:val="18"/>
          <w:shd w:val="clear" w:fill="F2F2F2"/>
        </w:rPr>
        <w:t>docs/quality/SONAR_EVIDENCE_INDEX.md</w:t>
      </w:r>
      <w:r>
        <w:rPr>
          <w:sz w:val="20"/>
        </w:rPr>
        <w:t>.</w:t>
      </w:r>
    </w:p>
    <w:p w14:paraId="536D743C">
      <w:pPr>
        <w:pStyle w:val="29"/>
        <w:spacing w:after="50"/>
      </w:pPr>
      <w:r>
        <w:rPr>
          <w:rFonts w:ascii="Consolas" w:hAnsi="Consolas"/>
          <w:color w:val="4A4A4A"/>
          <w:sz w:val="18"/>
          <w:shd w:val="clear" w:fill="F2F2F2"/>
        </w:rPr>
        <w:t>docs/quality/SONAR_REMEDIATION_LOG.md</w:t>
      </w:r>
      <w:r>
        <w:rPr>
          <w:sz w:val="20"/>
        </w:rPr>
        <w:t>.</w:t>
      </w:r>
    </w:p>
    <w:p w14:paraId="71DBFFAA">
      <w:pPr>
        <w:pStyle w:val="29"/>
        <w:spacing w:after="50"/>
      </w:pPr>
      <w:r>
        <w:rPr>
          <w:rFonts w:ascii="Consolas" w:hAnsi="Consolas"/>
          <w:color w:val="4A4A4A"/>
          <w:sz w:val="18"/>
          <w:shd w:val="clear" w:fill="F2F2F2"/>
        </w:rPr>
        <w:t>docs/quality/sonar-family1.csv</w:t>
      </w:r>
      <w:r>
        <w:rPr>
          <w:sz w:val="20"/>
        </w:rPr>
        <w:t>.</w:t>
      </w:r>
    </w:p>
    <w:p w14:paraId="0E6E5172">
      <w:pPr>
        <w:pStyle w:val="29"/>
        <w:spacing w:after="50"/>
      </w:pPr>
      <w:r>
        <w:rPr>
          <w:rFonts w:ascii="Consolas" w:hAnsi="Consolas"/>
          <w:color w:val="4A4A4A"/>
          <w:sz w:val="18"/>
          <w:shd w:val="clear" w:fill="F2F2F2"/>
        </w:rPr>
        <w:t>docs/quality/sonar-family2.csv</w:t>
      </w:r>
      <w:r>
        <w:rPr>
          <w:sz w:val="20"/>
        </w:rPr>
        <w:t>.</w:t>
      </w:r>
    </w:p>
    <w:p w14:paraId="40A06A7A">
      <w:pPr>
        <w:pStyle w:val="29"/>
        <w:spacing w:after="50"/>
      </w:pPr>
      <w:r>
        <w:rPr>
          <w:rFonts w:ascii="Consolas" w:hAnsi="Consolas"/>
          <w:color w:val="4A4A4A"/>
          <w:sz w:val="18"/>
          <w:shd w:val="clear" w:fill="F2F2F2"/>
        </w:rPr>
        <w:t>docs/quality/sonar-family3.csv</w:t>
      </w:r>
      <w:r>
        <w:rPr>
          <w:sz w:val="20"/>
        </w:rPr>
        <w:t>.</w:t>
      </w:r>
    </w:p>
    <w:p w14:paraId="6CB13D38">
      <w:pPr>
        <w:pStyle w:val="29"/>
        <w:spacing w:after="50"/>
      </w:pPr>
      <w:r>
        <w:rPr>
          <w:rFonts w:ascii="Consolas" w:hAnsi="Consolas"/>
          <w:color w:val="4A4A4A"/>
          <w:sz w:val="18"/>
          <w:shd w:val="clear" w:fill="F2F2F2"/>
        </w:rPr>
        <w:t>docs/quality/sonar-family4a.csv</w:t>
      </w:r>
      <w:r>
        <w:rPr>
          <w:sz w:val="20"/>
        </w:rPr>
        <w:t>.</w:t>
      </w:r>
    </w:p>
    <w:p w14:paraId="209D859E">
      <w:pPr>
        <w:pStyle w:val="29"/>
        <w:spacing w:after="50"/>
      </w:pPr>
      <w:r>
        <w:rPr>
          <w:rFonts w:ascii="Consolas" w:hAnsi="Consolas"/>
          <w:color w:val="4A4A4A"/>
          <w:sz w:val="18"/>
          <w:shd w:val="clear" w:fill="F2F2F2"/>
        </w:rPr>
        <w:t>docs/quality/sonar-family4b.csv</w:t>
      </w:r>
      <w:r>
        <w:rPr>
          <w:sz w:val="20"/>
        </w:rPr>
        <w:t>.</w:t>
      </w:r>
    </w:p>
    <w:p w14:paraId="427432A2">
      <w:pPr>
        <w:pStyle w:val="29"/>
        <w:spacing w:after="50"/>
      </w:pPr>
      <w:r>
        <w:rPr>
          <w:rFonts w:ascii="Consolas" w:hAnsi="Consolas"/>
          <w:color w:val="4A4A4A"/>
          <w:sz w:val="18"/>
          <w:shd w:val="clear" w:fill="F2F2F2"/>
        </w:rPr>
        <w:t>docs/quality/sonar-family4c.csv</w:t>
      </w:r>
      <w:r>
        <w:rPr>
          <w:sz w:val="20"/>
        </w:rPr>
        <w:t>.</w:t>
      </w:r>
    </w:p>
    <w:p w14:paraId="43BAABD3">
      <w:pPr>
        <w:pStyle w:val="29"/>
        <w:spacing w:after="50"/>
      </w:pPr>
      <w:r>
        <w:rPr>
          <w:rFonts w:ascii="Consolas" w:hAnsi="Consolas"/>
          <w:color w:val="4A4A4A"/>
          <w:sz w:val="18"/>
          <w:shd w:val="clear" w:fill="F2F2F2"/>
        </w:rPr>
        <w:t>docs/quality/sonar-family4d.csv</w:t>
      </w:r>
      <w:r>
        <w:rPr>
          <w:sz w:val="20"/>
        </w:rPr>
        <w:t>.</w:t>
      </w:r>
    </w:p>
    <w:p w14:paraId="5601E71A">
      <w:pPr>
        <w:pStyle w:val="29"/>
        <w:spacing w:after="50"/>
      </w:pPr>
      <w:r>
        <w:rPr>
          <w:rFonts w:ascii="Consolas" w:hAnsi="Consolas"/>
          <w:color w:val="4A4A4A"/>
          <w:sz w:val="18"/>
          <w:shd w:val="clear" w:fill="F2F2F2"/>
        </w:rPr>
        <w:t>docs/quality/sonar-post-delta.csv</w:t>
      </w:r>
      <w:r>
        <w:rPr>
          <w:sz w:val="20"/>
        </w:rPr>
        <w:t>.</w:t>
      </w:r>
    </w:p>
    <w:p w14:paraId="15E0E01C">
      <w:pPr>
        <w:pStyle w:val="29"/>
        <w:spacing w:after="50"/>
      </w:pPr>
      <w:r>
        <w:rPr>
          <w:rFonts w:ascii="Consolas" w:hAnsi="Consolas"/>
          <w:color w:val="4A4A4A"/>
          <w:sz w:val="18"/>
          <w:shd w:val="clear" w:fill="F2F2F2"/>
        </w:rPr>
        <w:t>micodent-backend/scripts/test-coverage.cjs</w:t>
      </w:r>
      <w:r>
        <w:rPr>
          <w:sz w:val="20"/>
        </w:rPr>
        <w:t>.</w:t>
      </w:r>
    </w:p>
    <w:p w14:paraId="64049B95">
      <w:pPr>
        <w:pStyle w:val="29"/>
        <w:spacing w:after="50"/>
      </w:pPr>
      <w:r>
        <w:rPr>
          <w:rFonts w:ascii="Consolas" w:hAnsi="Consolas"/>
          <w:color w:val="4A4A4A"/>
          <w:sz w:val="18"/>
          <w:shd w:val="clear" w:fill="F2F2F2"/>
        </w:rPr>
        <w:t>micodent-backend/tests/helpers/academic-db.cjs</w:t>
      </w:r>
      <w:r>
        <w:rPr>
          <w:sz w:val="20"/>
        </w:rPr>
        <w:t>.</w:t>
      </w:r>
    </w:p>
    <w:p w14:paraId="1A5325AF">
      <w:pPr>
        <w:pStyle w:val="29"/>
        <w:spacing w:after="50"/>
      </w:pPr>
      <w:r>
        <w:rPr>
          <w:rFonts w:ascii="Consolas" w:hAnsi="Consolas"/>
          <w:color w:val="4A4A4A"/>
          <w:sz w:val="18"/>
          <w:shd w:val="clear" w:fill="F2F2F2"/>
        </w:rPr>
        <w:t>micodent-backend/tests/helpers/coverage-p1-db.cjs</w:t>
      </w:r>
      <w:r>
        <w:rPr>
          <w:sz w:val="20"/>
        </w:rPr>
        <w:t>.</w:t>
      </w:r>
    </w:p>
    <w:p w14:paraId="2C3491D4">
      <w:pPr>
        <w:pStyle w:val="29"/>
        <w:spacing w:after="50"/>
      </w:pPr>
      <w:r>
        <w:rPr>
          <w:rFonts w:ascii="Consolas" w:hAnsi="Consolas"/>
          <w:color w:val="4A4A4A"/>
          <w:sz w:val="18"/>
          <w:shd w:val="clear" w:fill="F2F2F2"/>
        </w:rPr>
        <w:t>micodent-backend/tests/unit/academic-a-agenda.test.cjs</w:t>
      </w:r>
      <w:r>
        <w:rPr>
          <w:sz w:val="20"/>
        </w:rPr>
        <w:t>.</w:t>
      </w:r>
    </w:p>
    <w:p w14:paraId="7F4A66A5">
      <w:pPr>
        <w:pStyle w:val="29"/>
        <w:spacing w:after="50"/>
      </w:pPr>
      <w:r>
        <w:rPr>
          <w:rFonts w:ascii="Consolas" w:hAnsi="Consolas"/>
          <w:color w:val="4A4A4A"/>
          <w:sz w:val="18"/>
          <w:shd w:val="clear" w:fill="F2F2F2"/>
        </w:rPr>
        <w:t>micodent-backend/tests/unit/academic-a-history.test.cjs</w:t>
      </w:r>
      <w:r>
        <w:rPr>
          <w:sz w:val="20"/>
        </w:rPr>
        <w:t>.</w:t>
      </w:r>
    </w:p>
    <w:p w14:paraId="220B1A6F">
      <w:pPr>
        <w:pStyle w:val="29"/>
        <w:spacing w:after="50"/>
      </w:pPr>
      <w:r>
        <w:rPr>
          <w:rFonts w:ascii="Consolas" w:hAnsi="Consolas"/>
          <w:color w:val="4A4A4A"/>
          <w:sz w:val="18"/>
          <w:shd w:val="clear" w:fill="F2F2F2"/>
        </w:rPr>
        <w:t>micodent-backend/tests/unit/academic-a-patients.test.cjs</w:t>
      </w:r>
      <w:r>
        <w:rPr>
          <w:sz w:val="20"/>
        </w:rPr>
        <w:t>.</w:t>
      </w:r>
    </w:p>
    <w:p w14:paraId="2F12F75F">
      <w:pPr>
        <w:pStyle w:val="29"/>
        <w:spacing w:after="50"/>
      </w:pPr>
      <w:r>
        <w:rPr>
          <w:rFonts w:ascii="Consolas" w:hAnsi="Consolas"/>
          <w:color w:val="4A4A4A"/>
          <w:sz w:val="18"/>
          <w:shd w:val="clear" w:fill="F2F2F2"/>
        </w:rPr>
        <w:t>micodent-backend/tests/unit/academic-b-expenses.test.cjs</w:t>
      </w:r>
      <w:r>
        <w:rPr>
          <w:sz w:val="20"/>
        </w:rPr>
        <w:t>.</w:t>
      </w:r>
    </w:p>
    <w:p w14:paraId="40CF3FE0">
      <w:pPr>
        <w:pStyle w:val="29"/>
        <w:spacing w:after="50"/>
      </w:pPr>
      <w:r>
        <w:rPr>
          <w:rFonts w:ascii="Consolas" w:hAnsi="Consolas"/>
          <w:color w:val="4A4A4A"/>
          <w:sz w:val="18"/>
          <w:shd w:val="clear" w:fill="F2F2F2"/>
        </w:rPr>
        <w:t>micodent-backend/tests/unit/academic-b-laboratory.test.cjs</w:t>
      </w:r>
      <w:r>
        <w:rPr>
          <w:sz w:val="20"/>
        </w:rPr>
        <w:t>.</w:t>
      </w:r>
    </w:p>
    <w:p w14:paraId="19903B95">
      <w:pPr>
        <w:pStyle w:val="29"/>
        <w:spacing w:after="50"/>
      </w:pPr>
      <w:r>
        <w:rPr>
          <w:rFonts w:ascii="Consolas" w:hAnsi="Consolas"/>
          <w:color w:val="4A4A4A"/>
          <w:sz w:val="18"/>
          <w:shd w:val="clear" w:fill="F2F2F2"/>
        </w:rPr>
        <w:t>micodent-backend/tests/unit/academic-b-patients.test.cjs</w:t>
      </w:r>
      <w:r>
        <w:rPr>
          <w:sz w:val="20"/>
        </w:rPr>
        <w:t>.</w:t>
      </w:r>
    </w:p>
    <w:p w14:paraId="23801F4B">
      <w:pPr>
        <w:pStyle w:val="29"/>
        <w:spacing w:after="50"/>
      </w:pPr>
      <w:r>
        <w:rPr>
          <w:rFonts w:ascii="Consolas" w:hAnsi="Consolas"/>
          <w:color w:val="4A4A4A"/>
          <w:sz w:val="18"/>
          <w:shd w:val="clear" w:fill="F2F2F2"/>
        </w:rPr>
        <w:t>micodent-backend/tests/unit/academic-b-summary.test.cjs</w:t>
      </w:r>
      <w:r>
        <w:rPr>
          <w:sz w:val="20"/>
        </w:rPr>
        <w:t>.</w:t>
      </w:r>
    </w:p>
    <w:p w14:paraId="44443826">
      <w:pPr>
        <w:pStyle w:val="29"/>
        <w:spacing w:after="50"/>
      </w:pPr>
      <w:r>
        <w:rPr>
          <w:rFonts w:ascii="Consolas" w:hAnsi="Consolas"/>
          <w:color w:val="4A4A4A"/>
          <w:sz w:val="18"/>
          <w:shd w:val="clear" w:fill="F2F2F2"/>
        </w:rPr>
        <w:t>micodent-backend/tests/unit/academic-b-users.test.cjs</w:t>
      </w:r>
      <w:r>
        <w:rPr>
          <w:sz w:val="20"/>
        </w:rPr>
        <w:t>.</w:t>
      </w:r>
    </w:p>
    <w:p w14:paraId="27018201">
      <w:pPr>
        <w:pStyle w:val="29"/>
        <w:spacing w:after="50"/>
      </w:pPr>
      <w:r>
        <w:rPr>
          <w:rFonts w:ascii="Consolas" w:hAnsi="Consolas"/>
          <w:color w:val="4A4A4A"/>
          <w:sz w:val="18"/>
          <w:shd w:val="clear" w:fill="F2F2F2"/>
        </w:rPr>
        <w:t>micodent-backend/tests/unit/academic-c-attachments.test.cjs</w:t>
      </w:r>
      <w:r>
        <w:rPr>
          <w:sz w:val="20"/>
        </w:rPr>
        <w:t>.</w:t>
      </w:r>
    </w:p>
    <w:p w14:paraId="38CCF411">
      <w:pPr>
        <w:pStyle w:val="29"/>
        <w:spacing w:after="50"/>
      </w:pPr>
      <w:r>
        <w:rPr>
          <w:rFonts w:ascii="Consolas" w:hAnsi="Consolas"/>
          <w:color w:val="4A4A4A"/>
          <w:sz w:val="18"/>
          <w:shd w:val="clear" w:fill="F2F2F2"/>
        </w:rPr>
        <w:t>micodent-backend/tests/unit/academic-c-documents.test.cjs</w:t>
      </w:r>
      <w:r>
        <w:rPr>
          <w:sz w:val="20"/>
        </w:rPr>
        <w:t>.</w:t>
      </w:r>
    </w:p>
    <w:p w14:paraId="50AD35CB">
      <w:pPr>
        <w:pStyle w:val="29"/>
        <w:spacing w:after="50"/>
      </w:pPr>
      <w:r>
        <w:rPr>
          <w:rFonts w:ascii="Consolas" w:hAnsi="Consolas"/>
          <w:color w:val="4A4A4A"/>
          <w:sz w:val="18"/>
          <w:shd w:val="clear" w:fill="F2F2F2"/>
        </w:rPr>
        <w:t>micodent-backend/tests/unit/academic-c-payments.test.cjs</w:t>
      </w:r>
      <w:r>
        <w:rPr>
          <w:sz w:val="20"/>
        </w:rPr>
        <w:t>.</w:t>
      </w:r>
    </w:p>
    <w:p w14:paraId="60D6F8F4">
      <w:pPr>
        <w:pStyle w:val="29"/>
        <w:spacing w:after="50"/>
      </w:pPr>
      <w:r>
        <w:rPr>
          <w:rFonts w:ascii="Consolas" w:hAnsi="Consolas"/>
          <w:color w:val="4A4A4A"/>
          <w:sz w:val="18"/>
          <w:shd w:val="clear" w:fill="F2F2F2"/>
        </w:rPr>
        <w:t>micodent-backend/tests/unit/coverage-p1.test.cjs</w:t>
      </w:r>
      <w:r>
        <w:rPr>
          <w:sz w:val="20"/>
        </w:rPr>
        <w:t>.</w:t>
      </w:r>
    </w:p>
    <w:p w14:paraId="4C62944D">
      <w:pPr>
        <w:pStyle w:val="29"/>
        <w:spacing w:after="50"/>
      </w:pPr>
      <w:r>
        <w:rPr>
          <w:rFonts w:ascii="Consolas" w:hAnsi="Consolas"/>
          <w:color w:val="4A4A4A"/>
          <w:sz w:val="18"/>
          <w:shd w:val="clear" w:fill="F2F2F2"/>
        </w:rPr>
        <w:t>micodent-backend/tests/unit/sonar-family4c.test.cjs</w:t>
      </w:r>
      <w:r>
        <w:rPr>
          <w:sz w:val="20"/>
        </w:rPr>
        <w:t>.</w:t>
      </w:r>
    </w:p>
    <w:p w14:paraId="0934068C">
      <w:pPr>
        <w:pStyle w:val="29"/>
        <w:spacing w:after="50"/>
      </w:pPr>
      <w:r>
        <w:rPr>
          <w:rFonts w:ascii="Consolas" w:hAnsi="Consolas"/>
          <w:color w:val="4A4A4A"/>
          <w:sz w:val="18"/>
          <w:shd w:val="clear" w:fill="F2F2F2"/>
        </w:rPr>
        <w:t>micodent-backend/tests/unit/sonar-family4d.test.cjs</w:t>
      </w:r>
      <w:r>
        <w:rPr>
          <w:sz w:val="20"/>
        </w:rPr>
        <w:t>.</w:t>
      </w:r>
    </w:p>
    <w:p w14:paraId="6FE0F373">
      <w:pPr>
        <w:pStyle w:val="29"/>
        <w:spacing w:after="50"/>
      </w:pPr>
      <w:r>
        <w:rPr>
          <w:rFonts w:ascii="Consolas" w:hAnsi="Consolas"/>
          <w:color w:val="4A4A4A"/>
          <w:sz w:val="18"/>
          <w:shd w:val="clear" w:fill="F2F2F2"/>
        </w:rPr>
        <w:t>micodent-backend/tests/unit/sonar-post-delta.test.cjs</w:t>
      </w:r>
      <w:r>
        <w:rPr>
          <w:sz w:val="20"/>
        </w:rPr>
        <w:t>.</w:t>
      </w:r>
    </w:p>
    <w:p w14:paraId="27E9E3A1">
      <w:pPr>
        <w:pStyle w:val="29"/>
        <w:spacing w:after="50"/>
      </w:pPr>
      <w:r>
        <w:rPr>
          <w:rFonts w:ascii="Consolas" w:hAnsi="Consolas"/>
          <w:color w:val="4A4A4A"/>
          <w:sz w:val="18"/>
          <w:shd w:val="clear" w:fill="F2F2F2"/>
        </w:rPr>
        <w:t>micodent-frontend/cypress.config.cjs</w:t>
      </w:r>
      <w:r>
        <w:rPr>
          <w:sz w:val="20"/>
        </w:rPr>
        <w:t>.</w:t>
      </w:r>
    </w:p>
    <w:p w14:paraId="21AFBB78">
      <w:pPr>
        <w:pStyle w:val="29"/>
        <w:spacing w:after="50"/>
      </w:pPr>
      <w:r>
        <w:rPr>
          <w:rFonts w:ascii="Consolas" w:hAnsi="Consolas"/>
          <w:color w:val="4A4A4A"/>
          <w:sz w:val="18"/>
          <w:shd w:val="clear" w:fill="F2F2F2"/>
        </w:rPr>
        <w:t>micodent-frontend/cypress/e2e/micodent.cy.cjs</w:t>
      </w:r>
      <w:r>
        <w:rPr>
          <w:sz w:val="20"/>
        </w:rPr>
        <w:t>.</w:t>
      </w:r>
    </w:p>
    <w:p w14:paraId="7C470DB9">
      <w:pPr>
        <w:pStyle w:val="29"/>
        <w:spacing w:after="50"/>
      </w:pPr>
      <w:r>
        <w:rPr>
          <w:rFonts w:ascii="Consolas" w:hAnsi="Consolas"/>
          <w:color w:val="4A4A4A"/>
          <w:sz w:val="18"/>
          <w:shd w:val="clear" w:fill="F2F2F2"/>
        </w:rPr>
        <w:t>micodent-frontend/cypress/fixtures/synthetic-api.cjs</w:t>
      </w:r>
      <w:r>
        <w:rPr>
          <w:sz w:val="20"/>
        </w:rPr>
        <w:t>.</w:t>
      </w:r>
    </w:p>
    <w:p w14:paraId="36B7E5A5">
      <w:pPr>
        <w:pStyle w:val="29"/>
        <w:spacing w:after="50"/>
      </w:pPr>
      <w:r>
        <w:rPr>
          <w:rFonts w:ascii="Consolas" w:hAnsi="Consolas"/>
          <w:color w:val="4A4A4A"/>
          <w:sz w:val="18"/>
          <w:shd w:val="clear" w:fill="F2F2F2"/>
        </w:rPr>
        <w:t>micodent-frontend/cypress/support/e2e.cjs</w:t>
      </w:r>
      <w:r>
        <w:rPr>
          <w:sz w:val="20"/>
        </w:rPr>
        <w:t>.</w:t>
      </w:r>
    </w:p>
    <w:p w14:paraId="551E8B58">
      <w:pPr>
        <w:pStyle w:val="29"/>
        <w:spacing w:after="50"/>
      </w:pPr>
      <w:r>
        <w:rPr>
          <w:rFonts w:ascii="Consolas" w:hAnsi="Consolas"/>
          <w:color w:val="4A4A4A"/>
          <w:sz w:val="18"/>
          <w:shd w:val="clear" w:fill="F2F2F2"/>
        </w:rPr>
        <w:t>micodent-frontend/scripts/test-e2e.mjs</w:t>
      </w:r>
      <w:r>
        <w:rPr>
          <w:sz w:val="20"/>
        </w:rPr>
        <w:t>.</w:t>
      </w:r>
    </w:p>
    <w:p w14:paraId="6D8EDAD8">
      <w:pPr>
        <w:pStyle w:val="29"/>
        <w:spacing w:after="50"/>
      </w:pPr>
      <w:r>
        <w:rPr>
          <w:rFonts w:ascii="Consolas" w:hAnsi="Consolas"/>
          <w:color w:val="4A4A4A"/>
          <w:sz w:val="18"/>
          <w:shd w:val="clear" w:fill="F2F2F2"/>
        </w:rPr>
        <w:t>micodent-frontend/src/components/DocumentActions.jsx</w:t>
      </w:r>
      <w:r>
        <w:rPr>
          <w:sz w:val="20"/>
        </w:rPr>
        <w:t>.</w:t>
      </w:r>
    </w:p>
    <w:p w14:paraId="70E48F4D">
      <w:pPr>
        <w:pStyle w:val="29"/>
        <w:spacing w:after="50"/>
      </w:pPr>
      <w:r>
        <w:rPr>
          <w:rFonts w:ascii="Consolas" w:hAnsi="Consolas"/>
          <w:color w:val="4A4A4A"/>
          <w:sz w:val="18"/>
          <w:shd w:val="clear" w:fill="F2F2F2"/>
        </w:rPr>
        <w:t>micodent-frontend/src/components/InputV.jsx</w:t>
      </w:r>
      <w:r>
        <w:rPr>
          <w:sz w:val="20"/>
        </w:rPr>
        <w:t>.</w:t>
      </w:r>
    </w:p>
    <w:p w14:paraId="57CEC38B">
      <w:pPr>
        <w:pStyle w:val="29"/>
        <w:spacing w:after="50"/>
      </w:pPr>
      <w:r>
        <w:rPr>
          <w:rFonts w:ascii="Consolas" w:hAnsi="Consolas"/>
          <w:color w:val="4A4A4A"/>
          <w:sz w:val="18"/>
          <w:shd w:val="clear" w:fill="F2F2F2"/>
        </w:rPr>
        <w:t>micodent-frontend/src/components/ModalDialog.jsx</w:t>
      </w:r>
      <w:r>
        <w:rPr>
          <w:sz w:val="20"/>
        </w:rPr>
        <w:t>.</w:t>
      </w:r>
    </w:p>
    <w:p w14:paraId="54E4CA9C">
      <w:pPr>
        <w:pStyle w:val="29"/>
        <w:spacing w:after="50"/>
      </w:pPr>
      <w:r>
        <w:rPr>
          <w:rFonts w:ascii="Consolas" w:hAnsi="Consolas"/>
          <w:color w:val="4A4A4A"/>
          <w:sz w:val="18"/>
          <w:shd w:val="clear" w:fill="F2F2F2"/>
        </w:rPr>
        <w:t>micodent-frontend/src/components/SignaturePad.jsx</w:t>
      </w:r>
      <w:r>
        <w:rPr>
          <w:sz w:val="20"/>
        </w:rPr>
        <w:t>.</w:t>
      </w:r>
    </w:p>
    <w:p w14:paraId="03D303A2">
      <w:pPr>
        <w:pStyle w:val="29"/>
        <w:spacing w:after="50"/>
      </w:pPr>
      <w:r>
        <w:rPr>
          <w:rFonts w:ascii="Consolas" w:hAnsi="Consolas"/>
          <w:color w:val="4A4A4A"/>
          <w:sz w:val="18"/>
          <w:shd w:val="clear" w:fill="F2F2F2"/>
        </w:rPr>
        <w:t>micodent-frontend/src/utils/modalFocus.js</w:t>
      </w:r>
      <w:r>
        <w:rPr>
          <w:sz w:val="20"/>
        </w:rPr>
        <w:t>.</w:t>
      </w:r>
    </w:p>
    <w:p w14:paraId="75F69582">
      <w:pPr>
        <w:pStyle w:val="29"/>
        <w:spacing w:after="50"/>
      </w:pPr>
      <w:r>
        <w:rPr>
          <w:rFonts w:ascii="Consolas" w:hAnsi="Consolas"/>
          <w:color w:val="4A4A4A"/>
          <w:sz w:val="18"/>
          <w:shd w:val="clear" w:fill="F2F2F2"/>
        </w:rPr>
        <w:t>micodent-frontend/tests/academic-a-documents.test.mjs</w:t>
      </w:r>
      <w:r>
        <w:rPr>
          <w:sz w:val="20"/>
        </w:rPr>
        <w:t>.</w:t>
      </w:r>
    </w:p>
    <w:p w14:paraId="557E9728">
      <w:pPr>
        <w:pStyle w:val="29"/>
        <w:spacing w:after="50"/>
      </w:pPr>
      <w:r>
        <w:rPr>
          <w:rFonts w:ascii="Consolas" w:hAnsi="Consolas"/>
          <w:color w:val="4A4A4A"/>
          <w:sz w:val="18"/>
          <w:shd w:val="clear" w:fill="F2F2F2"/>
        </w:rPr>
        <w:t>micodent-frontend/tests/academic-a-lists.test.mjs</w:t>
      </w:r>
      <w:r>
        <w:rPr>
          <w:sz w:val="20"/>
        </w:rPr>
        <w:t>.</w:t>
      </w:r>
    </w:p>
    <w:p w14:paraId="64829720">
      <w:pPr>
        <w:pStyle w:val="29"/>
        <w:spacing w:after="50"/>
      </w:pPr>
      <w:r>
        <w:rPr>
          <w:rFonts w:ascii="Consolas" w:hAnsi="Consolas"/>
          <w:color w:val="4A4A4A"/>
          <w:sz w:val="18"/>
          <w:shd w:val="clear" w:fill="F2F2F2"/>
        </w:rPr>
        <w:t>micodent-frontend/tests/academic-a-patient.test.mjs</w:t>
      </w:r>
      <w:r>
        <w:rPr>
          <w:sz w:val="20"/>
        </w:rPr>
        <w:t>.</w:t>
      </w:r>
    </w:p>
    <w:p w14:paraId="1ECCCF28">
      <w:pPr>
        <w:pStyle w:val="29"/>
        <w:spacing w:after="50"/>
      </w:pPr>
      <w:r>
        <w:rPr>
          <w:rFonts w:ascii="Consolas" w:hAnsi="Consolas"/>
          <w:color w:val="4A4A4A"/>
          <w:sz w:val="18"/>
          <w:shd w:val="clear" w:fill="F2F2F2"/>
        </w:rPr>
        <w:t>micodent-frontend/tests/academic-a-session.test.mjs</w:t>
      </w:r>
      <w:r>
        <w:rPr>
          <w:sz w:val="20"/>
        </w:rPr>
        <w:t>.</w:t>
      </w:r>
    </w:p>
    <w:p w14:paraId="2802FDD7">
      <w:pPr>
        <w:pStyle w:val="29"/>
        <w:spacing w:after="50"/>
      </w:pPr>
      <w:r>
        <w:rPr>
          <w:rFonts w:ascii="Consolas" w:hAnsi="Consolas"/>
          <w:color w:val="4A4A4A"/>
          <w:sz w:val="18"/>
          <w:shd w:val="clear" w:fill="F2F2F2"/>
        </w:rPr>
        <w:t>micodent-frontend/tests/academic-b-data-api.test.mjs</w:t>
      </w:r>
      <w:r>
        <w:rPr>
          <w:sz w:val="20"/>
        </w:rPr>
        <w:t>.</w:t>
      </w:r>
    </w:p>
    <w:p w14:paraId="15C70280">
      <w:pPr>
        <w:pStyle w:val="29"/>
        <w:spacing w:after="50"/>
      </w:pPr>
      <w:r>
        <w:rPr>
          <w:rFonts w:ascii="Consolas" w:hAnsi="Consolas"/>
          <w:color w:val="4A4A4A"/>
          <w:sz w:val="18"/>
          <w:shd w:val="clear" w:fill="F2F2F2"/>
        </w:rPr>
        <w:t>micodent-frontend/tests/academic-b-finance.test.mjs</w:t>
      </w:r>
      <w:r>
        <w:rPr>
          <w:sz w:val="20"/>
        </w:rPr>
        <w:t>.</w:t>
      </w:r>
    </w:p>
    <w:p w14:paraId="6073BE5A">
      <w:pPr>
        <w:pStyle w:val="29"/>
        <w:spacing w:after="50"/>
      </w:pPr>
      <w:r>
        <w:rPr>
          <w:rFonts w:ascii="Consolas" w:hAnsi="Consolas"/>
          <w:color w:val="4A4A4A"/>
          <w:sz w:val="18"/>
          <w:shd w:val="clear" w:fill="F2F2F2"/>
        </w:rPr>
        <w:t>micodent-frontend/tests/academic-b-history.test.mjs</w:t>
      </w:r>
      <w:r>
        <w:rPr>
          <w:sz w:val="20"/>
        </w:rPr>
        <w:t>.</w:t>
      </w:r>
    </w:p>
    <w:p w14:paraId="2D8FB6BF">
      <w:pPr>
        <w:pStyle w:val="29"/>
        <w:spacing w:after="50"/>
      </w:pPr>
      <w:r>
        <w:rPr>
          <w:rFonts w:ascii="Consolas" w:hAnsi="Consolas"/>
          <w:color w:val="4A4A4A"/>
          <w:sz w:val="18"/>
          <w:shd w:val="clear" w:fill="F2F2F2"/>
        </w:rPr>
        <w:t>micodent-frontend/tests/academic-b-profile-login.test.mjs</w:t>
      </w:r>
      <w:r>
        <w:rPr>
          <w:sz w:val="20"/>
        </w:rPr>
        <w:t>.</w:t>
      </w:r>
    </w:p>
    <w:p w14:paraId="0BF3DC20">
      <w:pPr>
        <w:pStyle w:val="29"/>
        <w:spacing w:after="50"/>
      </w:pPr>
      <w:r>
        <w:rPr>
          <w:rFonts w:ascii="Consolas" w:hAnsi="Consolas"/>
          <w:color w:val="4A4A4A"/>
          <w:sz w:val="18"/>
          <w:shd w:val="clear" w:fill="F2F2F2"/>
        </w:rPr>
        <w:t>micodent-frontend/tests/academic-c-attachments.test.mjs</w:t>
      </w:r>
      <w:r>
        <w:rPr>
          <w:sz w:val="20"/>
        </w:rPr>
        <w:t>.</w:t>
      </w:r>
    </w:p>
    <w:p w14:paraId="0E5E7EB8">
      <w:pPr>
        <w:pStyle w:val="29"/>
        <w:spacing w:after="50"/>
      </w:pPr>
      <w:r>
        <w:rPr>
          <w:rFonts w:ascii="Consolas" w:hAnsi="Consolas"/>
          <w:color w:val="4A4A4A"/>
          <w:sz w:val="18"/>
          <w:shd w:val="clear" w:fill="F2F2F2"/>
        </w:rPr>
        <w:t>micodent-frontend/tests/academic-c-keyboard.test.mjs</w:t>
      </w:r>
      <w:r>
        <w:rPr>
          <w:sz w:val="20"/>
        </w:rPr>
        <w:t>.</w:t>
      </w:r>
    </w:p>
    <w:p w14:paraId="69ABC4AF">
      <w:pPr>
        <w:pStyle w:val="29"/>
        <w:spacing w:after="50"/>
      </w:pPr>
      <w:r>
        <w:rPr>
          <w:rFonts w:ascii="Consolas" w:hAnsi="Consolas"/>
          <w:color w:val="4A4A4A"/>
          <w:sz w:val="18"/>
          <w:shd w:val="clear" w:fill="F2F2F2"/>
        </w:rPr>
        <w:t>micodent-frontend/tests/accessibility.test.mjs</w:t>
      </w:r>
      <w:r>
        <w:rPr>
          <w:sz w:val="20"/>
        </w:rPr>
        <w:t>.</w:t>
      </w:r>
    </w:p>
    <w:p w14:paraId="797E5CF9">
      <w:pPr>
        <w:pStyle w:val="29"/>
        <w:spacing w:after="50"/>
      </w:pPr>
      <w:r>
        <w:rPr>
          <w:rFonts w:ascii="Consolas" w:hAnsi="Consolas"/>
          <w:color w:val="4A4A4A"/>
          <w:sz w:val="18"/>
          <w:shd w:val="clear" w:fill="F2F2F2"/>
        </w:rPr>
        <w:t>micodent-frontend/tests/agendaUtils.test.mjs</w:t>
      </w:r>
      <w:r>
        <w:rPr>
          <w:sz w:val="20"/>
        </w:rPr>
        <w:t>.</w:t>
      </w:r>
    </w:p>
    <w:p w14:paraId="7362CAC3">
      <w:pPr>
        <w:pStyle w:val="29"/>
        <w:spacing w:after="50"/>
      </w:pPr>
      <w:r>
        <w:rPr>
          <w:rFonts w:ascii="Consolas" w:hAnsi="Consolas"/>
          <w:color w:val="4A4A4A"/>
          <w:sz w:val="18"/>
          <w:shd w:val="clear" w:fill="F2F2F2"/>
        </w:rPr>
        <w:t>micodent-frontend/tests/coverage-g1-navigation.test.mjs</w:t>
      </w:r>
      <w:r>
        <w:rPr>
          <w:sz w:val="20"/>
        </w:rPr>
        <w:t>.</w:t>
      </w:r>
    </w:p>
    <w:p w14:paraId="58C1AAAC">
      <w:pPr>
        <w:pStyle w:val="29"/>
        <w:spacing w:after="50"/>
      </w:pPr>
      <w:r>
        <w:rPr>
          <w:rFonts w:ascii="Consolas" w:hAnsi="Consolas"/>
          <w:color w:val="4A4A4A"/>
          <w:sz w:val="18"/>
          <w:shd w:val="clear" w:fill="F2F2F2"/>
        </w:rPr>
        <w:t>micodent-frontend/tests/coverage-p1-modals.test.mjs</w:t>
      </w:r>
      <w:r>
        <w:rPr>
          <w:sz w:val="20"/>
        </w:rPr>
        <w:t>.</w:t>
      </w:r>
    </w:p>
    <w:p w14:paraId="4354FCDB">
      <w:pPr>
        <w:pStyle w:val="29"/>
        <w:spacing w:after="50"/>
      </w:pPr>
      <w:r>
        <w:rPr>
          <w:rFonts w:ascii="Consolas" w:hAnsi="Consolas"/>
          <w:color w:val="4A4A4A"/>
          <w:sz w:val="18"/>
          <w:shd w:val="clear" w:fill="F2F2F2"/>
        </w:rPr>
        <w:t>micodent-frontend/tests/coverage-p1-pages.test.mjs</w:t>
      </w:r>
      <w:r>
        <w:rPr>
          <w:sz w:val="20"/>
        </w:rPr>
        <w:t>.</w:t>
      </w:r>
    </w:p>
    <w:p w14:paraId="709E7A86">
      <w:pPr>
        <w:pStyle w:val="29"/>
        <w:spacing w:after="50"/>
      </w:pPr>
      <w:r>
        <w:rPr>
          <w:rFonts w:ascii="Consolas" w:hAnsi="Consolas"/>
          <w:color w:val="4A4A4A"/>
          <w:sz w:val="18"/>
          <w:shd w:val="clear" w:fill="F2F2F2"/>
        </w:rPr>
        <w:t>micodent-frontend/tests/coverage-p1-personal.test.mjs</w:t>
      </w:r>
      <w:r>
        <w:rPr>
          <w:sz w:val="20"/>
        </w:rPr>
        <w:t>.</w:t>
      </w:r>
    </w:p>
    <w:p w14:paraId="5C24FD6C">
      <w:pPr>
        <w:pStyle w:val="29"/>
        <w:spacing w:after="50"/>
      </w:pPr>
      <w:r>
        <w:rPr>
          <w:rFonts w:ascii="Consolas" w:hAnsi="Consolas"/>
          <w:color w:val="4A4A4A"/>
          <w:sz w:val="18"/>
          <w:shd w:val="clear" w:fill="F2F2F2"/>
        </w:rPr>
        <w:t>micodent-frontend/tests/coverage-p2-clinical.test.mjs</w:t>
      </w:r>
      <w:r>
        <w:rPr>
          <w:sz w:val="20"/>
        </w:rPr>
        <w:t>.</w:t>
      </w:r>
    </w:p>
    <w:p w14:paraId="7D4525C1">
      <w:pPr>
        <w:pStyle w:val="29"/>
        <w:spacing w:after="50"/>
      </w:pPr>
      <w:r>
        <w:rPr>
          <w:rFonts w:ascii="Consolas" w:hAnsi="Consolas"/>
          <w:color w:val="4A4A4A"/>
          <w:sz w:val="18"/>
          <w:shd w:val="clear" w:fill="F2F2F2"/>
        </w:rPr>
        <w:t>micodent-frontend/tests/coverage-p2-finance.test.mjs</w:t>
      </w:r>
      <w:r>
        <w:rPr>
          <w:sz w:val="20"/>
        </w:rPr>
        <w:t>.</w:t>
      </w:r>
    </w:p>
    <w:p w14:paraId="415BEA84">
      <w:pPr>
        <w:pStyle w:val="29"/>
        <w:spacing w:after="50"/>
      </w:pPr>
      <w:r>
        <w:rPr>
          <w:rFonts w:ascii="Consolas" w:hAnsi="Consolas"/>
          <w:color w:val="4A4A4A"/>
          <w:sz w:val="18"/>
          <w:shd w:val="clear" w:fill="F2F2F2"/>
        </w:rPr>
        <w:t>micodent-frontend/tests/coverage-p2-patient.test.mjs</w:t>
      </w:r>
      <w:r>
        <w:rPr>
          <w:sz w:val="20"/>
        </w:rPr>
        <w:t>.</w:t>
      </w:r>
    </w:p>
    <w:p w14:paraId="739EC11C">
      <w:pPr>
        <w:pStyle w:val="29"/>
        <w:spacing w:after="50"/>
      </w:pPr>
      <w:r>
        <w:rPr>
          <w:rFonts w:ascii="Consolas" w:hAnsi="Consolas"/>
          <w:color w:val="4A4A4A"/>
          <w:sz w:val="18"/>
          <w:shd w:val="clear" w:fill="F2F2F2"/>
        </w:rPr>
        <w:t>micodent-frontend/tests/duplication-d1.test.mjs</w:t>
      </w:r>
      <w:r>
        <w:rPr>
          <w:sz w:val="20"/>
        </w:rPr>
        <w:t>.</w:t>
      </w:r>
    </w:p>
    <w:p w14:paraId="5F22F800">
      <w:pPr>
        <w:pStyle w:val="29"/>
        <w:spacing w:after="50"/>
      </w:pPr>
      <w:r>
        <w:rPr>
          <w:rFonts w:ascii="Consolas" w:hAnsi="Consolas"/>
          <w:color w:val="4A4A4A"/>
          <w:sz w:val="18"/>
          <w:shd w:val="clear" w:fill="F2F2F2"/>
        </w:rPr>
        <w:t>micodent-frontend/tests/helpers/component-boundaries.mjs</w:t>
      </w:r>
      <w:r>
        <w:rPr>
          <w:sz w:val="20"/>
        </w:rPr>
        <w:t>.</w:t>
      </w:r>
    </w:p>
    <w:p w14:paraId="42495330">
      <w:pPr>
        <w:pStyle w:val="29"/>
        <w:spacing w:after="50"/>
      </w:pPr>
      <w:r>
        <w:rPr>
          <w:rFonts w:ascii="Consolas" w:hAnsi="Consolas"/>
          <w:color w:val="4A4A4A"/>
          <w:sz w:val="18"/>
          <w:shd w:val="clear" w:fill="F2F2F2"/>
        </w:rPr>
        <w:t>micodent-frontend/tests/helpers/component-runtime.mjs</w:t>
      </w:r>
      <w:r>
        <w:rPr>
          <w:sz w:val="20"/>
        </w:rPr>
        <w:t>.</w:t>
      </w:r>
    </w:p>
    <w:p w14:paraId="6BC461C2">
      <w:pPr>
        <w:pStyle w:val="29"/>
        <w:spacing w:after="50"/>
      </w:pPr>
      <w:r>
        <w:rPr>
          <w:rFonts w:ascii="Consolas" w:hAnsi="Consolas"/>
          <w:color w:val="4A4A4A"/>
          <w:sz w:val="18"/>
          <w:shd w:val="clear" w:fill="F2F2F2"/>
        </w:rPr>
        <w:t>micodent-frontend/tests/modal-dialog.browser.mjs</w:t>
      </w:r>
      <w:r>
        <w:rPr>
          <w:sz w:val="20"/>
        </w:rPr>
        <w:t>.</w:t>
      </w:r>
    </w:p>
    <w:p w14:paraId="5D075C38">
      <w:pPr>
        <w:pStyle w:val="29"/>
        <w:spacing w:after="50"/>
      </w:pPr>
      <w:r>
        <w:rPr>
          <w:rFonts w:ascii="Consolas" w:hAnsi="Consolas"/>
          <w:color w:val="4A4A4A"/>
          <w:sz w:val="18"/>
          <w:shd w:val="clear" w:fill="F2F2F2"/>
        </w:rPr>
        <w:t>micodent-frontend/tests/modal-dialog.test.mjs</w:t>
      </w:r>
      <w:r>
        <w:rPr>
          <w:sz w:val="20"/>
        </w:rPr>
        <w:t>.</w:t>
      </w:r>
    </w:p>
    <w:p w14:paraId="57575D82">
      <w:pPr>
        <w:pStyle w:val="29"/>
        <w:spacing w:after="50"/>
      </w:pPr>
      <w:r>
        <w:rPr>
          <w:rFonts w:ascii="Consolas" w:hAnsi="Consolas"/>
          <w:color w:val="4A4A4A"/>
          <w:sz w:val="18"/>
          <w:shd w:val="clear" w:fill="F2F2F2"/>
        </w:rPr>
        <w:t>micodent-frontend/tests/sonar-family4a.test.mjs</w:t>
      </w:r>
      <w:r>
        <w:rPr>
          <w:sz w:val="20"/>
        </w:rPr>
        <w:t>.</w:t>
      </w:r>
    </w:p>
    <w:p w14:paraId="31EC41FC">
      <w:pPr>
        <w:pStyle w:val="29"/>
        <w:spacing w:after="50"/>
      </w:pPr>
      <w:r>
        <w:rPr>
          <w:rFonts w:ascii="Consolas" w:hAnsi="Consolas"/>
          <w:color w:val="4A4A4A"/>
          <w:sz w:val="18"/>
          <w:shd w:val="clear" w:fill="F2F2F2"/>
        </w:rPr>
        <w:t>micodent-frontend/tests/sonar-family4b.test.mjs</w:t>
      </w:r>
      <w:r>
        <w:rPr>
          <w:sz w:val="20"/>
        </w:rPr>
        <w:t>.</w:t>
      </w:r>
    </w:p>
    <w:p w14:paraId="31FCCD3F">
      <w:pPr>
        <w:pStyle w:val="29"/>
        <w:spacing w:after="50"/>
      </w:pPr>
      <w:r>
        <w:rPr>
          <w:rFonts w:ascii="Consolas" w:hAnsi="Consolas"/>
          <w:color w:val="4A4A4A"/>
          <w:sz w:val="18"/>
          <w:shd w:val="clear" w:fill="F2F2F2"/>
        </w:rPr>
        <w:t>micodent-frontend/tests/sonar-family4c.test.mjs</w:t>
      </w:r>
      <w:r>
        <w:rPr>
          <w:sz w:val="20"/>
        </w:rPr>
        <w:t>.</w:t>
      </w:r>
    </w:p>
    <w:p w14:paraId="31F9399D">
      <w:pPr>
        <w:pStyle w:val="29"/>
        <w:spacing w:after="50"/>
      </w:pPr>
      <w:r>
        <w:rPr>
          <w:rFonts w:ascii="Consolas" w:hAnsi="Consolas"/>
          <w:color w:val="4A4A4A"/>
          <w:sz w:val="18"/>
          <w:shd w:val="clear" w:fill="F2F2F2"/>
        </w:rPr>
        <w:t>micodent-frontend/tests/sonar-family4d.browser.mjs</w:t>
      </w:r>
      <w:r>
        <w:rPr>
          <w:sz w:val="20"/>
        </w:rPr>
        <w:t>.</w:t>
      </w:r>
    </w:p>
    <w:p w14:paraId="11C86727">
      <w:pPr>
        <w:pStyle w:val="29"/>
        <w:spacing w:after="50"/>
      </w:pPr>
      <w:r>
        <w:rPr>
          <w:rFonts w:ascii="Consolas" w:hAnsi="Consolas"/>
          <w:color w:val="4A4A4A"/>
          <w:sz w:val="18"/>
          <w:shd w:val="clear" w:fill="F2F2F2"/>
        </w:rPr>
        <w:t>micodent-frontend/tests/sonar-family4d.test.mjs</w:t>
      </w:r>
      <w:r>
        <w:rPr>
          <w:sz w:val="20"/>
        </w:rPr>
        <w:t>.</w:t>
      </w:r>
    </w:p>
    <w:p w14:paraId="5D396137">
      <w:pPr>
        <w:pStyle w:val="29"/>
        <w:spacing w:after="50"/>
      </w:pPr>
      <w:r>
        <w:rPr>
          <w:rFonts w:ascii="Consolas" w:hAnsi="Consolas"/>
          <w:color w:val="4A4A4A"/>
          <w:sz w:val="18"/>
          <w:shd w:val="clear" w:fill="F2F2F2"/>
        </w:rPr>
        <w:t>micodent-frontend/tests/sonar-post-delta.browser.mjs</w:t>
      </w:r>
      <w:r>
        <w:rPr>
          <w:sz w:val="20"/>
        </w:rPr>
        <w:t>.</w:t>
      </w:r>
    </w:p>
    <w:p w14:paraId="3561B141">
      <w:pPr>
        <w:pStyle w:val="29"/>
        <w:spacing w:after="50"/>
      </w:pPr>
      <w:r>
        <w:rPr>
          <w:rFonts w:ascii="Consolas" w:hAnsi="Consolas"/>
          <w:color w:val="4A4A4A"/>
          <w:sz w:val="18"/>
          <w:shd w:val="clear" w:fill="F2F2F2"/>
        </w:rPr>
        <w:t>micodent-frontend/tests/sonar-post-delta.test.mjs</w:t>
      </w:r>
      <w:r>
        <w:rPr>
          <w:sz w:val="20"/>
        </w:rPr>
        <w:t>.</w:t>
      </w:r>
    </w:p>
    <w:p w14:paraId="57A1AEA9">
      <w:pPr>
        <w:pStyle w:val="29"/>
        <w:spacing w:after="50"/>
      </w:pPr>
      <w:r>
        <w:rPr>
          <w:rFonts w:ascii="Consolas" w:hAnsi="Consolas"/>
          <w:color w:val="4A4A4A"/>
          <w:sz w:val="18"/>
          <w:shd w:val="clear" w:fill="F2F2F2"/>
        </w:rPr>
        <w:t>sonar-project.properties</w:t>
      </w:r>
      <w:r>
        <w:rPr>
          <w:sz w:val="20"/>
        </w:rPr>
        <w:t>.</w:t>
      </w:r>
    </w:p>
    <w:p w14:paraId="573DB26B">
      <w:pPr>
        <w:pStyle w:val="3"/>
        <w:keepNext/>
      </w:pPr>
      <w:r>
        <w:t>11.3 Contención del Cierre</w:t>
      </w:r>
    </w:p>
    <w:p w14:paraId="5EC06E59">
      <w:pPr>
        <w:widowControl/>
      </w:pPr>
      <w:r>
        <w:rPr>
          <w:sz w:val="20"/>
        </w:rPr>
        <w:t>Archivos creados/modificados exclusivamente en este cierre:</w:t>
      </w:r>
    </w:p>
    <w:p w14:paraId="5B13A306">
      <w:pPr>
        <w:pStyle w:val="29"/>
        <w:spacing w:after="50"/>
      </w:pPr>
      <w:r>
        <w:rPr>
          <w:rFonts w:ascii="Consolas" w:hAnsi="Consolas"/>
          <w:color w:val="4A4A4A"/>
          <w:sz w:val="18"/>
          <w:shd w:val="clear" w:fill="F2F2F2"/>
        </w:rPr>
        <w:t>docs/baseline/MICODENT_BASELINE_CALIDAD.md</w:t>
      </w:r>
      <w:r>
        <w:rPr>
          <w:sz w:val="20"/>
        </w:rPr>
        <w:t xml:space="preserve"> (nuevo).</w:t>
      </w:r>
    </w:p>
    <w:p w14:paraId="351BEB00">
      <w:pPr>
        <w:pStyle w:val="29"/>
        <w:spacing w:after="50"/>
      </w:pPr>
      <w:r>
        <w:rPr>
          <w:rFonts w:ascii="Consolas" w:hAnsi="Consolas"/>
          <w:color w:val="4A4A4A"/>
          <w:sz w:val="18"/>
          <w:shd w:val="clear" w:fill="F2F2F2"/>
        </w:rPr>
        <w:t>docs/quality/CURRENT_TASK.md</w:t>
      </w:r>
      <w:r>
        <w:rPr>
          <w:sz w:val="20"/>
        </w:rPr>
        <w:t xml:space="preserve"> (actualización documental, historial técnico preservado).</w:t>
      </w:r>
    </w:p>
    <w:p w14:paraId="2978E67C">
      <w:pPr>
        <w:widowControl/>
      </w:pPr>
      <w:r>
        <w:rPr>
          <w:sz w:val="20"/>
        </w:rPr>
        <w:t>No se incluyen contraseñas, tokens, .env, dumps de datos, uploads ni secretos en este baseline. No copiar cachés/evidencia privada a un commit automáticamente. Toda futura publicación exige revisión de material sensible y autorización.</w:t>
      </w:r>
    </w:p>
    <w:p w14:paraId="5CE81133">
      <w:pPr>
        <w:widowControl/>
      </w:pPr>
      <w:r>
        <w:br w:type="page"/>
      </w:r>
    </w:p>
    <w:p w14:paraId="6EE5B892">
      <w:pPr>
        <w:widowControl/>
        <w:sectPr>
          <w:headerReference r:id="rId5" w:type="default"/>
          <w:footerReference r:id="rId6" w:type="default"/>
          <w:pgSz w:w="12240" w:h="15840"/>
          <w:pgMar w:top="1020" w:right="1134" w:bottom="907" w:left="1134" w:header="720" w:footer="720" w:gutter="0"/>
          <w:cols w:space="720" w:num="1"/>
          <w:docGrid w:linePitch="360" w:charSpace="0"/>
        </w:sectPr>
      </w:pPr>
    </w:p>
    <w:p w14:paraId="0FFC1F23">
      <w:pPr>
        <w:pStyle w:val="2"/>
        <w:keepNext/>
      </w:pPr>
      <w:r>
        <w:t>12. Identificación de Contenido Congelado</w:t>
      </w:r>
    </w:p>
    <w:p w14:paraId="1C95DC08">
      <w:pPr>
        <w:widowControl/>
      </w:pPr>
      <w:r>
        <w:rPr>
          <w:sz w:val="18"/>
        </w:rPr>
        <w:t xml:space="preserve">Manifiesto SHA-256 de </w:t>
      </w:r>
      <w:r>
        <w:rPr>
          <w:b/>
          <w:sz w:val="18"/>
        </w:rPr>
        <w:t>219 archivos</w:t>
      </w:r>
      <w:r>
        <w:rPr>
          <w:sz w:val="18"/>
        </w:rPr>
        <w:t>, leído antes de la actualización documental. Incluye fuentes src, tests, scripts, Cypress, manifiestos/locks, configuración técnica e informes/LCOV/JSON referenciados. CURRENT_TASK.md se excluye del manifiesto de contenido congelado por ser un checkpoint mutable actualizado en esta sesión; este archivo no se auto-hashea. Los 28 originales Sonar tienen su propio manifiesto en SONAR_EVIDENCE_INDEX.md.</w:t>
      </w:r>
    </w:p>
    <w:p w14:paraId="5827560C">
      <w:pPr>
        <w:widowControl/>
      </w:pPr>
      <w:r>
        <w:rPr>
          <w:sz w:val="18"/>
        </w:rPr>
        <w:t>Para identificar la versión, comprobar los hashes contra estos mismos bytes. Una diferencia indica cambio posterior que debe identificarse, no descartarse automáticamente. Los hashes permiten comparar contenido, no recuperar archivos, probar una ejecución de scanner ni afirmar que Sonar analizó exactamente esta revisión. Evidencia final sin ID/revisión: limitación explícita.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40"/>
        <w:gridCol w:w="7240"/>
      </w:tblGrid>
      <w:tr w14:paraId="08F20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9071" w:type="dxa"/>
            <w:shd w:val="clear" w:color="auto" w:fill="D9EAF7"/>
            <w:tcMar>
              <w:top w:w="45" w:type="dxa"/>
              <w:left w:w="55" w:type="dxa"/>
              <w:bottom w:w="45" w:type="dxa"/>
              <w:right w:w="55" w:type="dxa"/>
            </w:tcMar>
          </w:tcPr>
          <w:p w14:paraId="7E30CC10">
            <w:pPr>
              <w:spacing w:before="0" w:after="0"/>
            </w:pPr>
            <w:r>
              <w:rPr>
                <w:rFonts w:ascii="Aptos" w:hAnsi="Aptos"/>
                <w:b/>
                <w:color w:val="1F4E79"/>
                <w:sz w:val="15"/>
              </w:rPr>
              <w:t>Ruta desde el worktree</w:t>
            </w:r>
          </w:p>
        </w:tc>
        <w:tc>
          <w:tcPr>
            <w:tcW w:w="5669" w:type="dxa"/>
            <w:shd w:val="clear" w:color="auto" w:fill="D9EAF7"/>
            <w:tcMar>
              <w:top w:w="45" w:type="dxa"/>
              <w:left w:w="55" w:type="dxa"/>
              <w:bottom w:w="45" w:type="dxa"/>
              <w:right w:w="55" w:type="dxa"/>
            </w:tcMar>
          </w:tcPr>
          <w:p w14:paraId="0AD39D2C">
            <w:pPr>
              <w:spacing w:before="0" w:after="0"/>
            </w:pPr>
            <w:r>
              <w:rPr>
                <w:rFonts w:ascii="Aptos" w:hAnsi="Aptos"/>
                <w:b/>
                <w:color w:val="1F4E79"/>
                <w:sz w:val="15"/>
              </w:rPr>
              <w:t>SHA-256</w:t>
            </w:r>
          </w:p>
        </w:tc>
      </w:tr>
      <w:tr w14:paraId="73276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4D45B3AC">
            <w:r>
              <w:rPr>
                <w:rFonts w:ascii="Consolas" w:hAnsi="Consolas"/>
                <w:color w:val="4A4A4A"/>
                <w:sz w:val="14"/>
                <w:shd w:val="clear" w:fill="F2F2F2"/>
              </w:rPr>
              <w:t>AGENTS.md</w:t>
            </w:r>
          </w:p>
        </w:tc>
        <w:tc>
          <w:tcPr>
            <w:tcW w:w="5669" w:type="dxa"/>
            <w:tcMar>
              <w:top w:w="40" w:type="dxa"/>
              <w:left w:w="45" w:type="dxa"/>
              <w:bottom w:w="40" w:type="dxa"/>
              <w:right w:w="45" w:type="dxa"/>
            </w:tcMar>
            <w:vAlign w:val="center"/>
          </w:tcPr>
          <w:p w14:paraId="37E10723">
            <w:r>
              <w:rPr>
                <w:rFonts w:ascii="Consolas" w:hAnsi="Consolas"/>
                <w:color w:val="4A4A4A"/>
                <w:sz w:val="14"/>
                <w:shd w:val="clear" w:fill="F2F2F2"/>
              </w:rPr>
              <w:t>5C6AEC0D29C405BA7BFAF48E53E2301F51531C139D54D45C1C242DD9565578F7</w:t>
            </w:r>
          </w:p>
        </w:tc>
      </w:tr>
      <w:tr w14:paraId="36DFC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230C7C86">
            <w:r>
              <w:rPr>
                <w:rFonts w:ascii="Consolas" w:hAnsi="Consolas"/>
                <w:color w:val="4A4A4A"/>
                <w:sz w:val="14"/>
                <w:shd w:val="clear" w:fill="F2F2F2"/>
              </w:rPr>
              <w:t>docs/quality/ACADEMIC_TEST_CASES.md</w:t>
            </w:r>
          </w:p>
        </w:tc>
        <w:tc>
          <w:tcPr>
            <w:tcW w:w="5669" w:type="dxa"/>
            <w:tcMar>
              <w:top w:w="40" w:type="dxa"/>
              <w:left w:w="45" w:type="dxa"/>
              <w:bottom w:w="40" w:type="dxa"/>
              <w:right w:w="45" w:type="dxa"/>
            </w:tcMar>
            <w:vAlign w:val="center"/>
          </w:tcPr>
          <w:p w14:paraId="253C1A34">
            <w:r>
              <w:rPr>
                <w:rFonts w:ascii="Consolas" w:hAnsi="Consolas"/>
                <w:color w:val="4A4A4A"/>
                <w:sz w:val="14"/>
                <w:shd w:val="clear" w:fill="F2F2F2"/>
              </w:rPr>
              <w:t>741DDE18590EB2F78F2081B5F8109FDAEAA111389BD382C555B7E4AAE4FCEAF6</w:t>
            </w:r>
          </w:p>
        </w:tc>
      </w:tr>
      <w:tr w14:paraId="6FED7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531EEF0D">
            <w:r>
              <w:rPr>
                <w:rFonts w:ascii="Consolas" w:hAnsi="Consolas"/>
                <w:color w:val="4A4A4A"/>
                <w:sz w:val="14"/>
                <w:shd w:val="clear" w:fill="F2F2F2"/>
              </w:rPr>
              <w:t>docs/quality/COVERAGE_TEST_PLAN.md</w:t>
            </w:r>
          </w:p>
        </w:tc>
        <w:tc>
          <w:tcPr>
            <w:tcW w:w="5669" w:type="dxa"/>
            <w:tcMar>
              <w:top w:w="40" w:type="dxa"/>
              <w:left w:w="45" w:type="dxa"/>
              <w:bottom w:w="40" w:type="dxa"/>
              <w:right w:w="45" w:type="dxa"/>
            </w:tcMar>
            <w:vAlign w:val="center"/>
          </w:tcPr>
          <w:p w14:paraId="2B20277E">
            <w:r>
              <w:rPr>
                <w:rFonts w:ascii="Consolas" w:hAnsi="Consolas"/>
                <w:color w:val="4A4A4A"/>
                <w:sz w:val="14"/>
                <w:shd w:val="clear" w:fill="F2F2F2"/>
              </w:rPr>
              <w:t>0F3169022303EFDEF65D9930574337D98DA6737F88A26E61D814EC603089071A</w:t>
            </w:r>
          </w:p>
        </w:tc>
      </w:tr>
      <w:tr w14:paraId="3DF17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02D1A214">
            <w:r>
              <w:rPr>
                <w:rFonts w:ascii="Consolas" w:hAnsi="Consolas"/>
                <w:color w:val="4A4A4A"/>
                <w:sz w:val="14"/>
                <w:shd w:val="clear" w:fill="F2F2F2"/>
              </w:rPr>
              <w:t>docs/quality/CYPRESS_E2E_REPORT.md</w:t>
            </w:r>
          </w:p>
        </w:tc>
        <w:tc>
          <w:tcPr>
            <w:tcW w:w="5669" w:type="dxa"/>
            <w:tcMar>
              <w:top w:w="40" w:type="dxa"/>
              <w:left w:w="45" w:type="dxa"/>
              <w:bottom w:w="40" w:type="dxa"/>
              <w:right w:w="45" w:type="dxa"/>
            </w:tcMar>
            <w:vAlign w:val="center"/>
          </w:tcPr>
          <w:p w14:paraId="00C75042">
            <w:r>
              <w:rPr>
                <w:rFonts w:ascii="Consolas" w:hAnsi="Consolas"/>
                <w:color w:val="4A4A4A"/>
                <w:sz w:val="14"/>
                <w:shd w:val="clear" w:fill="F2F2F2"/>
              </w:rPr>
              <w:t>F16DBEECCDC74FD8F0D147C58B13C15739DBBD9640E4B70B27FBECC062DCCA05</w:t>
            </w:r>
          </w:p>
        </w:tc>
      </w:tr>
      <w:tr w14:paraId="349B2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70B13DF0">
            <w:r>
              <w:rPr>
                <w:rFonts w:ascii="Consolas" w:hAnsi="Consolas"/>
                <w:color w:val="4A4A4A"/>
                <w:sz w:val="14"/>
                <w:shd w:val="clear" w:fill="F2F2F2"/>
              </w:rPr>
              <w:t>docs/quality/DUPLICATION_REFACTOR_PLAN.md</w:t>
            </w:r>
          </w:p>
        </w:tc>
        <w:tc>
          <w:tcPr>
            <w:tcW w:w="5669" w:type="dxa"/>
            <w:tcMar>
              <w:top w:w="40" w:type="dxa"/>
              <w:left w:w="45" w:type="dxa"/>
              <w:bottom w:w="40" w:type="dxa"/>
              <w:right w:w="45" w:type="dxa"/>
            </w:tcMar>
            <w:vAlign w:val="center"/>
          </w:tcPr>
          <w:p w14:paraId="139D8AF9">
            <w:r>
              <w:rPr>
                <w:rFonts w:ascii="Consolas" w:hAnsi="Consolas"/>
                <w:color w:val="4A4A4A"/>
                <w:sz w:val="14"/>
                <w:shd w:val="clear" w:fill="F2F2F2"/>
              </w:rPr>
              <w:t>6B648735747EA23244FD28114C6974A2BA778F22E6D8066BF63E7CA81BA1A860</w:t>
            </w:r>
          </w:p>
        </w:tc>
      </w:tr>
      <w:tr w14:paraId="42C6A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2322E7E8">
            <w:r>
              <w:rPr>
                <w:rFonts w:ascii="Consolas" w:hAnsi="Consolas"/>
                <w:color w:val="4A4A4A"/>
                <w:sz w:val="14"/>
                <w:shd w:val="clear" w:fill="F2F2F2"/>
              </w:rPr>
              <w:t>docs/quality/GLOBAL_COVERAGE_80_PLAN.md</w:t>
            </w:r>
          </w:p>
        </w:tc>
        <w:tc>
          <w:tcPr>
            <w:tcW w:w="5669" w:type="dxa"/>
            <w:tcMar>
              <w:top w:w="40" w:type="dxa"/>
              <w:left w:w="45" w:type="dxa"/>
              <w:bottom w:w="40" w:type="dxa"/>
              <w:right w:w="45" w:type="dxa"/>
            </w:tcMar>
            <w:vAlign w:val="center"/>
          </w:tcPr>
          <w:p w14:paraId="5FF02BF2">
            <w:r>
              <w:rPr>
                <w:rFonts w:ascii="Consolas" w:hAnsi="Consolas"/>
                <w:color w:val="4A4A4A"/>
                <w:sz w:val="14"/>
                <w:shd w:val="clear" w:fill="F2F2F2"/>
              </w:rPr>
              <w:t>D879490A7D6126F68AC6D22CDCCF5D9296CB3EAF433D6DD9A93751F6BA22B4EF</w:t>
            </w:r>
          </w:p>
        </w:tc>
      </w:tr>
      <w:tr w14:paraId="2F2CF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7291AC6E">
            <w:r>
              <w:rPr>
                <w:rFonts w:ascii="Consolas" w:hAnsi="Consolas"/>
                <w:color w:val="4A4A4A"/>
                <w:sz w:val="14"/>
                <w:shd w:val="clear" w:fill="F2F2F2"/>
              </w:rPr>
              <w:t>docs/quality/INFORME_TECNICO_CALIDAD_MICODENT.md</w:t>
            </w:r>
          </w:p>
        </w:tc>
        <w:tc>
          <w:tcPr>
            <w:tcW w:w="5669" w:type="dxa"/>
            <w:tcMar>
              <w:top w:w="40" w:type="dxa"/>
              <w:left w:w="45" w:type="dxa"/>
              <w:bottom w:w="40" w:type="dxa"/>
              <w:right w:w="45" w:type="dxa"/>
            </w:tcMar>
            <w:vAlign w:val="center"/>
          </w:tcPr>
          <w:p w14:paraId="0D663068">
            <w:r>
              <w:rPr>
                <w:rFonts w:ascii="Consolas" w:hAnsi="Consolas"/>
                <w:color w:val="4A4A4A"/>
                <w:sz w:val="14"/>
                <w:shd w:val="clear" w:fill="F2F2F2"/>
              </w:rPr>
              <w:t>27D6E72B93895D4697DF9B277A39D4A0E662F465E17FBB35DD700BBEC3B1F479</w:t>
            </w:r>
          </w:p>
        </w:tc>
      </w:tr>
      <w:tr w14:paraId="5BCCC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115D17B8">
            <w:r>
              <w:rPr>
                <w:rFonts w:ascii="Consolas" w:hAnsi="Consolas"/>
                <w:color w:val="4A4A4A"/>
                <w:sz w:val="14"/>
                <w:shd w:val="clear" w:fill="F2F2F2"/>
              </w:rPr>
              <w:t>docs/quality/NEW_CODE_COVERAGE_MAP.md</w:t>
            </w:r>
          </w:p>
        </w:tc>
        <w:tc>
          <w:tcPr>
            <w:tcW w:w="5669" w:type="dxa"/>
            <w:tcMar>
              <w:top w:w="40" w:type="dxa"/>
              <w:left w:w="45" w:type="dxa"/>
              <w:bottom w:w="40" w:type="dxa"/>
              <w:right w:w="45" w:type="dxa"/>
            </w:tcMar>
            <w:vAlign w:val="center"/>
          </w:tcPr>
          <w:p w14:paraId="50D14EBA">
            <w:r>
              <w:rPr>
                <w:rFonts w:ascii="Consolas" w:hAnsi="Consolas"/>
                <w:color w:val="4A4A4A"/>
                <w:sz w:val="14"/>
                <w:shd w:val="clear" w:fill="F2F2F2"/>
              </w:rPr>
              <w:t>135F0F56A949727DF8EED0A8F6B03F1C83121A8C9404A7CCDC8543B581970C81</w:t>
            </w:r>
          </w:p>
        </w:tc>
      </w:tr>
      <w:tr w14:paraId="1B3D2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4913631E">
            <w:r>
              <w:rPr>
                <w:rFonts w:ascii="Consolas" w:hAnsi="Consolas"/>
                <w:color w:val="4A4A4A"/>
                <w:sz w:val="14"/>
                <w:shd w:val="clear" w:fill="F2F2F2"/>
              </w:rPr>
              <w:t>docs/quality/POST_SONAR_DELTA.md</w:t>
            </w:r>
          </w:p>
        </w:tc>
        <w:tc>
          <w:tcPr>
            <w:tcW w:w="5669" w:type="dxa"/>
            <w:tcMar>
              <w:top w:w="40" w:type="dxa"/>
              <w:left w:w="45" w:type="dxa"/>
              <w:bottom w:w="40" w:type="dxa"/>
              <w:right w:w="45" w:type="dxa"/>
            </w:tcMar>
            <w:vAlign w:val="center"/>
          </w:tcPr>
          <w:p w14:paraId="1859C949">
            <w:r>
              <w:rPr>
                <w:rFonts w:ascii="Consolas" w:hAnsi="Consolas"/>
                <w:color w:val="4A4A4A"/>
                <w:sz w:val="14"/>
                <w:shd w:val="clear" w:fill="F2F2F2"/>
              </w:rPr>
              <w:t>1E8830C3DCECD7A900AB58F6F796B921E0440E35DB592082CF084F7FB1995F6A</w:t>
            </w:r>
          </w:p>
        </w:tc>
      </w:tr>
      <w:tr w14:paraId="415D3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7DE47875">
            <w:r>
              <w:rPr>
                <w:rFonts w:ascii="Consolas" w:hAnsi="Consolas"/>
                <w:color w:val="4A4A4A"/>
                <w:sz w:val="14"/>
                <w:shd w:val="clear" w:fill="F2F2F2"/>
              </w:rPr>
              <w:t>docs/quality/SONAR_EVIDENCE_INDEX.md</w:t>
            </w:r>
          </w:p>
        </w:tc>
        <w:tc>
          <w:tcPr>
            <w:tcW w:w="5669" w:type="dxa"/>
            <w:tcMar>
              <w:top w:w="40" w:type="dxa"/>
              <w:left w:w="45" w:type="dxa"/>
              <w:bottom w:w="40" w:type="dxa"/>
              <w:right w:w="45" w:type="dxa"/>
            </w:tcMar>
            <w:vAlign w:val="center"/>
          </w:tcPr>
          <w:p w14:paraId="04A0A3F5">
            <w:r>
              <w:rPr>
                <w:rFonts w:ascii="Consolas" w:hAnsi="Consolas"/>
                <w:color w:val="4A4A4A"/>
                <w:sz w:val="14"/>
                <w:shd w:val="clear" w:fill="F2F2F2"/>
              </w:rPr>
              <w:t>4FD6C59E0B38C1790D6232A5A2223691F0214BB2EFB8A7E550F76B930891C41F</w:t>
            </w:r>
          </w:p>
        </w:tc>
      </w:tr>
      <w:tr w14:paraId="5652A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58B5D003">
            <w:r>
              <w:rPr>
                <w:rFonts w:ascii="Consolas" w:hAnsi="Consolas"/>
                <w:color w:val="4A4A4A"/>
                <w:sz w:val="14"/>
                <w:shd w:val="clear" w:fill="F2F2F2"/>
              </w:rPr>
              <w:t>docs/quality/SONAR_REMEDIATION_LOG.md</w:t>
            </w:r>
          </w:p>
        </w:tc>
        <w:tc>
          <w:tcPr>
            <w:tcW w:w="5669" w:type="dxa"/>
            <w:tcMar>
              <w:top w:w="40" w:type="dxa"/>
              <w:left w:w="45" w:type="dxa"/>
              <w:bottom w:w="40" w:type="dxa"/>
              <w:right w:w="45" w:type="dxa"/>
            </w:tcMar>
            <w:vAlign w:val="center"/>
          </w:tcPr>
          <w:p w14:paraId="2A33C183">
            <w:r>
              <w:rPr>
                <w:rFonts w:ascii="Consolas" w:hAnsi="Consolas"/>
                <w:color w:val="4A4A4A"/>
                <w:sz w:val="14"/>
                <w:shd w:val="clear" w:fill="F2F2F2"/>
              </w:rPr>
              <w:t>1CEFE959A1900D6F6A3F865F21A2684589BF1346BA8320683B3D7B6A42B323A9</w:t>
            </w:r>
          </w:p>
        </w:tc>
      </w:tr>
      <w:tr w14:paraId="049CE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47F18651">
            <w:r>
              <w:rPr>
                <w:rFonts w:ascii="Consolas" w:hAnsi="Consolas"/>
                <w:color w:val="4A4A4A"/>
                <w:sz w:val="14"/>
                <w:shd w:val="clear" w:fill="F2F2F2"/>
              </w:rPr>
              <w:t>docs/quality/sonar-family1.csv</w:t>
            </w:r>
          </w:p>
        </w:tc>
        <w:tc>
          <w:tcPr>
            <w:tcW w:w="5669" w:type="dxa"/>
            <w:tcMar>
              <w:top w:w="40" w:type="dxa"/>
              <w:left w:w="45" w:type="dxa"/>
              <w:bottom w:w="40" w:type="dxa"/>
              <w:right w:w="45" w:type="dxa"/>
            </w:tcMar>
            <w:vAlign w:val="center"/>
          </w:tcPr>
          <w:p w14:paraId="77C6B51E">
            <w:r>
              <w:rPr>
                <w:rFonts w:ascii="Consolas" w:hAnsi="Consolas"/>
                <w:color w:val="4A4A4A"/>
                <w:sz w:val="14"/>
                <w:shd w:val="clear" w:fill="F2F2F2"/>
              </w:rPr>
              <w:t>10C793D7FB4A8AF5EE881B094D587FD552610E21544190884AA405E1C3E8429F</w:t>
            </w:r>
          </w:p>
        </w:tc>
      </w:tr>
      <w:tr w14:paraId="70543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7526D6D6">
            <w:r>
              <w:rPr>
                <w:rFonts w:ascii="Consolas" w:hAnsi="Consolas"/>
                <w:color w:val="4A4A4A"/>
                <w:sz w:val="14"/>
                <w:shd w:val="clear" w:fill="F2F2F2"/>
              </w:rPr>
              <w:t>docs/quality/sonar-family2.csv</w:t>
            </w:r>
          </w:p>
        </w:tc>
        <w:tc>
          <w:tcPr>
            <w:tcW w:w="5669" w:type="dxa"/>
            <w:tcMar>
              <w:top w:w="40" w:type="dxa"/>
              <w:left w:w="45" w:type="dxa"/>
              <w:bottom w:w="40" w:type="dxa"/>
              <w:right w:w="45" w:type="dxa"/>
            </w:tcMar>
            <w:vAlign w:val="center"/>
          </w:tcPr>
          <w:p w14:paraId="3BB5C948">
            <w:r>
              <w:rPr>
                <w:rFonts w:ascii="Consolas" w:hAnsi="Consolas"/>
                <w:color w:val="4A4A4A"/>
                <w:sz w:val="14"/>
                <w:shd w:val="clear" w:fill="F2F2F2"/>
              </w:rPr>
              <w:t>8135C9270388C05E0A462487E66439ED9BD06B0BD1BDFEA38D4F1D6F69AF8EE5</w:t>
            </w:r>
          </w:p>
        </w:tc>
      </w:tr>
      <w:tr w14:paraId="42386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3EC8DE63">
            <w:r>
              <w:rPr>
                <w:rFonts w:ascii="Consolas" w:hAnsi="Consolas"/>
                <w:color w:val="4A4A4A"/>
                <w:sz w:val="14"/>
                <w:shd w:val="clear" w:fill="F2F2F2"/>
              </w:rPr>
              <w:t>docs/quality/sonar-family3.csv</w:t>
            </w:r>
          </w:p>
        </w:tc>
        <w:tc>
          <w:tcPr>
            <w:tcW w:w="5669" w:type="dxa"/>
            <w:tcMar>
              <w:top w:w="40" w:type="dxa"/>
              <w:left w:w="45" w:type="dxa"/>
              <w:bottom w:w="40" w:type="dxa"/>
              <w:right w:w="45" w:type="dxa"/>
            </w:tcMar>
            <w:vAlign w:val="center"/>
          </w:tcPr>
          <w:p w14:paraId="7B7430CD">
            <w:r>
              <w:rPr>
                <w:rFonts w:ascii="Consolas" w:hAnsi="Consolas"/>
                <w:color w:val="4A4A4A"/>
                <w:sz w:val="14"/>
                <w:shd w:val="clear" w:fill="F2F2F2"/>
              </w:rPr>
              <w:t>D38E6068644861728C20FEF9C81E8646959E8AD3298DA52483BFFE9B1B02B8DA</w:t>
            </w:r>
          </w:p>
        </w:tc>
      </w:tr>
      <w:tr w14:paraId="632F1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1E63C5B9">
            <w:r>
              <w:rPr>
                <w:rFonts w:ascii="Consolas" w:hAnsi="Consolas"/>
                <w:color w:val="4A4A4A"/>
                <w:sz w:val="14"/>
                <w:shd w:val="clear" w:fill="F2F2F2"/>
              </w:rPr>
              <w:t>docs/quality/sonar-family4a.csv</w:t>
            </w:r>
          </w:p>
        </w:tc>
        <w:tc>
          <w:tcPr>
            <w:tcW w:w="5669" w:type="dxa"/>
            <w:tcMar>
              <w:top w:w="40" w:type="dxa"/>
              <w:left w:w="45" w:type="dxa"/>
              <w:bottom w:w="40" w:type="dxa"/>
              <w:right w:w="45" w:type="dxa"/>
            </w:tcMar>
            <w:vAlign w:val="center"/>
          </w:tcPr>
          <w:p w14:paraId="1D0FA441">
            <w:r>
              <w:rPr>
                <w:rFonts w:ascii="Consolas" w:hAnsi="Consolas"/>
                <w:color w:val="4A4A4A"/>
                <w:sz w:val="14"/>
                <w:shd w:val="clear" w:fill="F2F2F2"/>
              </w:rPr>
              <w:t>9A8AF9DE208FE99FEF11AF6EB75A778DAA69B8C326077D0C6B5DF328BD51FAB1</w:t>
            </w:r>
          </w:p>
        </w:tc>
      </w:tr>
      <w:tr w14:paraId="53D5E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1084CBF8">
            <w:r>
              <w:rPr>
                <w:rFonts w:ascii="Consolas" w:hAnsi="Consolas"/>
                <w:color w:val="4A4A4A"/>
                <w:sz w:val="14"/>
                <w:shd w:val="clear" w:fill="F2F2F2"/>
              </w:rPr>
              <w:t>docs/quality/sonar-family4b.csv</w:t>
            </w:r>
          </w:p>
        </w:tc>
        <w:tc>
          <w:tcPr>
            <w:tcW w:w="5669" w:type="dxa"/>
            <w:tcMar>
              <w:top w:w="40" w:type="dxa"/>
              <w:left w:w="45" w:type="dxa"/>
              <w:bottom w:w="40" w:type="dxa"/>
              <w:right w:w="45" w:type="dxa"/>
            </w:tcMar>
            <w:vAlign w:val="center"/>
          </w:tcPr>
          <w:p w14:paraId="057C9198">
            <w:r>
              <w:rPr>
                <w:rFonts w:ascii="Consolas" w:hAnsi="Consolas"/>
                <w:color w:val="4A4A4A"/>
                <w:sz w:val="14"/>
                <w:shd w:val="clear" w:fill="F2F2F2"/>
              </w:rPr>
              <w:t>BC860D95B416AB1F67AA005109B581B679C753B091DC756505214EB64C273C65</w:t>
            </w:r>
          </w:p>
        </w:tc>
      </w:tr>
      <w:tr w14:paraId="33BD5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29B85157">
            <w:r>
              <w:rPr>
                <w:rFonts w:ascii="Consolas" w:hAnsi="Consolas"/>
                <w:color w:val="4A4A4A"/>
                <w:sz w:val="14"/>
                <w:shd w:val="clear" w:fill="F2F2F2"/>
              </w:rPr>
              <w:t>docs/quality/sonar-family4c.csv</w:t>
            </w:r>
          </w:p>
        </w:tc>
        <w:tc>
          <w:tcPr>
            <w:tcW w:w="5669" w:type="dxa"/>
            <w:tcMar>
              <w:top w:w="40" w:type="dxa"/>
              <w:left w:w="45" w:type="dxa"/>
              <w:bottom w:w="40" w:type="dxa"/>
              <w:right w:w="45" w:type="dxa"/>
            </w:tcMar>
            <w:vAlign w:val="center"/>
          </w:tcPr>
          <w:p w14:paraId="4D85EDF7">
            <w:r>
              <w:rPr>
                <w:rFonts w:ascii="Consolas" w:hAnsi="Consolas"/>
                <w:color w:val="4A4A4A"/>
                <w:sz w:val="14"/>
                <w:shd w:val="clear" w:fill="F2F2F2"/>
              </w:rPr>
              <w:t>F2EA6060106F72713D0C5192C599C177F82A8008E570A5E46A9576EDC9BE9278</w:t>
            </w:r>
          </w:p>
        </w:tc>
      </w:tr>
      <w:tr w14:paraId="3E92D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2BE759C4">
            <w:r>
              <w:rPr>
                <w:rFonts w:ascii="Consolas" w:hAnsi="Consolas"/>
                <w:color w:val="4A4A4A"/>
                <w:sz w:val="14"/>
                <w:shd w:val="clear" w:fill="F2F2F2"/>
              </w:rPr>
              <w:t>docs/quality/sonar-family4d.csv</w:t>
            </w:r>
          </w:p>
        </w:tc>
        <w:tc>
          <w:tcPr>
            <w:tcW w:w="5669" w:type="dxa"/>
            <w:tcMar>
              <w:top w:w="40" w:type="dxa"/>
              <w:left w:w="45" w:type="dxa"/>
              <w:bottom w:w="40" w:type="dxa"/>
              <w:right w:w="45" w:type="dxa"/>
            </w:tcMar>
            <w:vAlign w:val="center"/>
          </w:tcPr>
          <w:p w14:paraId="0293503D">
            <w:r>
              <w:rPr>
                <w:rFonts w:ascii="Consolas" w:hAnsi="Consolas"/>
                <w:color w:val="4A4A4A"/>
                <w:sz w:val="14"/>
                <w:shd w:val="clear" w:fill="F2F2F2"/>
              </w:rPr>
              <w:t>17FE420D9905DE8EE703C42AA7F55F895E32920E37F25225E9806B0EBE741FD7</w:t>
            </w:r>
          </w:p>
        </w:tc>
      </w:tr>
      <w:tr w14:paraId="747AB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548C9701">
            <w:r>
              <w:rPr>
                <w:rFonts w:ascii="Consolas" w:hAnsi="Consolas"/>
                <w:color w:val="4A4A4A"/>
                <w:sz w:val="14"/>
                <w:shd w:val="clear" w:fill="F2F2F2"/>
              </w:rPr>
              <w:t>docs/quality/sonar-post-delta.csv</w:t>
            </w:r>
          </w:p>
        </w:tc>
        <w:tc>
          <w:tcPr>
            <w:tcW w:w="5669" w:type="dxa"/>
            <w:tcMar>
              <w:top w:w="40" w:type="dxa"/>
              <w:left w:w="45" w:type="dxa"/>
              <w:bottom w:w="40" w:type="dxa"/>
              <w:right w:w="45" w:type="dxa"/>
            </w:tcMar>
            <w:vAlign w:val="center"/>
          </w:tcPr>
          <w:p w14:paraId="31862B98">
            <w:r>
              <w:rPr>
                <w:rFonts w:ascii="Consolas" w:hAnsi="Consolas"/>
                <w:color w:val="4A4A4A"/>
                <w:sz w:val="14"/>
                <w:shd w:val="clear" w:fill="F2F2F2"/>
              </w:rPr>
              <w:t>F690D1CEB02C09C3D2DA35A49EABB47EB7512549421DA3660A85DA00EB91A6A2</w:t>
            </w:r>
          </w:p>
        </w:tc>
      </w:tr>
      <w:tr w14:paraId="24905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797DADEC">
            <w:r>
              <w:rPr>
                <w:rFonts w:ascii="Consolas" w:hAnsi="Consolas"/>
                <w:color w:val="4A4A4A"/>
                <w:sz w:val="14"/>
                <w:shd w:val="clear" w:fill="F2F2F2"/>
              </w:rPr>
              <w:t>micodent-backend/coverage/lcov.info</w:t>
            </w:r>
          </w:p>
        </w:tc>
        <w:tc>
          <w:tcPr>
            <w:tcW w:w="5669" w:type="dxa"/>
            <w:tcMar>
              <w:top w:w="40" w:type="dxa"/>
              <w:left w:w="45" w:type="dxa"/>
              <w:bottom w:w="40" w:type="dxa"/>
              <w:right w:w="45" w:type="dxa"/>
            </w:tcMar>
            <w:vAlign w:val="center"/>
          </w:tcPr>
          <w:p w14:paraId="4474BF6F">
            <w:r>
              <w:rPr>
                <w:rFonts w:ascii="Consolas" w:hAnsi="Consolas"/>
                <w:color w:val="4A4A4A"/>
                <w:sz w:val="14"/>
                <w:shd w:val="clear" w:fill="F2F2F2"/>
              </w:rPr>
              <w:t>E1E4F4E4C150AB59D0B25C241CBAC9DE6DBA62AE1C14E8EC6CDACB698692F088</w:t>
            </w:r>
          </w:p>
        </w:tc>
      </w:tr>
      <w:tr w14:paraId="23256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45EAA64D">
            <w:r>
              <w:rPr>
                <w:rFonts w:ascii="Consolas" w:hAnsi="Consolas"/>
                <w:color w:val="4A4A4A"/>
                <w:sz w:val="14"/>
                <w:shd w:val="clear" w:fill="F2F2F2"/>
              </w:rPr>
              <w:t>micodent-backend/package-lock.json</w:t>
            </w:r>
          </w:p>
        </w:tc>
        <w:tc>
          <w:tcPr>
            <w:tcW w:w="5669" w:type="dxa"/>
            <w:tcMar>
              <w:top w:w="40" w:type="dxa"/>
              <w:left w:w="45" w:type="dxa"/>
              <w:bottom w:w="40" w:type="dxa"/>
              <w:right w:w="45" w:type="dxa"/>
            </w:tcMar>
            <w:vAlign w:val="center"/>
          </w:tcPr>
          <w:p w14:paraId="6C95D814">
            <w:r>
              <w:rPr>
                <w:rFonts w:ascii="Consolas" w:hAnsi="Consolas"/>
                <w:color w:val="4A4A4A"/>
                <w:sz w:val="14"/>
                <w:shd w:val="clear" w:fill="F2F2F2"/>
              </w:rPr>
              <w:t>1CB0F998A4C7427F742B03D4556E289FE2C6F6EF6D0A91E847F7C234F2D42761</w:t>
            </w:r>
          </w:p>
        </w:tc>
      </w:tr>
      <w:tr w14:paraId="30700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1D7E9C48">
            <w:r>
              <w:rPr>
                <w:rFonts w:ascii="Consolas" w:hAnsi="Consolas"/>
                <w:color w:val="4A4A4A"/>
                <w:sz w:val="14"/>
                <w:shd w:val="clear" w:fill="F2F2F2"/>
              </w:rPr>
              <w:t>micodent-backend/package.json</w:t>
            </w:r>
          </w:p>
        </w:tc>
        <w:tc>
          <w:tcPr>
            <w:tcW w:w="5669" w:type="dxa"/>
            <w:tcMar>
              <w:top w:w="40" w:type="dxa"/>
              <w:left w:w="45" w:type="dxa"/>
              <w:bottom w:w="40" w:type="dxa"/>
              <w:right w:w="45" w:type="dxa"/>
            </w:tcMar>
            <w:vAlign w:val="center"/>
          </w:tcPr>
          <w:p w14:paraId="79DC7C34">
            <w:r>
              <w:rPr>
                <w:rFonts w:ascii="Consolas" w:hAnsi="Consolas"/>
                <w:color w:val="4A4A4A"/>
                <w:sz w:val="14"/>
                <w:shd w:val="clear" w:fill="F2F2F2"/>
              </w:rPr>
              <w:t>18509AFCBD5524F503F95DDEF93F9612399E32C82D6EEB3036093E8A1CB1E342</w:t>
            </w:r>
          </w:p>
        </w:tc>
      </w:tr>
      <w:tr w14:paraId="6A669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24CE14AB">
            <w:r>
              <w:rPr>
                <w:rFonts w:ascii="Consolas" w:hAnsi="Consolas"/>
                <w:color w:val="4A4A4A"/>
                <w:sz w:val="14"/>
                <w:shd w:val="clear" w:fill="F2F2F2"/>
              </w:rPr>
              <w:t>micodent-backend/scripts/audit-clinical-files.js</w:t>
            </w:r>
          </w:p>
        </w:tc>
        <w:tc>
          <w:tcPr>
            <w:tcW w:w="5669" w:type="dxa"/>
            <w:tcMar>
              <w:top w:w="40" w:type="dxa"/>
              <w:left w:w="45" w:type="dxa"/>
              <w:bottom w:w="40" w:type="dxa"/>
              <w:right w:w="45" w:type="dxa"/>
            </w:tcMar>
            <w:vAlign w:val="center"/>
          </w:tcPr>
          <w:p w14:paraId="17E242F7">
            <w:r>
              <w:rPr>
                <w:rFonts w:ascii="Consolas" w:hAnsi="Consolas"/>
                <w:color w:val="4A4A4A"/>
                <w:sz w:val="14"/>
                <w:shd w:val="clear" w:fill="F2F2F2"/>
              </w:rPr>
              <w:t>2F8061F9C6CF13BF5221929B7B26A04CCFD14EEAC2B3D38D38A2F97DBB2E1267</w:t>
            </w:r>
          </w:p>
        </w:tc>
      </w:tr>
      <w:tr w14:paraId="098F7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3C89FD17">
            <w:r>
              <w:rPr>
                <w:rFonts w:ascii="Consolas" w:hAnsi="Consolas"/>
                <w:color w:val="4A4A4A"/>
                <w:sz w:val="14"/>
                <w:shd w:val="clear" w:fill="F2F2F2"/>
              </w:rPr>
              <w:t>micodent-backend/scripts/check-secrets.js</w:t>
            </w:r>
          </w:p>
        </w:tc>
        <w:tc>
          <w:tcPr>
            <w:tcW w:w="5669" w:type="dxa"/>
            <w:tcMar>
              <w:top w:w="40" w:type="dxa"/>
              <w:left w:w="45" w:type="dxa"/>
              <w:bottom w:w="40" w:type="dxa"/>
              <w:right w:w="45" w:type="dxa"/>
            </w:tcMar>
            <w:vAlign w:val="center"/>
          </w:tcPr>
          <w:p w14:paraId="76BEE12F">
            <w:r>
              <w:rPr>
                <w:rFonts w:ascii="Consolas" w:hAnsi="Consolas"/>
                <w:color w:val="4A4A4A"/>
                <w:sz w:val="14"/>
                <w:shd w:val="clear" w:fill="F2F2F2"/>
              </w:rPr>
              <w:t>54CF0AB14AE0BD0B0DE3BDB51110065F727935170FD86A38B10B3D9F5F47DBEA</w:t>
            </w:r>
          </w:p>
        </w:tc>
      </w:tr>
      <w:tr w14:paraId="5A621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037FC913">
            <w:r>
              <w:rPr>
                <w:rFonts w:ascii="Consolas" w:hAnsi="Consolas"/>
                <w:color w:val="4A4A4A"/>
                <w:sz w:val="14"/>
                <w:shd w:val="clear" w:fill="F2F2F2"/>
              </w:rPr>
              <w:t>micodent-backend/scripts/migrate-clinical-files.js</w:t>
            </w:r>
          </w:p>
        </w:tc>
        <w:tc>
          <w:tcPr>
            <w:tcW w:w="5669" w:type="dxa"/>
            <w:tcMar>
              <w:top w:w="40" w:type="dxa"/>
              <w:left w:w="45" w:type="dxa"/>
              <w:bottom w:w="40" w:type="dxa"/>
              <w:right w:w="45" w:type="dxa"/>
            </w:tcMar>
            <w:vAlign w:val="center"/>
          </w:tcPr>
          <w:p w14:paraId="13B1BBD3">
            <w:r>
              <w:rPr>
                <w:rFonts w:ascii="Consolas" w:hAnsi="Consolas"/>
                <w:color w:val="4A4A4A"/>
                <w:sz w:val="14"/>
                <w:shd w:val="clear" w:fill="F2F2F2"/>
              </w:rPr>
              <w:t>E796CB5F16DB74AC1AA4042F92871788E2FC835D14D9AB53F7C56EEF2261EBF5</w:t>
            </w:r>
          </w:p>
        </w:tc>
      </w:tr>
      <w:tr w14:paraId="1BF4D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7ED24879">
            <w:r>
              <w:rPr>
                <w:rFonts w:ascii="Consolas" w:hAnsi="Consolas"/>
                <w:color w:val="4A4A4A"/>
                <w:sz w:val="14"/>
                <w:shd w:val="clear" w:fill="F2F2F2"/>
              </w:rPr>
              <w:t>micodent-backend/scripts/migrate-hotfix.js</w:t>
            </w:r>
          </w:p>
        </w:tc>
        <w:tc>
          <w:tcPr>
            <w:tcW w:w="5669" w:type="dxa"/>
            <w:tcMar>
              <w:top w:w="40" w:type="dxa"/>
              <w:left w:w="45" w:type="dxa"/>
              <w:bottom w:w="40" w:type="dxa"/>
              <w:right w:w="45" w:type="dxa"/>
            </w:tcMar>
            <w:vAlign w:val="center"/>
          </w:tcPr>
          <w:p w14:paraId="4E3761F2">
            <w:r>
              <w:rPr>
                <w:rFonts w:ascii="Consolas" w:hAnsi="Consolas"/>
                <w:color w:val="4A4A4A"/>
                <w:sz w:val="14"/>
                <w:shd w:val="clear" w:fill="F2F2F2"/>
              </w:rPr>
              <w:t>ED539C9B72DEDE13E32D579792F6FB262EC65E1B1B97874CAEB2EEE274B26D59</w:t>
            </w:r>
          </w:p>
        </w:tc>
      </w:tr>
      <w:tr w14:paraId="76C4E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13B9FE25">
            <w:r>
              <w:rPr>
                <w:rFonts w:ascii="Consolas" w:hAnsi="Consolas"/>
                <w:color w:val="4A4A4A"/>
                <w:sz w:val="14"/>
                <w:shd w:val="clear" w:fill="F2F2F2"/>
              </w:rPr>
              <w:t>micodent-backend/scripts/migrate-s1a.js</w:t>
            </w:r>
          </w:p>
        </w:tc>
        <w:tc>
          <w:tcPr>
            <w:tcW w:w="5669" w:type="dxa"/>
            <w:tcMar>
              <w:top w:w="40" w:type="dxa"/>
              <w:left w:w="45" w:type="dxa"/>
              <w:bottom w:w="40" w:type="dxa"/>
              <w:right w:w="45" w:type="dxa"/>
            </w:tcMar>
            <w:vAlign w:val="center"/>
          </w:tcPr>
          <w:p w14:paraId="66A30383">
            <w:r>
              <w:rPr>
                <w:rFonts w:ascii="Consolas" w:hAnsi="Consolas"/>
                <w:color w:val="4A4A4A"/>
                <w:sz w:val="14"/>
                <w:shd w:val="clear" w:fill="F2F2F2"/>
              </w:rPr>
              <w:t>9A1B1A07877EF16C8070B0B5B3E06BE4486F963EF6120900C4225A4A593BEDA8</w:t>
            </w:r>
          </w:p>
        </w:tc>
      </w:tr>
      <w:tr w14:paraId="34D3C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1BB5B007">
            <w:r>
              <w:rPr>
                <w:rFonts w:ascii="Consolas" w:hAnsi="Consolas"/>
                <w:color w:val="4A4A4A"/>
                <w:sz w:val="14"/>
                <w:shd w:val="clear" w:fill="F2F2F2"/>
              </w:rPr>
              <w:t>micodent-backend/scripts/package-e13-pilot.ps1</w:t>
            </w:r>
          </w:p>
        </w:tc>
        <w:tc>
          <w:tcPr>
            <w:tcW w:w="5669" w:type="dxa"/>
            <w:tcMar>
              <w:top w:w="40" w:type="dxa"/>
              <w:left w:w="45" w:type="dxa"/>
              <w:bottom w:w="40" w:type="dxa"/>
              <w:right w:w="45" w:type="dxa"/>
            </w:tcMar>
            <w:vAlign w:val="center"/>
          </w:tcPr>
          <w:p w14:paraId="56CF1B4F">
            <w:r>
              <w:rPr>
                <w:rFonts w:ascii="Consolas" w:hAnsi="Consolas"/>
                <w:color w:val="4A4A4A"/>
                <w:sz w:val="14"/>
                <w:shd w:val="clear" w:fill="F2F2F2"/>
              </w:rPr>
              <w:t>BF67F64BCBE169705923E7212CE79E32133E5A15B53BD05048FD0E36C6DA7194</w:t>
            </w:r>
          </w:p>
        </w:tc>
      </w:tr>
      <w:tr w14:paraId="2FB0E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4A8D5045">
            <w:r>
              <w:rPr>
                <w:rFonts w:ascii="Consolas" w:hAnsi="Consolas"/>
                <w:color w:val="4A4A4A"/>
                <w:sz w:val="14"/>
                <w:shd w:val="clear" w:fill="F2F2F2"/>
              </w:rPr>
              <w:t>micodent-backend/scripts/package-frontend.js</w:t>
            </w:r>
          </w:p>
        </w:tc>
        <w:tc>
          <w:tcPr>
            <w:tcW w:w="5669" w:type="dxa"/>
            <w:tcMar>
              <w:top w:w="40" w:type="dxa"/>
              <w:left w:w="45" w:type="dxa"/>
              <w:bottom w:w="40" w:type="dxa"/>
              <w:right w:w="45" w:type="dxa"/>
            </w:tcMar>
            <w:vAlign w:val="center"/>
          </w:tcPr>
          <w:p w14:paraId="2A9EE9FA">
            <w:r>
              <w:rPr>
                <w:rFonts w:ascii="Consolas" w:hAnsi="Consolas"/>
                <w:color w:val="4A4A4A"/>
                <w:sz w:val="14"/>
                <w:shd w:val="clear" w:fill="F2F2F2"/>
              </w:rPr>
              <w:t>C1F90C722341D91AB83349650D3200958ADAA66D200C398A9BBAB5CDE693970C</w:t>
            </w:r>
          </w:p>
        </w:tc>
      </w:tr>
      <w:tr w14:paraId="6BCC7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03A56A56">
            <w:r>
              <w:rPr>
                <w:rFonts w:ascii="Consolas" w:hAnsi="Consolas"/>
                <w:color w:val="4A4A4A"/>
                <w:sz w:val="14"/>
                <w:shd w:val="clear" w:fill="F2F2F2"/>
              </w:rPr>
              <w:t>micodent-backend/scripts/package-hotfix.cjs</w:t>
            </w:r>
          </w:p>
        </w:tc>
        <w:tc>
          <w:tcPr>
            <w:tcW w:w="5669" w:type="dxa"/>
            <w:tcMar>
              <w:top w:w="40" w:type="dxa"/>
              <w:left w:w="45" w:type="dxa"/>
              <w:bottom w:w="40" w:type="dxa"/>
              <w:right w:w="45" w:type="dxa"/>
            </w:tcMar>
            <w:vAlign w:val="center"/>
          </w:tcPr>
          <w:p w14:paraId="2231EC2D">
            <w:r>
              <w:rPr>
                <w:rFonts w:ascii="Consolas" w:hAnsi="Consolas"/>
                <w:color w:val="4A4A4A"/>
                <w:sz w:val="14"/>
                <w:shd w:val="clear" w:fill="F2F2F2"/>
              </w:rPr>
              <w:t>34662F8FC62D5103DD1D05EB517D310B9C983DFA59B0A24371257DB7BDAF36BA</w:t>
            </w:r>
          </w:p>
        </w:tc>
      </w:tr>
      <w:tr w14:paraId="0A60F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6899977C">
            <w:r>
              <w:rPr>
                <w:rFonts w:ascii="Consolas" w:hAnsi="Consolas"/>
                <w:color w:val="4A4A4A"/>
                <w:sz w:val="14"/>
                <w:shd w:val="clear" w:fill="F2F2F2"/>
              </w:rPr>
              <w:t>micodent-backend/scripts/setup-fresh-pilot.js</w:t>
            </w:r>
          </w:p>
        </w:tc>
        <w:tc>
          <w:tcPr>
            <w:tcW w:w="5669" w:type="dxa"/>
            <w:tcMar>
              <w:top w:w="40" w:type="dxa"/>
              <w:left w:w="45" w:type="dxa"/>
              <w:bottom w:w="40" w:type="dxa"/>
              <w:right w:w="45" w:type="dxa"/>
            </w:tcMar>
            <w:vAlign w:val="center"/>
          </w:tcPr>
          <w:p w14:paraId="3DB464C3">
            <w:r>
              <w:rPr>
                <w:rFonts w:ascii="Consolas" w:hAnsi="Consolas"/>
                <w:color w:val="4A4A4A"/>
                <w:sz w:val="14"/>
                <w:shd w:val="clear" w:fill="F2F2F2"/>
              </w:rPr>
              <w:t>D9FC141630550E7D3384C038770F0F4BD42C45C9761AF11E583BE0D1AFE1B140</w:t>
            </w:r>
          </w:p>
        </w:tc>
      </w:tr>
      <w:tr w14:paraId="658A2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58B8C8C9">
            <w:r>
              <w:rPr>
                <w:rFonts w:ascii="Consolas" w:hAnsi="Consolas"/>
                <w:color w:val="4A4A4A"/>
                <w:sz w:val="14"/>
                <w:shd w:val="clear" w:fill="F2F2F2"/>
              </w:rPr>
              <w:t>micodent-backend/scripts/test-coverage.cjs</w:t>
            </w:r>
          </w:p>
        </w:tc>
        <w:tc>
          <w:tcPr>
            <w:tcW w:w="5669" w:type="dxa"/>
            <w:tcMar>
              <w:top w:w="40" w:type="dxa"/>
              <w:left w:w="45" w:type="dxa"/>
              <w:bottom w:w="40" w:type="dxa"/>
              <w:right w:w="45" w:type="dxa"/>
            </w:tcMar>
            <w:vAlign w:val="center"/>
          </w:tcPr>
          <w:p w14:paraId="7AEC73E7">
            <w:r>
              <w:rPr>
                <w:rFonts w:ascii="Consolas" w:hAnsi="Consolas"/>
                <w:color w:val="4A4A4A"/>
                <w:sz w:val="14"/>
                <w:shd w:val="clear" w:fill="F2F2F2"/>
              </w:rPr>
              <w:t>E1DCED6BBCF0A26605898EB9496A15E0B4751CD9166C9B7759DFA8F5C6EF7AB2</w:t>
            </w:r>
          </w:p>
        </w:tc>
      </w:tr>
      <w:tr w14:paraId="6B7A9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0BF11B09">
            <w:r>
              <w:rPr>
                <w:rFonts w:ascii="Consolas" w:hAnsi="Consolas"/>
                <w:color w:val="4A4A4A"/>
                <w:sz w:val="14"/>
                <w:shd w:val="clear" w:fill="F2F2F2"/>
              </w:rPr>
              <w:t>micodent-backend/scripts/verify-s1a-preservation.js</w:t>
            </w:r>
          </w:p>
        </w:tc>
        <w:tc>
          <w:tcPr>
            <w:tcW w:w="5669" w:type="dxa"/>
            <w:tcMar>
              <w:top w:w="40" w:type="dxa"/>
              <w:left w:w="45" w:type="dxa"/>
              <w:bottom w:w="40" w:type="dxa"/>
              <w:right w:w="45" w:type="dxa"/>
            </w:tcMar>
            <w:vAlign w:val="center"/>
          </w:tcPr>
          <w:p w14:paraId="59ED7ADC">
            <w:r>
              <w:rPr>
                <w:rFonts w:ascii="Consolas" w:hAnsi="Consolas"/>
                <w:color w:val="4A4A4A"/>
                <w:sz w:val="14"/>
                <w:shd w:val="clear" w:fill="F2F2F2"/>
              </w:rPr>
              <w:t>B5EF33500C84BC515AE35436757CAC479FCD5351F7F483B67ACF5AC012C01384</w:t>
            </w:r>
          </w:p>
        </w:tc>
      </w:tr>
      <w:tr w14:paraId="324D5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7C720D14">
            <w:r>
              <w:rPr>
                <w:rFonts w:ascii="Consolas" w:hAnsi="Consolas"/>
                <w:color w:val="4A4A4A"/>
                <w:sz w:val="14"/>
                <w:shd w:val="clear" w:fill="F2F2F2"/>
              </w:rPr>
              <w:t>micodent-backend/src/config/browserTransport.js</w:t>
            </w:r>
          </w:p>
        </w:tc>
        <w:tc>
          <w:tcPr>
            <w:tcW w:w="5669" w:type="dxa"/>
            <w:tcMar>
              <w:top w:w="40" w:type="dxa"/>
              <w:left w:w="45" w:type="dxa"/>
              <w:bottom w:w="40" w:type="dxa"/>
              <w:right w:w="45" w:type="dxa"/>
            </w:tcMar>
            <w:vAlign w:val="center"/>
          </w:tcPr>
          <w:p w14:paraId="222080BD">
            <w:r>
              <w:rPr>
                <w:rFonts w:ascii="Consolas" w:hAnsi="Consolas"/>
                <w:color w:val="4A4A4A"/>
                <w:sz w:val="14"/>
                <w:shd w:val="clear" w:fill="F2F2F2"/>
              </w:rPr>
              <w:t>D0D7B5D761C9CDDE9551C25BB7C68D100AE50B97AA869BC8ED66ACCB4C04DB91</w:t>
            </w:r>
          </w:p>
        </w:tc>
      </w:tr>
      <w:tr w14:paraId="6F797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13D764F9">
            <w:r>
              <w:rPr>
                <w:rFonts w:ascii="Consolas" w:hAnsi="Consolas"/>
                <w:color w:val="4A4A4A"/>
                <w:sz w:val="14"/>
                <w:shd w:val="clear" w:fill="F2F2F2"/>
              </w:rPr>
              <w:t>micodent-backend/src/config/db.js</w:t>
            </w:r>
          </w:p>
        </w:tc>
        <w:tc>
          <w:tcPr>
            <w:tcW w:w="5669" w:type="dxa"/>
            <w:tcMar>
              <w:top w:w="40" w:type="dxa"/>
              <w:left w:w="45" w:type="dxa"/>
              <w:bottom w:w="40" w:type="dxa"/>
              <w:right w:w="45" w:type="dxa"/>
            </w:tcMar>
            <w:vAlign w:val="center"/>
          </w:tcPr>
          <w:p w14:paraId="73E83F1B">
            <w:r>
              <w:rPr>
                <w:rFonts w:ascii="Consolas" w:hAnsi="Consolas"/>
                <w:color w:val="4A4A4A"/>
                <w:sz w:val="14"/>
                <w:shd w:val="clear" w:fill="F2F2F2"/>
              </w:rPr>
              <w:t>B967627AA01E7AB4E1717B5D4C5EE764096F03FE03B460B98ECF1DA32A6BD5B6</w:t>
            </w:r>
          </w:p>
        </w:tc>
      </w:tr>
      <w:tr w14:paraId="0E4A9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45F5EFB4">
            <w:r>
              <w:rPr>
                <w:rFonts w:ascii="Consolas" w:hAnsi="Consolas"/>
                <w:color w:val="4A4A4A"/>
                <w:sz w:val="14"/>
                <w:shd w:val="clear" w:fill="F2F2F2"/>
              </w:rPr>
              <w:t>micodent-backend/src/config/environment.js</w:t>
            </w:r>
          </w:p>
        </w:tc>
        <w:tc>
          <w:tcPr>
            <w:tcW w:w="5669" w:type="dxa"/>
            <w:tcMar>
              <w:top w:w="40" w:type="dxa"/>
              <w:left w:w="45" w:type="dxa"/>
              <w:bottom w:w="40" w:type="dxa"/>
              <w:right w:w="45" w:type="dxa"/>
            </w:tcMar>
            <w:vAlign w:val="center"/>
          </w:tcPr>
          <w:p w14:paraId="2589AA7D">
            <w:r>
              <w:rPr>
                <w:rFonts w:ascii="Consolas" w:hAnsi="Consolas"/>
                <w:color w:val="4A4A4A"/>
                <w:sz w:val="14"/>
                <w:shd w:val="clear" w:fill="F2F2F2"/>
              </w:rPr>
              <w:t>582958E1A9B78E282667F953055F74F8D24672D602AB9541621BE8FBFE2166FE</w:t>
            </w:r>
          </w:p>
        </w:tc>
      </w:tr>
      <w:tr w14:paraId="2390D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48B0FE76">
            <w:r>
              <w:rPr>
                <w:rFonts w:ascii="Consolas" w:hAnsi="Consolas"/>
                <w:color w:val="4A4A4A"/>
                <w:sz w:val="14"/>
                <w:shd w:val="clear" w:fill="F2F2F2"/>
              </w:rPr>
              <w:t>micodent-backend/src/config/multer.js</w:t>
            </w:r>
          </w:p>
        </w:tc>
        <w:tc>
          <w:tcPr>
            <w:tcW w:w="5669" w:type="dxa"/>
            <w:tcMar>
              <w:top w:w="40" w:type="dxa"/>
              <w:left w:w="45" w:type="dxa"/>
              <w:bottom w:w="40" w:type="dxa"/>
              <w:right w:w="45" w:type="dxa"/>
            </w:tcMar>
            <w:vAlign w:val="center"/>
          </w:tcPr>
          <w:p w14:paraId="3E39BAD4">
            <w:r>
              <w:rPr>
                <w:rFonts w:ascii="Consolas" w:hAnsi="Consolas"/>
                <w:color w:val="4A4A4A"/>
                <w:sz w:val="14"/>
                <w:shd w:val="clear" w:fill="F2F2F2"/>
              </w:rPr>
              <w:t>82F99A1CBDB5E12414DD20A692EFFA98D4E883585B42B5F14495FF0F45C0363D</w:t>
            </w:r>
          </w:p>
        </w:tc>
      </w:tr>
      <w:tr w14:paraId="455D3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652C8E9B">
            <w:r>
              <w:rPr>
                <w:rFonts w:ascii="Consolas" w:hAnsi="Consolas"/>
                <w:color w:val="4A4A4A"/>
                <w:sz w:val="14"/>
                <w:shd w:val="clear" w:fill="F2F2F2"/>
              </w:rPr>
              <w:t>micodent-backend/src/controllers/auditoria.controller.js</w:t>
            </w:r>
          </w:p>
        </w:tc>
        <w:tc>
          <w:tcPr>
            <w:tcW w:w="5669" w:type="dxa"/>
            <w:tcMar>
              <w:top w:w="40" w:type="dxa"/>
              <w:left w:w="45" w:type="dxa"/>
              <w:bottom w:w="40" w:type="dxa"/>
              <w:right w:w="45" w:type="dxa"/>
            </w:tcMar>
            <w:vAlign w:val="center"/>
          </w:tcPr>
          <w:p w14:paraId="5E13EDB1">
            <w:r>
              <w:rPr>
                <w:rFonts w:ascii="Consolas" w:hAnsi="Consolas"/>
                <w:color w:val="4A4A4A"/>
                <w:sz w:val="14"/>
                <w:shd w:val="clear" w:fill="F2F2F2"/>
              </w:rPr>
              <w:t>58FA2C426CEFA5131D384C9B1EF1CFC2E888A621CCC5675384925CF70743190C</w:t>
            </w:r>
          </w:p>
        </w:tc>
      </w:tr>
      <w:tr w14:paraId="55607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66D7FB7D">
            <w:r>
              <w:rPr>
                <w:rFonts w:ascii="Consolas" w:hAnsi="Consolas"/>
                <w:color w:val="4A4A4A"/>
                <w:sz w:val="14"/>
                <w:shd w:val="clear" w:fill="F2F2F2"/>
              </w:rPr>
              <w:t>micodent-backend/src/controllers/auth.controller.js</w:t>
            </w:r>
          </w:p>
        </w:tc>
        <w:tc>
          <w:tcPr>
            <w:tcW w:w="5669" w:type="dxa"/>
            <w:tcMar>
              <w:top w:w="40" w:type="dxa"/>
              <w:left w:w="45" w:type="dxa"/>
              <w:bottom w:w="40" w:type="dxa"/>
              <w:right w:w="45" w:type="dxa"/>
            </w:tcMar>
            <w:vAlign w:val="center"/>
          </w:tcPr>
          <w:p w14:paraId="6329E4A8">
            <w:r>
              <w:rPr>
                <w:rFonts w:ascii="Consolas" w:hAnsi="Consolas"/>
                <w:color w:val="4A4A4A"/>
                <w:sz w:val="14"/>
                <w:shd w:val="clear" w:fill="F2F2F2"/>
              </w:rPr>
              <w:t>429D6D29F70A5E84E5F08D755649D268D8FF075BE903A4013AE4519DF9F47BF4</w:t>
            </w:r>
          </w:p>
        </w:tc>
      </w:tr>
      <w:tr w14:paraId="5E850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0916E46E">
            <w:r>
              <w:rPr>
                <w:rFonts w:ascii="Consolas" w:hAnsi="Consolas"/>
                <w:color w:val="4A4A4A"/>
                <w:sz w:val="14"/>
                <w:shd w:val="clear" w:fill="F2F2F2"/>
              </w:rPr>
              <w:t>micodent-backend/src/controllers/citas.controller.js</w:t>
            </w:r>
          </w:p>
        </w:tc>
        <w:tc>
          <w:tcPr>
            <w:tcW w:w="5669" w:type="dxa"/>
            <w:tcMar>
              <w:top w:w="40" w:type="dxa"/>
              <w:left w:w="45" w:type="dxa"/>
              <w:bottom w:w="40" w:type="dxa"/>
              <w:right w:w="45" w:type="dxa"/>
            </w:tcMar>
            <w:vAlign w:val="center"/>
          </w:tcPr>
          <w:p w14:paraId="742CF15D">
            <w:r>
              <w:rPr>
                <w:rFonts w:ascii="Consolas" w:hAnsi="Consolas"/>
                <w:color w:val="4A4A4A"/>
                <w:sz w:val="14"/>
                <w:shd w:val="clear" w:fill="F2F2F2"/>
              </w:rPr>
              <w:t>4EE5994C3326F80BCC63EE0C8F3898698903063DF96979373478A36C29C19BD9</w:t>
            </w:r>
          </w:p>
        </w:tc>
      </w:tr>
      <w:tr w14:paraId="0AFAE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60330E65">
            <w:r>
              <w:rPr>
                <w:rFonts w:ascii="Consolas" w:hAnsi="Consolas"/>
                <w:color w:val="4A4A4A"/>
                <w:sz w:val="14"/>
                <w:shd w:val="clear" w:fill="F2F2F2"/>
              </w:rPr>
              <w:t>micodent-backend/src/controllers/cobros.controller.js</w:t>
            </w:r>
          </w:p>
        </w:tc>
        <w:tc>
          <w:tcPr>
            <w:tcW w:w="5669" w:type="dxa"/>
            <w:tcMar>
              <w:top w:w="40" w:type="dxa"/>
              <w:left w:w="45" w:type="dxa"/>
              <w:bottom w:w="40" w:type="dxa"/>
              <w:right w:w="45" w:type="dxa"/>
            </w:tcMar>
            <w:vAlign w:val="center"/>
          </w:tcPr>
          <w:p w14:paraId="1B31C6BB">
            <w:r>
              <w:rPr>
                <w:rFonts w:ascii="Consolas" w:hAnsi="Consolas"/>
                <w:color w:val="4A4A4A"/>
                <w:sz w:val="14"/>
                <w:shd w:val="clear" w:fill="F2F2F2"/>
              </w:rPr>
              <w:t>400FA7E482F5AF8D45EE83745F7B9F0D22BF58944B811454EA9EBA0EAA8AAE32</w:t>
            </w:r>
          </w:p>
        </w:tc>
      </w:tr>
      <w:tr w14:paraId="00370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509389D5">
            <w:r>
              <w:rPr>
                <w:rFonts w:ascii="Consolas" w:hAnsi="Consolas"/>
                <w:color w:val="4A4A4A"/>
                <w:sz w:val="14"/>
                <w:shd w:val="clear" w:fill="F2F2F2"/>
              </w:rPr>
              <w:t>micodent-backend/src/controllers/dashboard.controller.js</w:t>
            </w:r>
          </w:p>
        </w:tc>
        <w:tc>
          <w:tcPr>
            <w:tcW w:w="5669" w:type="dxa"/>
            <w:tcMar>
              <w:top w:w="40" w:type="dxa"/>
              <w:left w:w="45" w:type="dxa"/>
              <w:bottom w:w="40" w:type="dxa"/>
              <w:right w:w="45" w:type="dxa"/>
            </w:tcMar>
            <w:vAlign w:val="center"/>
          </w:tcPr>
          <w:p w14:paraId="1C05A0AE">
            <w:r>
              <w:rPr>
                <w:rFonts w:ascii="Consolas" w:hAnsi="Consolas"/>
                <w:color w:val="4A4A4A"/>
                <w:sz w:val="14"/>
                <w:shd w:val="clear" w:fill="F2F2F2"/>
              </w:rPr>
              <w:t>C29E41EDBE9CD9EC2DDFF3C6C31D9A1E9FDF3018B721C9EDAEBAB095506E352C</w:t>
            </w:r>
          </w:p>
        </w:tc>
      </w:tr>
      <w:tr w14:paraId="3F7A9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787FECAD">
            <w:r>
              <w:rPr>
                <w:rFonts w:ascii="Consolas" w:hAnsi="Consolas"/>
                <w:color w:val="4A4A4A"/>
                <w:sz w:val="14"/>
                <w:shd w:val="clear" w:fill="F2F2F2"/>
              </w:rPr>
              <w:t>micodent-backend/src/controllers/gastos.controller.js</w:t>
            </w:r>
          </w:p>
        </w:tc>
        <w:tc>
          <w:tcPr>
            <w:tcW w:w="5669" w:type="dxa"/>
            <w:tcMar>
              <w:top w:w="40" w:type="dxa"/>
              <w:left w:w="45" w:type="dxa"/>
              <w:bottom w:w="40" w:type="dxa"/>
              <w:right w:w="45" w:type="dxa"/>
            </w:tcMar>
            <w:vAlign w:val="center"/>
          </w:tcPr>
          <w:p w14:paraId="2A26D70B">
            <w:r>
              <w:rPr>
                <w:rFonts w:ascii="Consolas" w:hAnsi="Consolas"/>
                <w:color w:val="4A4A4A"/>
                <w:sz w:val="14"/>
                <w:shd w:val="clear" w:fill="F2F2F2"/>
              </w:rPr>
              <w:t>820F39BC15B873C11EF21F36CA53CE01D57C51A6475970B3A366B68703E7F9D3</w:t>
            </w:r>
          </w:p>
        </w:tc>
      </w:tr>
      <w:tr w14:paraId="51C66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00D8180D">
            <w:r>
              <w:rPr>
                <w:rFonts w:ascii="Consolas" w:hAnsi="Consolas"/>
                <w:color w:val="4A4A4A"/>
                <w:sz w:val="14"/>
                <w:shd w:val="clear" w:fill="F2F2F2"/>
              </w:rPr>
              <w:t>micodent-backend/src/controllers/historias.controller.js</w:t>
            </w:r>
          </w:p>
        </w:tc>
        <w:tc>
          <w:tcPr>
            <w:tcW w:w="5669" w:type="dxa"/>
            <w:tcMar>
              <w:top w:w="40" w:type="dxa"/>
              <w:left w:w="45" w:type="dxa"/>
              <w:bottom w:w="40" w:type="dxa"/>
              <w:right w:w="45" w:type="dxa"/>
            </w:tcMar>
            <w:vAlign w:val="center"/>
          </w:tcPr>
          <w:p w14:paraId="4F2A569B">
            <w:r>
              <w:rPr>
                <w:rFonts w:ascii="Consolas" w:hAnsi="Consolas"/>
                <w:color w:val="4A4A4A"/>
                <w:sz w:val="14"/>
                <w:shd w:val="clear" w:fill="F2F2F2"/>
              </w:rPr>
              <w:t>DB84F1580D60DA9B4DED635202E4918D91F10A2536057A0115F0708A862C8662</w:t>
            </w:r>
          </w:p>
        </w:tc>
      </w:tr>
      <w:tr w14:paraId="6438C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146B5752">
            <w:r>
              <w:rPr>
                <w:rFonts w:ascii="Consolas" w:hAnsi="Consolas"/>
                <w:color w:val="4A4A4A"/>
                <w:sz w:val="14"/>
                <w:shd w:val="clear" w:fill="F2F2F2"/>
              </w:rPr>
              <w:t>micodent-backend/src/controllers/laboratorio.controller.js</w:t>
            </w:r>
          </w:p>
        </w:tc>
        <w:tc>
          <w:tcPr>
            <w:tcW w:w="5669" w:type="dxa"/>
            <w:tcMar>
              <w:top w:w="40" w:type="dxa"/>
              <w:left w:w="45" w:type="dxa"/>
              <w:bottom w:w="40" w:type="dxa"/>
              <w:right w:w="45" w:type="dxa"/>
            </w:tcMar>
            <w:vAlign w:val="center"/>
          </w:tcPr>
          <w:p w14:paraId="6188808B">
            <w:r>
              <w:rPr>
                <w:rFonts w:ascii="Consolas" w:hAnsi="Consolas"/>
                <w:color w:val="4A4A4A"/>
                <w:sz w:val="14"/>
                <w:shd w:val="clear" w:fill="F2F2F2"/>
              </w:rPr>
              <w:t>6C69D95FD23C2F4E05C65401D42FDDF456C4564155CD2C85E85D95045E91950A</w:t>
            </w:r>
          </w:p>
        </w:tc>
      </w:tr>
      <w:tr w14:paraId="53135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0AA645C7">
            <w:r>
              <w:rPr>
                <w:rFonts w:ascii="Consolas" w:hAnsi="Consolas"/>
                <w:color w:val="4A4A4A"/>
                <w:sz w:val="14"/>
                <w:shd w:val="clear" w:fill="F2F2F2"/>
              </w:rPr>
              <w:t>micodent-backend/src/controllers/pacientes.controller.js</w:t>
            </w:r>
          </w:p>
        </w:tc>
        <w:tc>
          <w:tcPr>
            <w:tcW w:w="5669" w:type="dxa"/>
            <w:tcMar>
              <w:top w:w="40" w:type="dxa"/>
              <w:left w:w="45" w:type="dxa"/>
              <w:bottom w:w="40" w:type="dxa"/>
              <w:right w:w="45" w:type="dxa"/>
            </w:tcMar>
            <w:vAlign w:val="center"/>
          </w:tcPr>
          <w:p w14:paraId="3D827E2C">
            <w:r>
              <w:rPr>
                <w:rFonts w:ascii="Consolas" w:hAnsi="Consolas"/>
                <w:color w:val="4A4A4A"/>
                <w:sz w:val="14"/>
                <w:shd w:val="clear" w:fill="F2F2F2"/>
              </w:rPr>
              <w:t>8B3CB8E5EF23DBDBDAF2C572A4C1F3631D5D0A13B79750E290217B7A6507E688</w:t>
            </w:r>
          </w:p>
        </w:tc>
      </w:tr>
      <w:tr w14:paraId="32B62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4839AAB3">
            <w:r>
              <w:rPr>
                <w:rFonts w:ascii="Consolas" w:hAnsi="Consolas"/>
                <w:color w:val="4A4A4A"/>
                <w:sz w:val="14"/>
                <w:shd w:val="clear" w:fill="F2F2F2"/>
              </w:rPr>
              <w:t>micodent-backend/src/controllers/pos.controller.js</w:t>
            </w:r>
          </w:p>
        </w:tc>
        <w:tc>
          <w:tcPr>
            <w:tcW w:w="5669" w:type="dxa"/>
            <w:tcMar>
              <w:top w:w="40" w:type="dxa"/>
              <w:left w:w="45" w:type="dxa"/>
              <w:bottom w:w="40" w:type="dxa"/>
              <w:right w:w="45" w:type="dxa"/>
            </w:tcMar>
            <w:vAlign w:val="center"/>
          </w:tcPr>
          <w:p w14:paraId="547863B5">
            <w:r>
              <w:rPr>
                <w:rFonts w:ascii="Consolas" w:hAnsi="Consolas"/>
                <w:color w:val="4A4A4A"/>
                <w:sz w:val="14"/>
                <w:shd w:val="clear" w:fill="F2F2F2"/>
              </w:rPr>
              <w:t>8495BAAE6C22C0E121919FABD4D1A8E37C995CAC41E0F14C1BBE125424E64745</w:t>
            </w:r>
          </w:p>
        </w:tc>
      </w:tr>
      <w:tr w14:paraId="3C07D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4D79BBD2">
            <w:r>
              <w:rPr>
                <w:rFonts w:ascii="Consolas" w:hAnsi="Consolas"/>
                <w:color w:val="4A4A4A"/>
                <w:sz w:val="14"/>
                <w:shd w:val="clear" w:fill="F2F2F2"/>
              </w:rPr>
              <w:t>micodent-backend/src/controllers/produccion.controller.js</w:t>
            </w:r>
          </w:p>
        </w:tc>
        <w:tc>
          <w:tcPr>
            <w:tcW w:w="5669" w:type="dxa"/>
            <w:tcMar>
              <w:top w:w="40" w:type="dxa"/>
              <w:left w:w="45" w:type="dxa"/>
              <w:bottom w:w="40" w:type="dxa"/>
              <w:right w:w="45" w:type="dxa"/>
            </w:tcMar>
            <w:vAlign w:val="center"/>
          </w:tcPr>
          <w:p w14:paraId="297631E2">
            <w:r>
              <w:rPr>
                <w:rFonts w:ascii="Consolas" w:hAnsi="Consolas"/>
                <w:color w:val="4A4A4A"/>
                <w:sz w:val="14"/>
                <w:shd w:val="clear" w:fill="F2F2F2"/>
              </w:rPr>
              <w:t>E338E4901D10BAF24E69859EA0F66F78CA335C7614EC8E79F68BC838A3029C75</w:t>
            </w:r>
          </w:p>
        </w:tc>
      </w:tr>
      <w:tr w14:paraId="43114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48CDB78C">
            <w:r>
              <w:rPr>
                <w:rFonts w:ascii="Consolas" w:hAnsi="Consolas"/>
                <w:color w:val="4A4A4A"/>
                <w:sz w:val="14"/>
                <w:shd w:val="clear" w:fill="F2F2F2"/>
              </w:rPr>
              <w:t>micodent-backend/src/controllers/usuarios.controller.js</w:t>
            </w:r>
          </w:p>
        </w:tc>
        <w:tc>
          <w:tcPr>
            <w:tcW w:w="5669" w:type="dxa"/>
            <w:tcMar>
              <w:top w:w="40" w:type="dxa"/>
              <w:left w:w="45" w:type="dxa"/>
              <w:bottom w:w="40" w:type="dxa"/>
              <w:right w:w="45" w:type="dxa"/>
            </w:tcMar>
            <w:vAlign w:val="center"/>
          </w:tcPr>
          <w:p w14:paraId="7CB864D0">
            <w:r>
              <w:rPr>
                <w:rFonts w:ascii="Consolas" w:hAnsi="Consolas"/>
                <w:color w:val="4A4A4A"/>
                <w:sz w:val="14"/>
                <w:shd w:val="clear" w:fill="F2F2F2"/>
              </w:rPr>
              <w:t>719F7F734757B7D52DCC89CFC81D9C57D840F4DE0327625E70DE2A6CD8556AB0</w:t>
            </w:r>
          </w:p>
        </w:tc>
      </w:tr>
      <w:tr w14:paraId="0B802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7ED13CE0">
            <w:r>
              <w:rPr>
                <w:rFonts w:ascii="Consolas" w:hAnsi="Consolas"/>
                <w:color w:val="4A4A4A"/>
                <w:sz w:val="14"/>
                <w:shd w:val="clear" w:fill="F2F2F2"/>
              </w:rPr>
              <w:t>micodent-backend/src/index.js</w:t>
            </w:r>
          </w:p>
        </w:tc>
        <w:tc>
          <w:tcPr>
            <w:tcW w:w="5669" w:type="dxa"/>
            <w:tcMar>
              <w:top w:w="40" w:type="dxa"/>
              <w:left w:w="45" w:type="dxa"/>
              <w:bottom w:w="40" w:type="dxa"/>
              <w:right w:w="45" w:type="dxa"/>
            </w:tcMar>
            <w:vAlign w:val="center"/>
          </w:tcPr>
          <w:p w14:paraId="424F7E68">
            <w:r>
              <w:rPr>
                <w:rFonts w:ascii="Consolas" w:hAnsi="Consolas"/>
                <w:color w:val="4A4A4A"/>
                <w:sz w:val="14"/>
                <w:shd w:val="clear" w:fill="F2F2F2"/>
              </w:rPr>
              <w:t>2B9A2EA8001F600983998BDC71ECAF6783411171752F2FCB7F520CE1D8A2E4C7</w:t>
            </w:r>
          </w:p>
        </w:tc>
      </w:tr>
      <w:tr w14:paraId="553DB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7CF03BF3">
            <w:r>
              <w:rPr>
                <w:rFonts w:ascii="Consolas" w:hAnsi="Consolas"/>
                <w:color w:val="4A4A4A"/>
                <w:sz w:val="14"/>
                <w:shd w:val="clear" w:fill="F2F2F2"/>
              </w:rPr>
              <w:t>micodent-backend/src/middleware/auth.js</w:t>
            </w:r>
          </w:p>
        </w:tc>
        <w:tc>
          <w:tcPr>
            <w:tcW w:w="5669" w:type="dxa"/>
            <w:tcMar>
              <w:top w:w="40" w:type="dxa"/>
              <w:left w:w="45" w:type="dxa"/>
              <w:bottom w:w="40" w:type="dxa"/>
              <w:right w:w="45" w:type="dxa"/>
            </w:tcMar>
            <w:vAlign w:val="center"/>
          </w:tcPr>
          <w:p w14:paraId="2F574091">
            <w:r>
              <w:rPr>
                <w:rFonts w:ascii="Consolas" w:hAnsi="Consolas"/>
                <w:color w:val="4A4A4A"/>
                <w:sz w:val="14"/>
                <w:shd w:val="clear" w:fill="F2F2F2"/>
              </w:rPr>
              <w:t>FB4BAF857D2BA1E753254D6FD04AA2A5E2C0545D8C3E768642BEFC872C3EA6AA</w:t>
            </w:r>
          </w:p>
        </w:tc>
      </w:tr>
      <w:tr w14:paraId="36764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7C440275">
            <w:r>
              <w:rPr>
                <w:rFonts w:ascii="Consolas" w:hAnsi="Consolas"/>
                <w:color w:val="4A4A4A"/>
                <w:sz w:val="14"/>
                <w:shd w:val="clear" w:fill="F2F2F2"/>
              </w:rPr>
              <w:t>micodent-backend/src/middleware/limitarAutenticacion.js</w:t>
            </w:r>
          </w:p>
        </w:tc>
        <w:tc>
          <w:tcPr>
            <w:tcW w:w="5669" w:type="dxa"/>
            <w:tcMar>
              <w:top w:w="40" w:type="dxa"/>
              <w:left w:w="45" w:type="dxa"/>
              <w:bottom w:w="40" w:type="dxa"/>
              <w:right w:w="45" w:type="dxa"/>
            </w:tcMar>
            <w:vAlign w:val="center"/>
          </w:tcPr>
          <w:p w14:paraId="1E37B033">
            <w:r>
              <w:rPr>
                <w:rFonts w:ascii="Consolas" w:hAnsi="Consolas"/>
                <w:color w:val="4A4A4A"/>
                <w:sz w:val="14"/>
                <w:shd w:val="clear" w:fill="F2F2F2"/>
              </w:rPr>
              <w:t>8A5D221B7F29C013904E854AC49633642EE28949FD383EA55510C0B9041EAC1F</w:t>
            </w:r>
          </w:p>
        </w:tc>
      </w:tr>
      <w:tr w14:paraId="16153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451CC5E7">
            <w:r>
              <w:rPr>
                <w:rFonts w:ascii="Consolas" w:hAnsi="Consolas"/>
                <w:color w:val="4A4A4A"/>
                <w:sz w:val="14"/>
                <w:shd w:val="clear" w:fill="F2F2F2"/>
              </w:rPr>
              <w:t>micodent-backend/src/routes/auditoria.routes.js</w:t>
            </w:r>
          </w:p>
        </w:tc>
        <w:tc>
          <w:tcPr>
            <w:tcW w:w="5669" w:type="dxa"/>
            <w:tcMar>
              <w:top w:w="40" w:type="dxa"/>
              <w:left w:w="45" w:type="dxa"/>
              <w:bottom w:w="40" w:type="dxa"/>
              <w:right w:w="45" w:type="dxa"/>
            </w:tcMar>
            <w:vAlign w:val="center"/>
          </w:tcPr>
          <w:p w14:paraId="4F9188CC">
            <w:r>
              <w:rPr>
                <w:rFonts w:ascii="Consolas" w:hAnsi="Consolas"/>
                <w:color w:val="4A4A4A"/>
                <w:sz w:val="14"/>
                <w:shd w:val="clear" w:fill="F2F2F2"/>
              </w:rPr>
              <w:t>66ACA7A7285416DF7900DBE578E35485BC81BE87B892A118C43CF5D9886BB52B</w:t>
            </w:r>
          </w:p>
        </w:tc>
      </w:tr>
      <w:tr w14:paraId="74595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3A77F532">
            <w:r>
              <w:rPr>
                <w:rFonts w:ascii="Consolas" w:hAnsi="Consolas"/>
                <w:color w:val="4A4A4A"/>
                <w:sz w:val="14"/>
                <w:shd w:val="clear" w:fill="F2F2F2"/>
              </w:rPr>
              <w:t>micodent-backend/src/routes/auth.routes.js</w:t>
            </w:r>
          </w:p>
        </w:tc>
        <w:tc>
          <w:tcPr>
            <w:tcW w:w="5669" w:type="dxa"/>
            <w:tcMar>
              <w:top w:w="40" w:type="dxa"/>
              <w:left w:w="45" w:type="dxa"/>
              <w:bottom w:w="40" w:type="dxa"/>
              <w:right w:w="45" w:type="dxa"/>
            </w:tcMar>
            <w:vAlign w:val="center"/>
          </w:tcPr>
          <w:p w14:paraId="1DB9576F">
            <w:r>
              <w:rPr>
                <w:rFonts w:ascii="Consolas" w:hAnsi="Consolas"/>
                <w:color w:val="4A4A4A"/>
                <w:sz w:val="14"/>
                <w:shd w:val="clear" w:fill="F2F2F2"/>
              </w:rPr>
              <w:t>EEFF481B5C67532D3717B1D0589256BF64F3242CC68B04EE03A4928FD2D2018F</w:t>
            </w:r>
          </w:p>
        </w:tc>
      </w:tr>
      <w:tr w14:paraId="5B3F8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2766C8EE">
            <w:r>
              <w:rPr>
                <w:rFonts w:ascii="Consolas" w:hAnsi="Consolas"/>
                <w:color w:val="4A4A4A"/>
                <w:sz w:val="14"/>
                <w:shd w:val="clear" w:fill="F2F2F2"/>
              </w:rPr>
              <w:t>micodent-backend/src/routes/citas.routes.js</w:t>
            </w:r>
          </w:p>
        </w:tc>
        <w:tc>
          <w:tcPr>
            <w:tcW w:w="5669" w:type="dxa"/>
            <w:tcMar>
              <w:top w:w="40" w:type="dxa"/>
              <w:left w:w="45" w:type="dxa"/>
              <w:bottom w:w="40" w:type="dxa"/>
              <w:right w:w="45" w:type="dxa"/>
            </w:tcMar>
            <w:vAlign w:val="center"/>
          </w:tcPr>
          <w:p w14:paraId="4E8D8B9B">
            <w:r>
              <w:rPr>
                <w:rFonts w:ascii="Consolas" w:hAnsi="Consolas"/>
                <w:color w:val="4A4A4A"/>
                <w:sz w:val="14"/>
                <w:shd w:val="clear" w:fill="F2F2F2"/>
              </w:rPr>
              <w:t>D283D3FED71589942CA22B840F74D67205877D1393C9C4DD1F9A6D8B726E8C25</w:t>
            </w:r>
          </w:p>
        </w:tc>
      </w:tr>
      <w:tr w14:paraId="53662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39BA897F">
            <w:r>
              <w:rPr>
                <w:rFonts w:ascii="Consolas" w:hAnsi="Consolas"/>
                <w:color w:val="4A4A4A"/>
                <w:sz w:val="14"/>
                <w:shd w:val="clear" w:fill="F2F2F2"/>
              </w:rPr>
              <w:t>micodent-backend/src/routes/dashboard.routes.js</w:t>
            </w:r>
          </w:p>
        </w:tc>
        <w:tc>
          <w:tcPr>
            <w:tcW w:w="5669" w:type="dxa"/>
            <w:tcMar>
              <w:top w:w="40" w:type="dxa"/>
              <w:left w:w="45" w:type="dxa"/>
              <w:bottom w:w="40" w:type="dxa"/>
              <w:right w:w="45" w:type="dxa"/>
            </w:tcMar>
            <w:vAlign w:val="center"/>
          </w:tcPr>
          <w:p w14:paraId="34CEB65D">
            <w:r>
              <w:rPr>
                <w:rFonts w:ascii="Consolas" w:hAnsi="Consolas"/>
                <w:color w:val="4A4A4A"/>
                <w:sz w:val="14"/>
                <w:shd w:val="clear" w:fill="F2F2F2"/>
              </w:rPr>
              <w:t>0FC99BC5817C912C06D22609E2B547D2DA96DCEBE9655C46C47A8C140A9347B1</w:t>
            </w:r>
          </w:p>
        </w:tc>
      </w:tr>
      <w:tr w14:paraId="6F261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3C7FA439">
            <w:r>
              <w:rPr>
                <w:rFonts w:ascii="Consolas" w:hAnsi="Consolas"/>
                <w:color w:val="4A4A4A"/>
                <w:sz w:val="14"/>
                <w:shd w:val="clear" w:fill="F2F2F2"/>
              </w:rPr>
              <w:t>micodent-backend/src/routes/gastos.routes.js</w:t>
            </w:r>
          </w:p>
        </w:tc>
        <w:tc>
          <w:tcPr>
            <w:tcW w:w="5669" w:type="dxa"/>
            <w:tcMar>
              <w:top w:w="40" w:type="dxa"/>
              <w:left w:w="45" w:type="dxa"/>
              <w:bottom w:w="40" w:type="dxa"/>
              <w:right w:w="45" w:type="dxa"/>
            </w:tcMar>
            <w:vAlign w:val="center"/>
          </w:tcPr>
          <w:p w14:paraId="1FCD2B7D">
            <w:r>
              <w:rPr>
                <w:rFonts w:ascii="Consolas" w:hAnsi="Consolas"/>
                <w:color w:val="4A4A4A"/>
                <w:sz w:val="14"/>
                <w:shd w:val="clear" w:fill="F2F2F2"/>
              </w:rPr>
              <w:t>DF51A004FF0EB8C829A34ACE6B54104AA343E2DCE15BD778DB9183A23D7AF256</w:t>
            </w:r>
          </w:p>
        </w:tc>
      </w:tr>
      <w:tr w14:paraId="00DF3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7E580ECD">
            <w:r>
              <w:rPr>
                <w:rFonts w:ascii="Consolas" w:hAnsi="Consolas"/>
                <w:color w:val="4A4A4A"/>
                <w:sz w:val="14"/>
                <w:shd w:val="clear" w:fill="F2F2F2"/>
              </w:rPr>
              <w:t>micodent-backend/src/routes/historias.routes.js</w:t>
            </w:r>
          </w:p>
        </w:tc>
        <w:tc>
          <w:tcPr>
            <w:tcW w:w="5669" w:type="dxa"/>
            <w:tcMar>
              <w:top w:w="40" w:type="dxa"/>
              <w:left w:w="45" w:type="dxa"/>
              <w:bottom w:w="40" w:type="dxa"/>
              <w:right w:w="45" w:type="dxa"/>
            </w:tcMar>
            <w:vAlign w:val="center"/>
          </w:tcPr>
          <w:p w14:paraId="6199BA24">
            <w:r>
              <w:rPr>
                <w:rFonts w:ascii="Consolas" w:hAnsi="Consolas"/>
                <w:color w:val="4A4A4A"/>
                <w:sz w:val="14"/>
                <w:shd w:val="clear" w:fill="F2F2F2"/>
              </w:rPr>
              <w:t>3033205EC43D938581A7A0B5447C374DBCB809CBA164004D6F04C2AE3C975AEA</w:t>
            </w:r>
          </w:p>
        </w:tc>
      </w:tr>
      <w:tr w14:paraId="0C52F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1925F86A">
            <w:r>
              <w:rPr>
                <w:rFonts w:ascii="Consolas" w:hAnsi="Consolas"/>
                <w:color w:val="4A4A4A"/>
                <w:sz w:val="14"/>
                <w:shd w:val="clear" w:fill="F2F2F2"/>
              </w:rPr>
              <w:t>micodent-backend/src/routes/laboratorio.routes.js</w:t>
            </w:r>
          </w:p>
        </w:tc>
        <w:tc>
          <w:tcPr>
            <w:tcW w:w="5669" w:type="dxa"/>
            <w:tcMar>
              <w:top w:w="40" w:type="dxa"/>
              <w:left w:w="45" w:type="dxa"/>
              <w:bottom w:w="40" w:type="dxa"/>
              <w:right w:w="45" w:type="dxa"/>
            </w:tcMar>
            <w:vAlign w:val="center"/>
          </w:tcPr>
          <w:p w14:paraId="3DF12A40">
            <w:r>
              <w:rPr>
                <w:rFonts w:ascii="Consolas" w:hAnsi="Consolas"/>
                <w:color w:val="4A4A4A"/>
                <w:sz w:val="14"/>
                <w:shd w:val="clear" w:fill="F2F2F2"/>
              </w:rPr>
              <w:t>E0AB96052D376CBE0118E141BC1B95CA9C76428992A265BF29FA1403039B1B79</w:t>
            </w:r>
          </w:p>
        </w:tc>
      </w:tr>
      <w:tr w14:paraId="7D1E9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3F8A8BA4">
            <w:r>
              <w:rPr>
                <w:rFonts w:ascii="Consolas" w:hAnsi="Consolas"/>
                <w:color w:val="4A4A4A"/>
                <w:sz w:val="14"/>
                <w:shd w:val="clear" w:fill="F2F2F2"/>
              </w:rPr>
              <w:t>micodent-backend/src/routes/pacientes.routes.js</w:t>
            </w:r>
          </w:p>
        </w:tc>
        <w:tc>
          <w:tcPr>
            <w:tcW w:w="5669" w:type="dxa"/>
            <w:tcMar>
              <w:top w:w="40" w:type="dxa"/>
              <w:left w:w="45" w:type="dxa"/>
              <w:bottom w:w="40" w:type="dxa"/>
              <w:right w:w="45" w:type="dxa"/>
            </w:tcMar>
            <w:vAlign w:val="center"/>
          </w:tcPr>
          <w:p w14:paraId="50C284BB">
            <w:r>
              <w:rPr>
                <w:rFonts w:ascii="Consolas" w:hAnsi="Consolas"/>
                <w:color w:val="4A4A4A"/>
                <w:sz w:val="14"/>
                <w:shd w:val="clear" w:fill="F2F2F2"/>
              </w:rPr>
              <w:t>2AB3834D62F629A63D4078BF1E39D67DD93237823281BC3B7FD78DA7D38532CB</w:t>
            </w:r>
          </w:p>
        </w:tc>
      </w:tr>
      <w:tr w14:paraId="3A8BE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05F03A21">
            <w:r>
              <w:rPr>
                <w:rFonts w:ascii="Consolas" w:hAnsi="Consolas"/>
                <w:color w:val="4A4A4A"/>
                <w:sz w:val="14"/>
                <w:shd w:val="clear" w:fill="F2F2F2"/>
              </w:rPr>
              <w:t>micodent-backend/src/routes/usuarios.routes.js</w:t>
            </w:r>
          </w:p>
        </w:tc>
        <w:tc>
          <w:tcPr>
            <w:tcW w:w="5669" w:type="dxa"/>
            <w:tcMar>
              <w:top w:w="40" w:type="dxa"/>
              <w:left w:w="45" w:type="dxa"/>
              <w:bottom w:w="40" w:type="dxa"/>
              <w:right w:w="45" w:type="dxa"/>
            </w:tcMar>
            <w:vAlign w:val="center"/>
          </w:tcPr>
          <w:p w14:paraId="23F2329F">
            <w:r>
              <w:rPr>
                <w:rFonts w:ascii="Consolas" w:hAnsi="Consolas"/>
                <w:color w:val="4A4A4A"/>
                <w:sz w:val="14"/>
                <w:shd w:val="clear" w:fill="F2F2F2"/>
              </w:rPr>
              <w:t>FB8B938683543D2CD4E83E765C82D7F98720B2D210891B3893C9616D21FAD3B7</w:t>
            </w:r>
          </w:p>
        </w:tc>
      </w:tr>
      <w:tr w14:paraId="4B8B0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1D732447">
            <w:r>
              <w:rPr>
                <w:rFonts w:ascii="Consolas" w:hAnsi="Consolas"/>
                <w:color w:val="4A4A4A"/>
                <w:sz w:val="14"/>
                <w:shd w:val="clear" w:fill="F2F2F2"/>
              </w:rPr>
              <w:t>micodent-backend/src/services/accessPolicy.js</w:t>
            </w:r>
          </w:p>
        </w:tc>
        <w:tc>
          <w:tcPr>
            <w:tcW w:w="5669" w:type="dxa"/>
            <w:tcMar>
              <w:top w:w="40" w:type="dxa"/>
              <w:left w:w="45" w:type="dxa"/>
              <w:bottom w:w="40" w:type="dxa"/>
              <w:right w:w="45" w:type="dxa"/>
            </w:tcMar>
            <w:vAlign w:val="center"/>
          </w:tcPr>
          <w:p w14:paraId="0CA7E098">
            <w:r>
              <w:rPr>
                <w:rFonts w:ascii="Consolas" w:hAnsi="Consolas"/>
                <w:color w:val="4A4A4A"/>
                <w:sz w:val="14"/>
                <w:shd w:val="clear" w:fill="F2F2F2"/>
              </w:rPr>
              <w:t>F581B34EC387C1697514D72F1545C6DC24AA3C58431F5413714729BEAB839687</w:t>
            </w:r>
          </w:p>
        </w:tc>
      </w:tr>
      <w:tr w14:paraId="779DF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3F724A97">
            <w:r>
              <w:rPr>
                <w:rFonts w:ascii="Consolas" w:hAnsi="Consolas"/>
                <w:color w:val="4A4A4A"/>
                <w:sz w:val="14"/>
                <w:shd w:val="clear" w:fill="F2F2F2"/>
              </w:rPr>
              <w:t>micodent-backend/src/services/browserTransport.js</w:t>
            </w:r>
          </w:p>
        </w:tc>
        <w:tc>
          <w:tcPr>
            <w:tcW w:w="5669" w:type="dxa"/>
            <w:tcMar>
              <w:top w:w="40" w:type="dxa"/>
              <w:left w:w="45" w:type="dxa"/>
              <w:bottom w:w="40" w:type="dxa"/>
              <w:right w:w="45" w:type="dxa"/>
            </w:tcMar>
            <w:vAlign w:val="center"/>
          </w:tcPr>
          <w:p w14:paraId="44110FF5">
            <w:r>
              <w:rPr>
                <w:rFonts w:ascii="Consolas" w:hAnsi="Consolas"/>
                <w:color w:val="4A4A4A"/>
                <w:sz w:val="14"/>
                <w:shd w:val="clear" w:fill="F2F2F2"/>
              </w:rPr>
              <w:t>6F48364B3BD39E36684B3AED3D4656AD2BBC5B28DBC2B5B5E31FDEEFE4D14D11</w:t>
            </w:r>
          </w:p>
        </w:tc>
      </w:tr>
      <w:tr w14:paraId="78066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366D1B98">
            <w:r>
              <w:rPr>
                <w:rFonts w:ascii="Consolas" w:hAnsi="Consolas"/>
                <w:color w:val="4A4A4A"/>
                <w:sz w:val="14"/>
                <w:shd w:val="clear" w:fill="F2F2F2"/>
              </w:rPr>
              <w:t>micodent-backend/src/services/clinicalFiles.js</w:t>
            </w:r>
          </w:p>
        </w:tc>
        <w:tc>
          <w:tcPr>
            <w:tcW w:w="5669" w:type="dxa"/>
            <w:tcMar>
              <w:top w:w="40" w:type="dxa"/>
              <w:left w:w="45" w:type="dxa"/>
              <w:bottom w:w="40" w:type="dxa"/>
              <w:right w:w="45" w:type="dxa"/>
            </w:tcMar>
            <w:vAlign w:val="center"/>
          </w:tcPr>
          <w:p w14:paraId="3F55F59A">
            <w:r>
              <w:rPr>
                <w:rFonts w:ascii="Consolas" w:hAnsi="Consolas"/>
                <w:color w:val="4A4A4A"/>
                <w:sz w:val="14"/>
                <w:shd w:val="clear" w:fill="F2F2F2"/>
              </w:rPr>
              <w:t>8DEB6D4CB6906443A9BC871398EE1986CFBA8DBD7B423DA1CDD66BB8010C3673</w:t>
            </w:r>
          </w:p>
        </w:tc>
      </w:tr>
      <w:tr w14:paraId="75253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55B729E2">
            <w:r>
              <w:rPr>
                <w:rFonts w:ascii="Consolas" w:hAnsi="Consolas"/>
                <w:color w:val="4A4A4A"/>
                <w:sz w:val="14"/>
                <w:shd w:val="clear" w:fill="F2F2F2"/>
              </w:rPr>
              <w:t>micodent-backend/src/services/clinicalUpload.js</w:t>
            </w:r>
          </w:p>
        </w:tc>
        <w:tc>
          <w:tcPr>
            <w:tcW w:w="5669" w:type="dxa"/>
            <w:tcMar>
              <w:top w:w="40" w:type="dxa"/>
              <w:left w:w="45" w:type="dxa"/>
              <w:bottom w:w="40" w:type="dxa"/>
              <w:right w:w="45" w:type="dxa"/>
            </w:tcMar>
            <w:vAlign w:val="center"/>
          </w:tcPr>
          <w:p w14:paraId="102C40C7">
            <w:r>
              <w:rPr>
                <w:rFonts w:ascii="Consolas" w:hAnsi="Consolas"/>
                <w:color w:val="4A4A4A"/>
                <w:sz w:val="14"/>
                <w:shd w:val="clear" w:fill="F2F2F2"/>
              </w:rPr>
              <w:t>1C19E52E98BA12250B72607D7F05C8B61AA9BF14057A9FEBD140B462E427245E</w:t>
            </w:r>
          </w:p>
        </w:tc>
      </w:tr>
      <w:tr w14:paraId="5B3DD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29407B40">
            <w:r>
              <w:rPr>
                <w:rFonts w:ascii="Consolas" w:hAnsi="Consolas"/>
                <w:color w:val="4A4A4A"/>
                <w:sz w:val="14"/>
                <w:shd w:val="clear" w:fill="F2F2F2"/>
              </w:rPr>
              <w:t>micodent-backend/src/services/finanzas.js</w:t>
            </w:r>
          </w:p>
        </w:tc>
        <w:tc>
          <w:tcPr>
            <w:tcW w:w="5669" w:type="dxa"/>
            <w:tcMar>
              <w:top w:w="40" w:type="dxa"/>
              <w:left w:w="45" w:type="dxa"/>
              <w:bottom w:w="40" w:type="dxa"/>
              <w:right w:w="45" w:type="dxa"/>
            </w:tcMar>
            <w:vAlign w:val="center"/>
          </w:tcPr>
          <w:p w14:paraId="6FB011E9">
            <w:r>
              <w:rPr>
                <w:rFonts w:ascii="Consolas" w:hAnsi="Consolas"/>
                <w:color w:val="4A4A4A"/>
                <w:sz w:val="14"/>
                <w:shd w:val="clear" w:fill="F2F2F2"/>
              </w:rPr>
              <w:t>E227A09710C8096BF3895E15D12285881A038D2FAE6522A1A0750544A01F66D5</w:t>
            </w:r>
          </w:p>
        </w:tc>
      </w:tr>
      <w:tr w14:paraId="44465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6C5B36B6">
            <w:r>
              <w:rPr>
                <w:rFonts w:ascii="Consolas" w:hAnsi="Consolas"/>
                <w:color w:val="4A4A4A"/>
                <w:sz w:val="14"/>
                <w:shd w:val="clear" w:fill="F2F2F2"/>
              </w:rPr>
              <w:t>micodent-backend/src/services/operacionFinanciera.js</w:t>
            </w:r>
          </w:p>
        </w:tc>
        <w:tc>
          <w:tcPr>
            <w:tcW w:w="5669" w:type="dxa"/>
            <w:tcMar>
              <w:top w:w="40" w:type="dxa"/>
              <w:left w:w="45" w:type="dxa"/>
              <w:bottom w:w="40" w:type="dxa"/>
              <w:right w:w="45" w:type="dxa"/>
            </w:tcMar>
            <w:vAlign w:val="center"/>
          </w:tcPr>
          <w:p w14:paraId="30B6306B">
            <w:r>
              <w:rPr>
                <w:rFonts w:ascii="Consolas" w:hAnsi="Consolas"/>
                <w:color w:val="4A4A4A"/>
                <w:sz w:val="14"/>
                <w:shd w:val="clear" w:fill="F2F2F2"/>
              </w:rPr>
              <w:t>6255594BD917936EB27EE4F5F299C01A68A446338EE77BB0606FC62EB7D53085</w:t>
            </w:r>
          </w:p>
        </w:tc>
      </w:tr>
      <w:tr w14:paraId="3E1BE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372C331B">
            <w:r>
              <w:rPr>
                <w:rFonts w:ascii="Consolas" w:hAnsi="Consolas"/>
                <w:color w:val="4A4A4A"/>
                <w:sz w:val="14"/>
                <w:shd w:val="clear" w:fill="F2F2F2"/>
              </w:rPr>
              <w:t>micodent-backend/src/services/password.service.js</w:t>
            </w:r>
          </w:p>
        </w:tc>
        <w:tc>
          <w:tcPr>
            <w:tcW w:w="5669" w:type="dxa"/>
            <w:tcMar>
              <w:top w:w="40" w:type="dxa"/>
              <w:left w:w="45" w:type="dxa"/>
              <w:bottom w:w="40" w:type="dxa"/>
              <w:right w:w="45" w:type="dxa"/>
            </w:tcMar>
            <w:vAlign w:val="center"/>
          </w:tcPr>
          <w:p w14:paraId="56A7A12B">
            <w:r>
              <w:rPr>
                <w:rFonts w:ascii="Consolas" w:hAnsi="Consolas"/>
                <w:color w:val="4A4A4A"/>
                <w:sz w:val="14"/>
                <w:shd w:val="clear" w:fill="F2F2F2"/>
              </w:rPr>
              <w:t>6A5D4E18112D80D19CEC503A3EB6AFBCC8B4A6407BB4545C999E2182B87E3979</w:t>
            </w:r>
          </w:p>
        </w:tc>
      </w:tr>
      <w:tr w14:paraId="136D9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693E4FEB">
            <w:r>
              <w:rPr>
                <w:rFonts w:ascii="Consolas" w:hAnsi="Consolas"/>
                <w:color w:val="4A4A4A"/>
                <w:sz w:val="14"/>
                <w:shd w:val="clear" w:fill="F2F2F2"/>
              </w:rPr>
              <w:t>micodent-backend/src/services/security.js</w:t>
            </w:r>
          </w:p>
        </w:tc>
        <w:tc>
          <w:tcPr>
            <w:tcW w:w="5669" w:type="dxa"/>
            <w:tcMar>
              <w:top w:w="40" w:type="dxa"/>
              <w:left w:w="45" w:type="dxa"/>
              <w:bottom w:w="40" w:type="dxa"/>
              <w:right w:w="45" w:type="dxa"/>
            </w:tcMar>
            <w:vAlign w:val="center"/>
          </w:tcPr>
          <w:p w14:paraId="23F8C5A5">
            <w:r>
              <w:rPr>
                <w:rFonts w:ascii="Consolas" w:hAnsi="Consolas"/>
                <w:color w:val="4A4A4A"/>
                <w:sz w:val="14"/>
                <w:shd w:val="clear" w:fill="F2F2F2"/>
              </w:rPr>
              <w:t>59D2C983B264CBC3EED51D71C8B47AFE3D1652040433E96F5F381E6D9F7094AC</w:t>
            </w:r>
          </w:p>
        </w:tc>
      </w:tr>
      <w:tr w14:paraId="3EADB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6DAD0B76">
            <w:r>
              <w:rPr>
                <w:rFonts w:ascii="Consolas" w:hAnsi="Consolas"/>
                <w:color w:val="4A4A4A"/>
                <w:sz w:val="14"/>
                <w:shd w:val="clear" w:fill="F2F2F2"/>
              </w:rPr>
              <w:t>micodent-backend/src/services/session.service.js</w:t>
            </w:r>
          </w:p>
        </w:tc>
        <w:tc>
          <w:tcPr>
            <w:tcW w:w="5669" w:type="dxa"/>
            <w:tcMar>
              <w:top w:w="40" w:type="dxa"/>
              <w:left w:w="45" w:type="dxa"/>
              <w:bottom w:w="40" w:type="dxa"/>
              <w:right w:w="45" w:type="dxa"/>
            </w:tcMar>
            <w:vAlign w:val="center"/>
          </w:tcPr>
          <w:p w14:paraId="7575FEFD">
            <w:r>
              <w:rPr>
                <w:rFonts w:ascii="Consolas" w:hAnsi="Consolas"/>
                <w:color w:val="4A4A4A"/>
                <w:sz w:val="14"/>
                <w:shd w:val="clear" w:fill="F2F2F2"/>
              </w:rPr>
              <w:t>8D8DDD4893C3B563AA70CDC766801196128B4EB29E62A347BAD58B3BE0E29C86</w:t>
            </w:r>
          </w:p>
        </w:tc>
      </w:tr>
      <w:tr w14:paraId="25870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2C137D41">
            <w:r>
              <w:rPr>
                <w:rFonts w:ascii="Consolas" w:hAnsi="Consolas"/>
                <w:color w:val="4A4A4A"/>
                <w:sz w:val="14"/>
                <w:shd w:val="clear" w:fill="F2F2F2"/>
              </w:rPr>
              <w:t>micodent-backend/src/utils/auditoriaFinanciera.js</w:t>
            </w:r>
          </w:p>
        </w:tc>
        <w:tc>
          <w:tcPr>
            <w:tcW w:w="5669" w:type="dxa"/>
            <w:tcMar>
              <w:top w:w="40" w:type="dxa"/>
              <w:left w:w="45" w:type="dxa"/>
              <w:bottom w:w="40" w:type="dxa"/>
              <w:right w:w="45" w:type="dxa"/>
            </w:tcMar>
            <w:vAlign w:val="center"/>
          </w:tcPr>
          <w:p w14:paraId="21CC361C">
            <w:r>
              <w:rPr>
                <w:rFonts w:ascii="Consolas" w:hAnsi="Consolas"/>
                <w:color w:val="4A4A4A"/>
                <w:sz w:val="14"/>
                <w:shd w:val="clear" w:fill="F2F2F2"/>
              </w:rPr>
              <w:t>F30A89E1825833F2D3B2A2C4C9A704AB3894B39107C73FD43C403A4D80B52122</w:t>
            </w:r>
          </w:p>
        </w:tc>
      </w:tr>
      <w:tr w14:paraId="0A452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39632B68">
            <w:r>
              <w:rPr>
                <w:rFonts w:ascii="Consolas" w:hAnsi="Consolas"/>
                <w:color w:val="4A4A4A"/>
                <w:sz w:val="14"/>
                <w:shd w:val="clear" w:fill="F2F2F2"/>
              </w:rPr>
              <w:t>micodent-backend/src/utils/auditoriaSeguridad.js</w:t>
            </w:r>
          </w:p>
        </w:tc>
        <w:tc>
          <w:tcPr>
            <w:tcW w:w="5669" w:type="dxa"/>
            <w:tcMar>
              <w:top w:w="40" w:type="dxa"/>
              <w:left w:w="45" w:type="dxa"/>
              <w:bottom w:w="40" w:type="dxa"/>
              <w:right w:w="45" w:type="dxa"/>
            </w:tcMar>
            <w:vAlign w:val="center"/>
          </w:tcPr>
          <w:p w14:paraId="669D2A76">
            <w:r>
              <w:rPr>
                <w:rFonts w:ascii="Consolas" w:hAnsi="Consolas"/>
                <w:color w:val="4A4A4A"/>
                <w:sz w:val="14"/>
                <w:shd w:val="clear" w:fill="F2F2F2"/>
              </w:rPr>
              <w:t>1B08AFEBA90299BBFA69C2E1F6080BD50B368851D15FCC0A1B36AB1F00294B4D</w:t>
            </w:r>
          </w:p>
        </w:tc>
      </w:tr>
      <w:tr w14:paraId="78462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131D0BDC">
            <w:r>
              <w:rPr>
                <w:rFonts w:ascii="Consolas" w:hAnsi="Consolas"/>
                <w:color w:val="4A4A4A"/>
                <w:sz w:val="14"/>
                <w:shd w:val="clear" w:fill="F2F2F2"/>
              </w:rPr>
              <w:t>micodent-backend/src/utils/fecha.js</w:t>
            </w:r>
          </w:p>
        </w:tc>
        <w:tc>
          <w:tcPr>
            <w:tcW w:w="5669" w:type="dxa"/>
            <w:tcMar>
              <w:top w:w="40" w:type="dxa"/>
              <w:left w:w="45" w:type="dxa"/>
              <w:bottom w:w="40" w:type="dxa"/>
              <w:right w:w="45" w:type="dxa"/>
            </w:tcMar>
            <w:vAlign w:val="center"/>
          </w:tcPr>
          <w:p w14:paraId="44218AA5">
            <w:r>
              <w:rPr>
                <w:rFonts w:ascii="Consolas" w:hAnsi="Consolas"/>
                <w:color w:val="4A4A4A"/>
                <w:sz w:val="14"/>
                <w:shd w:val="clear" w:fill="F2F2F2"/>
              </w:rPr>
              <w:t>03DB5205E230A269729838200B3630E83296E5C3C7E06879A6806F220505B956</w:t>
            </w:r>
          </w:p>
        </w:tc>
      </w:tr>
      <w:tr w14:paraId="7C7BE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69DD96F0">
            <w:r>
              <w:rPr>
                <w:rFonts w:ascii="Consolas" w:hAnsi="Consolas"/>
                <w:color w:val="4A4A4A"/>
                <w:sz w:val="14"/>
                <w:shd w:val="clear" w:fill="F2F2F2"/>
              </w:rPr>
              <w:t>micodent-backend/src/utils/jsonFields.js</w:t>
            </w:r>
          </w:p>
        </w:tc>
        <w:tc>
          <w:tcPr>
            <w:tcW w:w="5669" w:type="dxa"/>
            <w:tcMar>
              <w:top w:w="40" w:type="dxa"/>
              <w:left w:w="45" w:type="dxa"/>
              <w:bottom w:w="40" w:type="dxa"/>
              <w:right w:w="45" w:type="dxa"/>
            </w:tcMar>
            <w:vAlign w:val="center"/>
          </w:tcPr>
          <w:p w14:paraId="7BB66E9E">
            <w:r>
              <w:rPr>
                <w:rFonts w:ascii="Consolas" w:hAnsi="Consolas"/>
                <w:color w:val="4A4A4A"/>
                <w:sz w:val="14"/>
                <w:shd w:val="clear" w:fill="F2F2F2"/>
              </w:rPr>
              <w:t>7D18A18985BE010ED27CB55784BB2E1EEECCC5BC3A108928C5923616AED5C7D8</w:t>
            </w:r>
          </w:p>
        </w:tc>
      </w:tr>
      <w:tr w14:paraId="55F66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62E77E17">
            <w:r>
              <w:rPr>
                <w:rFonts w:ascii="Consolas" w:hAnsi="Consolas"/>
                <w:color w:val="4A4A4A"/>
                <w:sz w:val="14"/>
                <w:shd w:val="clear" w:fill="F2F2F2"/>
              </w:rPr>
              <w:t>micodent-backend/src/utils/securityError.js</w:t>
            </w:r>
          </w:p>
        </w:tc>
        <w:tc>
          <w:tcPr>
            <w:tcW w:w="5669" w:type="dxa"/>
            <w:tcMar>
              <w:top w:w="40" w:type="dxa"/>
              <w:left w:w="45" w:type="dxa"/>
              <w:bottom w:w="40" w:type="dxa"/>
              <w:right w:w="45" w:type="dxa"/>
            </w:tcMar>
            <w:vAlign w:val="center"/>
          </w:tcPr>
          <w:p w14:paraId="7549DC4C">
            <w:r>
              <w:rPr>
                <w:rFonts w:ascii="Consolas" w:hAnsi="Consolas"/>
                <w:color w:val="4A4A4A"/>
                <w:sz w:val="14"/>
                <w:shd w:val="clear" w:fill="F2F2F2"/>
              </w:rPr>
              <w:t>278115B5AB391A7B043C49515CB91363F7D9F461551AD3E22BDD36C903454535</w:t>
            </w:r>
          </w:p>
        </w:tc>
      </w:tr>
      <w:tr w14:paraId="473A7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27C4B5CB">
            <w:r>
              <w:rPr>
                <w:rFonts w:ascii="Consolas" w:hAnsi="Consolas"/>
                <w:color w:val="4A4A4A"/>
                <w:sz w:val="14"/>
                <w:shd w:val="clear" w:fill="F2F2F2"/>
              </w:rPr>
              <w:t>micodent-backend/tests/agenda-browser.cjs</w:t>
            </w:r>
          </w:p>
        </w:tc>
        <w:tc>
          <w:tcPr>
            <w:tcW w:w="5669" w:type="dxa"/>
            <w:tcMar>
              <w:top w:w="40" w:type="dxa"/>
              <w:left w:w="45" w:type="dxa"/>
              <w:bottom w:w="40" w:type="dxa"/>
              <w:right w:w="45" w:type="dxa"/>
            </w:tcMar>
            <w:vAlign w:val="center"/>
          </w:tcPr>
          <w:p w14:paraId="26AD03EC">
            <w:r>
              <w:rPr>
                <w:rFonts w:ascii="Consolas" w:hAnsi="Consolas"/>
                <w:color w:val="4A4A4A"/>
                <w:sz w:val="14"/>
                <w:shd w:val="clear" w:fill="F2F2F2"/>
              </w:rPr>
              <w:t>E3B9838656791E7E759705B0F6E225192D84F5BBDA95F357CEB77FB030C4B364</w:t>
            </w:r>
          </w:p>
        </w:tc>
      </w:tr>
      <w:tr w14:paraId="33D25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35602222">
            <w:r>
              <w:rPr>
                <w:rFonts w:ascii="Consolas" w:hAnsi="Consolas"/>
                <w:color w:val="4A4A4A"/>
                <w:sz w:val="14"/>
                <w:shd w:val="clear" w:fill="F2F2F2"/>
              </w:rPr>
              <w:t>micodent-backend/tests/agenda-integration.cjs</w:t>
            </w:r>
          </w:p>
        </w:tc>
        <w:tc>
          <w:tcPr>
            <w:tcW w:w="5669" w:type="dxa"/>
            <w:tcMar>
              <w:top w:w="40" w:type="dxa"/>
              <w:left w:w="45" w:type="dxa"/>
              <w:bottom w:w="40" w:type="dxa"/>
              <w:right w:w="45" w:type="dxa"/>
            </w:tcMar>
            <w:vAlign w:val="center"/>
          </w:tcPr>
          <w:p w14:paraId="09AC2E62">
            <w:r>
              <w:rPr>
                <w:rFonts w:ascii="Consolas" w:hAnsi="Consolas"/>
                <w:color w:val="4A4A4A"/>
                <w:sz w:val="14"/>
                <w:shd w:val="clear" w:fill="F2F2F2"/>
              </w:rPr>
              <w:t>363F412E5537698D225FEED9F0F3107F1B363CD886261FF42160FD14FCEAEC0D</w:t>
            </w:r>
          </w:p>
        </w:tc>
      </w:tr>
      <w:tr w14:paraId="0200B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26FD3F69">
            <w:r>
              <w:rPr>
                <w:rFonts w:ascii="Consolas" w:hAnsi="Consolas"/>
                <w:color w:val="4A4A4A"/>
                <w:sz w:val="14"/>
                <w:shd w:val="clear" w:fill="F2F2F2"/>
              </w:rPr>
              <w:t>micodent-backend/tests/api-contract-integration.cjs</w:t>
            </w:r>
          </w:p>
        </w:tc>
        <w:tc>
          <w:tcPr>
            <w:tcW w:w="5669" w:type="dxa"/>
            <w:tcMar>
              <w:top w:w="40" w:type="dxa"/>
              <w:left w:w="45" w:type="dxa"/>
              <w:bottom w:w="40" w:type="dxa"/>
              <w:right w:w="45" w:type="dxa"/>
            </w:tcMar>
            <w:vAlign w:val="center"/>
          </w:tcPr>
          <w:p w14:paraId="09E929F4">
            <w:r>
              <w:rPr>
                <w:rFonts w:ascii="Consolas" w:hAnsi="Consolas"/>
                <w:color w:val="4A4A4A"/>
                <w:sz w:val="14"/>
                <w:shd w:val="clear" w:fill="F2F2F2"/>
              </w:rPr>
              <w:t>DF0BFB1F1645CDE54AE7B4ADEF456F5393C45BB380203D6D383DBE1701463CB5</w:t>
            </w:r>
          </w:p>
        </w:tc>
      </w:tr>
      <w:tr w14:paraId="08F5D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156541C2">
            <w:r>
              <w:rPr>
                <w:rFonts w:ascii="Consolas" w:hAnsi="Consolas"/>
                <w:color w:val="4A4A4A"/>
                <w:sz w:val="14"/>
                <w:shd w:val="clear" w:fill="F2F2F2"/>
              </w:rPr>
              <w:t>micodent-backend/tests/baseline-browser.cjs</w:t>
            </w:r>
          </w:p>
        </w:tc>
        <w:tc>
          <w:tcPr>
            <w:tcW w:w="5669" w:type="dxa"/>
            <w:tcMar>
              <w:top w:w="40" w:type="dxa"/>
              <w:left w:w="45" w:type="dxa"/>
              <w:bottom w:w="40" w:type="dxa"/>
              <w:right w:w="45" w:type="dxa"/>
            </w:tcMar>
            <w:vAlign w:val="center"/>
          </w:tcPr>
          <w:p w14:paraId="3F296A07">
            <w:r>
              <w:rPr>
                <w:rFonts w:ascii="Consolas" w:hAnsi="Consolas"/>
                <w:color w:val="4A4A4A"/>
                <w:sz w:val="14"/>
                <w:shd w:val="clear" w:fill="F2F2F2"/>
              </w:rPr>
              <w:t>2A2A9D97B2B16E0487625362E21EB87CA7812E7F9450EAE553554CE01E35C10D</w:t>
            </w:r>
          </w:p>
        </w:tc>
      </w:tr>
      <w:tr w14:paraId="107E8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101DA2D2">
            <w:r>
              <w:rPr>
                <w:rFonts w:ascii="Consolas" w:hAnsi="Consolas"/>
                <w:color w:val="4A4A4A"/>
                <w:sz w:val="14"/>
                <w:shd w:val="clear" w:fill="F2F2F2"/>
              </w:rPr>
              <w:t>micodent-backend/tests/browser-isolated.cjs</w:t>
            </w:r>
          </w:p>
        </w:tc>
        <w:tc>
          <w:tcPr>
            <w:tcW w:w="5669" w:type="dxa"/>
            <w:tcMar>
              <w:top w:w="40" w:type="dxa"/>
              <w:left w:w="45" w:type="dxa"/>
              <w:bottom w:w="40" w:type="dxa"/>
              <w:right w:w="45" w:type="dxa"/>
            </w:tcMar>
            <w:vAlign w:val="center"/>
          </w:tcPr>
          <w:p w14:paraId="750E84AC">
            <w:r>
              <w:rPr>
                <w:rFonts w:ascii="Consolas" w:hAnsi="Consolas"/>
                <w:color w:val="4A4A4A"/>
                <w:sz w:val="14"/>
                <w:shd w:val="clear" w:fill="F2F2F2"/>
              </w:rPr>
              <w:t>76CBBC3B7577E417FD6CF9070C41983FC2B6959C3140E95D93764BCEB706B6D8</w:t>
            </w:r>
          </w:p>
        </w:tc>
      </w:tr>
      <w:tr w14:paraId="04424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2375DB23">
            <w:r>
              <w:rPr>
                <w:rFonts w:ascii="Consolas" w:hAnsi="Consolas"/>
                <w:color w:val="4A4A4A"/>
                <w:sz w:val="14"/>
                <w:shd w:val="clear" w:fill="F2F2F2"/>
              </w:rPr>
              <w:t>micodent-backend/tests/clinical-files-integration.cjs</w:t>
            </w:r>
          </w:p>
        </w:tc>
        <w:tc>
          <w:tcPr>
            <w:tcW w:w="5669" w:type="dxa"/>
            <w:tcMar>
              <w:top w:w="40" w:type="dxa"/>
              <w:left w:w="45" w:type="dxa"/>
              <w:bottom w:w="40" w:type="dxa"/>
              <w:right w:w="45" w:type="dxa"/>
            </w:tcMar>
            <w:vAlign w:val="center"/>
          </w:tcPr>
          <w:p w14:paraId="47DF2A59">
            <w:r>
              <w:rPr>
                <w:rFonts w:ascii="Consolas" w:hAnsi="Consolas"/>
                <w:color w:val="4A4A4A"/>
                <w:sz w:val="14"/>
                <w:shd w:val="clear" w:fill="F2F2F2"/>
              </w:rPr>
              <w:t>6C246061FD36CF518AEF868720592C42E81E8CCB57F069D8055976B6EB9D9DCE</w:t>
            </w:r>
          </w:p>
        </w:tc>
      </w:tr>
      <w:tr w14:paraId="7CB7D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0355EB6D">
            <w:r>
              <w:rPr>
                <w:rFonts w:ascii="Consolas" w:hAnsi="Consolas"/>
                <w:color w:val="4A4A4A"/>
                <w:sz w:val="14"/>
                <w:shd w:val="clear" w:fill="F2F2F2"/>
              </w:rPr>
              <w:t>micodent-backend/tests/finance-browser.cjs</w:t>
            </w:r>
          </w:p>
        </w:tc>
        <w:tc>
          <w:tcPr>
            <w:tcW w:w="5669" w:type="dxa"/>
            <w:tcMar>
              <w:top w:w="40" w:type="dxa"/>
              <w:left w:w="45" w:type="dxa"/>
              <w:bottom w:w="40" w:type="dxa"/>
              <w:right w:w="45" w:type="dxa"/>
            </w:tcMar>
            <w:vAlign w:val="center"/>
          </w:tcPr>
          <w:p w14:paraId="6285E6E5">
            <w:r>
              <w:rPr>
                <w:rFonts w:ascii="Consolas" w:hAnsi="Consolas"/>
                <w:color w:val="4A4A4A"/>
                <w:sz w:val="14"/>
                <w:shd w:val="clear" w:fill="F2F2F2"/>
              </w:rPr>
              <w:t>C84B5E351275B794B119E39BCF7225A257DD51951B960AC059AAD13D1D02B66D</w:t>
            </w:r>
          </w:p>
        </w:tc>
      </w:tr>
      <w:tr w14:paraId="2BBA9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7AF08F42">
            <w:r>
              <w:rPr>
                <w:rFonts w:ascii="Consolas" w:hAnsi="Consolas"/>
                <w:color w:val="4A4A4A"/>
                <w:sz w:val="14"/>
                <w:shd w:val="clear" w:fill="F2F2F2"/>
              </w:rPr>
              <w:t>micodent-backend/tests/fresh-pilot-integration.cjs</w:t>
            </w:r>
          </w:p>
        </w:tc>
        <w:tc>
          <w:tcPr>
            <w:tcW w:w="5669" w:type="dxa"/>
            <w:tcMar>
              <w:top w:w="40" w:type="dxa"/>
              <w:left w:w="45" w:type="dxa"/>
              <w:bottom w:w="40" w:type="dxa"/>
              <w:right w:w="45" w:type="dxa"/>
            </w:tcMar>
            <w:vAlign w:val="center"/>
          </w:tcPr>
          <w:p w14:paraId="2F1B4241">
            <w:r>
              <w:rPr>
                <w:rFonts w:ascii="Consolas" w:hAnsi="Consolas"/>
                <w:color w:val="4A4A4A"/>
                <w:sz w:val="14"/>
                <w:shd w:val="clear" w:fill="F2F2F2"/>
              </w:rPr>
              <w:t>5A7CCB719620AD342F349A42BDBE20DAA19FF806C36D0ED66ADAD50578A7DA69</w:t>
            </w:r>
          </w:p>
        </w:tc>
      </w:tr>
      <w:tr w14:paraId="1AAB7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60D6AF82">
            <w:r>
              <w:rPr>
                <w:rFonts w:ascii="Consolas" w:hAnsi="Consolas"/>
                <w:color w:val="4A4A4A"/>
                <w:sz w:val="14"/>
                <w:shd w:val="clear" w:fill="F2F2F2"/>
              </w:rPr>
              <w:t>micodent-backend/tests/helpers/academic-db.cjs</w:t>
            </w:r>
          </w:p>
        </w:tc>
        <w:tc>
          <w:tcPr>
            <w:tcW w:w="5669" w:type="dxa"/>
            <w:tcMar>
              <w:top w:w="40" w:type="dxa"/>
              <w:left w:w="45" w:type="dxa"/>
              <w:bottom w:w="40" w:type="dxa"/>
              <w:right w:w="45" w:type="dxa"/>
            </w:tcMar>
            <w:vAlign w:val="center"/>
          </w:tcPr>
          <w:p w14:paraId="406D5F33">
            <w:r>
              <w:rPr>
                <w:rFonts w:ascii="Consolas" w:hAnsi="Consolas"/>
                <w:color w:val="4A4A4A"/>
                <w:sz w:val="14"/>
                <w:shd w:val="clear" w:fill="F2F2F2"/>
              </w:rPr>
              <w:t>2DB845E4B706F3F26E81525C2242A3D7602D4168F4B2EABEC7AB12976F0120BF</w:t>
            </w:r>
          </w:p>
        </w:tc>
      </w:tr>
      <w:tr w14:paraId="46250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5529ED20">
            <w:r>
              <w:rPr>
                <w:rFonts w:ascii="Consolas" w:hAnsi="Consolas"/>
                <w:color w:val="4A4A4A"/>
                <w:sz w:val="14"/>
                <w:shd w:val="clear" w:fill="F2F2F2"/>
              </w:rPr>
              <w:t>micodent-backend/tests/helpers/cookie-app.cjs</w:t>
            </w:r>
          </w:p>
        </w:tc>
        <w:tc>
          <w:tcPr>
            <w:tcW w:w="5669" w:type="dxa"/>
            <w:tcMar>
              <w:top w:w="40" w:type="dxa"/>
              <w:left w:w="45" w:type="dxa"/>
              <w:bottom w:w="40" w:type="dxa"/>
              <w:right w:w="45" w:type="dxa"/>
            </w:tcMar>
            <w:vAlign w:val="center"/>
          </w:tcPr>
          <w:p w14:paraId="505E97C5">
            <w:r>
              <w:rPr>
                <w:rFonts w:ascii="Consolas" w:hAnsi="Consolas"/>
                <w:color w:val="4A4A4A"/>
                <w:sz w:val="14"/>
                <w:shd w:val="clear" w:fill="F2F2F2"/>
              </w:rPr>
              <w:t>462C746584B13345302C44260B1ECB80AA9070B3FD4DD6163E4F25EB570C021D</w:t>
            </w:r>
          </w:p>
        </w:tc>
      </w:tr>
      <w:tr w14:paraId="7B8B2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1DDA430B">
            <w:r>
              <w:rPr>
                <w:rFonts w:ascii="Consolas" w:hAnsi="Consolas"/>
                <w:color w:val="4A4A4A"/>
                <w:sz w:val="14"/>
                <w:shd w:val="clear" w:fill="F2F2F2"/>
              </w:rPr>
              <w:t>micodent-backend/tests/helpers/cookie-client.cjs</w:t>
            </w:r>
          </w:p>
        </w:tc>
        <w:tc>
          <w:tcPr>
            <w:tcW w:w="5669" w:type="dxa"/>
            <w:tcMar>
              <w:top w:w="40" w:type="dxa"/>
              <w:left w:w="45" w:type="dxa"/>
              <w:bottom w:w="40" w:type="dxa"/>
              <w:right w:w="45" w:type="dxa"/>
            </w:tcMar>
            <w:vAlign w:val="center"/>
          </w:tcPr>
          <w:p w14:paraId="2932C8FE">
            <w:r>
              <w:rPr>
                <w:rFonts w:ascii="Consolas" w:hAnsi="Consolas"/>
                <w:color w:val="4A4A4A"/>
                <w:sz w:val="14"/>
                <w:shd w:val="clear" w:fill="F2F2F2"/>
              </w:rPr>
              <w:t>3DA74760AFFBF08D10CDE2925F7FC796DE8626DCB3CA75B6AB07E49E01A84931</w:t>
            </w:r>
          </w:p>
        </w:tc>
      </w:tr>
      <w:tr w14:paraId="755F0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136E204C">
            <w:r>
              <w:rPr>
                <w:rFonts w:ascii="Consolas" w:hAnsi="Consolas"/>
                <w:color w:val="4A4A4A"/>
                <w:sz w:val="14"/>
                <w:shd w:val="clear" w:fill="F2F2F2"/>
              </w:rPr>
              <w:t>micodent-backend/tests/helpers/coverage-p1-db.cjs</w:t>
            </w:r>
          </w:p>
        </w:tc>
        <w:tc>
          <w:tcPr>
            <w:tcW w:w="5669" w:type="dxa"/>
            <w:tcMar>
              <w:top w:w="40" w:type="dxa"/>
              <w:left w:w="45" w:type="dxa"/>
              <w:bottom w:w="40" w:type="dxa"/>
              <w:right w:w="45" w:type="dxa"/>
            </w:tcMar>
            <w:vAlign w:val="center"/>
          </w:tcPr>
          <w:p w14:paraId="53E64885">
            <w:r>
              <w:rPr>
                <w:rFonts w:ascii="Consolas" w:hAnsi="Consolas"/>
                <w:color w:val="4A4A4A"/>
                <w:sz w:val="14"/>
                <w:shd w:val="clear" w:fill="F2F2F2"/>
              </w:rPr>
              <w:t>085A5765ED236BF408E7C21F61CC29FB2617766D8E54CCA139112EC201F64FC1</w:t>
            </w:r>
          </w:p>
        </w:tc>
      </w:tr>
      <w:tr w14:paraId="60F5B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3FAC01A4">
            <w:r>
              <w:rPr>
                <w:rFonts w:ascii="Consolas" w:hAnsi="Consolas"/>
                <w:color w:val="4A4A4A"/>
                <w:sz w:val="14"/>
                <w:shd w:val="clear" w:fill="F2F2F2"/>
              </w:rPr>
              <w:t>micodent-backend/tests/hotfix-browser.cjs</w:t>
            </w:r>
          </w:p>
        </w:tc>
        <w:tc>
          <w:tcPr>
            <w:tcW w:w="5669" w:type="dxa"/>
            <w:tcMar>
              <w:top w:w="40" w:type="dxa"/>
              <w:left w:w="45" w:type="dxa"/>
              <w:bottom w:w="40" w:type="dxa"/>
              <w:right w:w="45" w:type="dxa"/>
            </w:tcMar>
            <w:vAlign w:val="center"/>
          </w:tcPr>
          <w:p w14:paraId="21650E8A">
            <w:r>
              <w:rPr>
                <w:rFonts w:ascii="Consolas" w:hAnsi="Consolas"/>
                <w:color w:val="4A4A4A"/>
                <w:sz w:val="14"/>
                <w:shd w:val="clear" w:fill="F2F2F2"/>
              </w:rPr>
              <w:t>BF13876A86463AC22E953923215986E1425113D44913C36B1D6D65D639FDF765</w:t>
            </w:r>
          </w:p>
        </w:tc>
      </w:tr>
      <w:tr w14:paraId="16990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5EECB948">
            <w:r>
              <w:rPr>
                <w:rFonts w:ascii="Consolas" w:hAnsi="Consolas"/>
                <w:color w:val="4A4A4A"/>
                <w:sz w:val="14"/>
                <w:shd w:val="clear" w:fill="F2F2F2"/>
              </w:rPr>
              <w:t>micodent-backend/tests/hotfix-integration.cjs</w:t>
            </w:r>
          </w:p>
        </w:tc>
        <w:tc>
          <w:tcPr>
            <w:tcW w:w="5669" w:type="dxa"/>
            <w:tcMar>
              <w:top w:w="40" w:type="dxa"/>
              <w:left w:w="45" w:type="dxa"/>
              <w:bottom w:w="40" w:type="dxa"/>
              <w:right w:w="45" w:type="dxa"/>
            </w:tcMar>
            <w:vAlign w:val="center"/>
          </w:tcPr>
          <w:p w14:paraId="0424E5D6">
            <w:r>
              <w:rPr>
                <w:rFonts w:ascii="Consolas" w:hAnsi="Consolas"/>
                <w:color w:val="4A4A4A"/>
                <w:sz w:val="14"/>
                <w:shd w:val="clear" w:fill="F2F2F2"/>
              </w:rPr>
              <w:t>13B6178F96F445B764E5147BA585278086366FFFF07310333D86B94E285F1FEB</w:t>
            </w:r>
          </w:p>
        </w:tc>
      </w:tr>
      <w:tr w14:paraId="703E3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70369873">
            <w:r>
              <w:rPr>
                <w:rFonts w:ascii="Consolas" w:hAnsi="Consolas"/>
                <w:color w:val="4A4A4A"/>
                <w:sz w:val="14"/>
                <w:shd w:val="clear" w:fill="F2F2F2"/>
              </w:rPr>
              <w:t>micodent-backend/tests/integration/security.test.js</w:t>
            </w:r>
          </w:p>
        </w:tc>
        <w:tc>
          <w:tcPr>
            <w:tcW w:w="5669" w:type="dxa"/>
            <w:tcMar>
              <w:top w:w="40" w:type="dxa"/>
              <w:left w:w="45" w:type="dxa"/>
              <w:bottom w:w="40" w:type="dxa"/>
              <w:right w:w="45" w:type="dxa"/>
            </w:tcMar>
            <w:vAlign w:val="center"/>
          </w:tcPr>
          <w:p w14:paraId="59B90942">
            <w:r>
              <w:rPr>
                <w:rFonts w:ascii="Consolas" w:hAnsi="Consolas"/>
                <w:color w:val="4A4A4A"/>
                <w:sz w:val="14"/>
                <w:shd w:val="clear" w:fill="F2F2F2"/>
              </w:rPr>
              <w:t>B44821AC65CD34394D33479986A2833B4C158EC492D826A69945435028547009</w:t>
            </w:r>
          </w:p>
        </w:tc>
      </w:tr>
      <w:tr w14:paraId="67577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6BF35246">
            <w:r>
              <w:rPr>
                <w:rFonts w:ascii="Consolas" w:hAnsi="Consolas"/>
                <w:color w:val="4A4A4A"/>
                <w:sz w:val="14"/>
                <w:shd w:val="clear" w:fill="F2F2F2"/>
              </w:rPr>
              <w:t>micodent-backend/tests/pos-debt-browser.cjs</w:t>
            </w:r>
          </w:p>
        </w:tc>
        <w:tc>
          <w:tcPr>
            <w:tcW w:w="5669" w:type="dxa"/>
            <w:tcMar>
              <w:top w:w="40" w:type="dxa"/>
              <w:left w:w="45" w:type="dxa"/>
              <w:bottom w:w="40" w:type="dxa"/>
              <w:right w:w="45" w:type="dxa"/>
            </w:tcMar>
            <w:vAlign w:val="center"/>
          </w:tcPr>
          <w:p w14:paraId="2436D570">
            <w:r>
              <w:rPr>
                <w:rFonts w:ascii="Consolas" w:hAnsi="Consolas"/>
                <w:color w:val="4A4A4A"/>
                <w:sz w:val="14"/>
                <w:shd w:val="clear" w:fill="F2F2F2"/>
              </w:rPr>
              <w:t>D46B4DB9594EF1D495C7F0F9E476FFE43657FE2E9C5B808395352F7DB43C21DA</w:t>
            </w:r>
          </w:p>
        </w:tc>
      </w:tr>
      <w:tr w14:paraId="6BB50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2BC5AF7E">
            <w:r>
              <w:rPr>
                <w:rFonts w:ascii="Consolas" w:hAnsi="Consolas"/>
                <w:color w:val="4A4A4A"/>
                <w:sz w:val="14"/>
                <w:shd w:val="clear" w:fill="F2F2F2"/>
              </w:rPr>
              <w:t>micodent-backend/tests/pos-debt-integration.cjs</w:t>
            </w:r>
          </w:p>
        </w:tc>
        <w:tc>
          <w:tcPr>
            <w:tcW w:w="5669" w:type="dxa"/>
            <w:tcMar>
              <w:top w:w="40" w:type="dxa"/>
              <w:left w:w="45" w:type="dxa"/>
              <w:bottom w:w="40" w:type="dxa"/>
              <w:right w:w="45" w:type="dxa"/>
            </w:tcMar>
            <w:vAlign w:val="center"/>
          </w:tcPr>
          <w:p w14:paraId="76DA00C6">
            <w:r>
              <w:rPr>
                <w:rFonts w:ascii="Consolas" w:hAnsi="Consolas"/>
                <w:color w:val="4A4A4A"/>
                <w:sz w:val="14"/>
                <w:shd w:val="clear" w:fill="F2F2F2"/>
              </w:rPr>
              <w:t>7C3C995F0A51D23AB1797B54205538C004B3B60E1FDCB1A717F7059BA9AD1E6D</w:t>
            </w:r>
          </w:p>
        </w:tc>
      </w:tr>
      <w:tr w14:paraId="215FA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5C95359D">
            <w:r>
              <w:rPr>
                <w:rFonts w:ascii="Consolas" w:hAnsi="Consolas"/>
                <w:color w:val="4A4A4A"/>
                <w:sz w:val="14"/>
                <w:shd w:val="clear" w:fill="F2F2F2"/>
              </w:rPr>
              <w:t>micodent-backend/tests/s1a-browser.cjs</w:t>
            </w:r>
          </w:p>
        </w:tc>
        <w:tc>
          <w:tcPr>
            <w:tcW w:w="5669" w:type="dxa"/>
            <w:tcMar>
              <w:top w:w="40" w:type="dxa"/>
              <w:left w:w="45" w:type="dxa"/>
              <w:bottom w:w="40" w:type="dxa"/>
              <w:right w:w="45" w:type="dxa"/>
            </w:tcMar>
            <w:vAlign w:val="center"/>
          </w:tcPr>
          <w:p w14:paraId="44705D93">
            <w:r>
              <w:rPr>
                <w:rFonts w:ascii="Consolas" w:hAnsi="Consolas"/>
                <w:color w:val="4A4A4A"/>
                <w:sz w:val="14"/>
                <w:shd w:val="clear" w:fill="F2F2F2"/>
              </w:rPr>
              <w:t>811EB34CA76FDC950E7471A28DA763EEB9C763103CC49441F04957350C0F9868</w:t>
            </w:r>
          </w:p>
        </w:tc>
      </w:tr>
      <w:tr w14:paraId="1CFD7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3989EF49">
            <w:r>
              <w:rPr>
                <w:rFonts w:ascii="Consolas" w:hAnsi="Consolas"/>
                <w:color w:val="4A4A4A"/>
                <w:sz w:val="14"/>
                <w:shd w:val="clear" w:fill="F2F2F2"/>
              </w:rPr>
              <w:t>micodent-backend/tests/s1a-hotfix-integration.cjs</w:t>
            </w:r>
          </w:p>
        </w:tc>
        <w:tc>
          <w:tcPr>
            <w:tcW w:w="5669" w:type="dxa"/>
            <w:tcMar>
              <w:top w:w="40" w:type="dxa"/>
              <w:left w:w="45" w:type="dxa"/>
              <w:bottom w:w="40" w:type="dxa"/>
              <w:right w:w="45" w:type="dxa"/>
            </w:tcMar>
            <w:vAlign w:val="center"/>
          </w:tcPr>
          <w:p w14:paraId="2CCAB575">
            <w:r>
              <w:rPr>
                <w:rFonts w:ascii="Consolas" w:hAnsi="Consolas"/>
                <w:color w:val="4A4A4A"/>
                <w:sz w:val="14"/>
                <w:shd w:val="clear" w:fill="F2F2F2"/>
              </w:rPr>
              <w:t>4200307F9A2DD7BF2DF58079E0178DA7D02D506753959D4F0A1C738B79611EAB</w:t>
            </w:r>
          </w:p>
        </w:tc>
      </w:tr>
      <w:tr w14:paraId="5BE21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2D73F74C">
            <w:r>
              <w:rPr>
                <w:rFonts w:ascii="Consolas" w:hAnsi="Consolas"/>
                <w:color w:val="4A4A4A"/>
                <w:sz w:val="14"/>
                <w:shd w:val="clear" w:fill="F2F2F2"/>
              </w:rPr>
              <w:t>micodent-backend/tests/s1a-startup.cjs</w:t>
            </w:r>
          </w:p>
        </w:tc>
        <w:tc>
          <w:tcPr>
            <w:tcW w:w="5669" w:type="dxa"/>
            <w:tcMar>
              <w:top w:w="40" w:type="dxa"/>
              <w:left w:w="45" w:type="dxa"/>
              <w:bottom w:w="40" w:type="dxa"/>
              <w:right w:w="45" w:type="dxa"/>
            </w:tcMar>
            <w:vAlign w:val="center"/>
          </w:tcPr>
          <w:p w14:paraId="11513885">
            <w:r>
              <w:rPr>
                <w:rFonts w:ascii="Consolas" w:hAnsi="Consolas"/>
                <w:color w:val="4A4A4A"/>
                <w:sz w:val="14"/>
                <w:shd w:val="clear" w:fill="F2F2F2"/>
              </w:rPr>
              <w:t>3FBF231BC3763B03F420587427CE918BCB075850F801EEEEA31A2D653AB59E99</w:t>
            </w:r>
          </w:p>
        </w:tc>
      </w:tr>
      <w:tr w14:paraId="0078A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1341611C">
            <w:r>
              <w:rPr>
                <w:rFonts w:ascii="Consolas" w:hAnsi="Consolas"/>
                <w:color w:val="4A4A4A"/>
                <w:sz w:val="14"/>
                <w:shd w:val="clear" w:fill="F2F2F2"/>
              </w:rPr>
              <w:t>micodent-backend/tests/unit/academic-a-agenda.test.cjs</w:t>
            </w:r>
          </w:p>
        </w:tc>
        <w:tc>
          <w:tcPr>
            <w:tcW w:w="5669" w:type="dxa"/>
            <w:tcMar>
              <w:top w:w="40" w:type="dxa"/>
              <w:left w:w="45" w:type="dxa"/>
              <w:bottom w:w="40" w:type="dxa"/>
              <w:right w:w="45" w:type="dxa"/>
            </w:tcMar>
            <w:vAlign w:val="center"/>
          </w:tcPr>
          <w:p w14:paraId="34D90193">
            <w:r>
              <w:rPr>
                <w:rFonts w:ascii="Consolas" w:hAnsi="Consolas"/>
                <w:color w:val="4A4A4A"/>
                <w:sz w:val="14"/>
                <w:shd w:val="clear" w:fill="F2F2F2"/>
              </w:rPr>
              <w:t>25B0B66627E70566B281D6CF8F3814EC7EA9C0763E0D6A53058848FC07D6A4E7</w:t>
            </w:r>
          </w:p>
        </w:tc>
      </w:tr>
      <w:tr w14:paraId="233DD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0044530E">
            <w:r>
              <w:rPr>
                <w:rFonts w:ascii="Consolas" w:hAnsi="Consolas"/>
                <w:color w:val="4A4A4A"/>
                <w:sz w:val="14"/>
                <w:shd w:val="clear" w:fill="F2F2F2"/>
              </w:rPr>
              <w:t>micodent-backend/tests/unit/academic-a-history.test.cjs</w:t>
            </w:r>
          </w:p>
        </w:tc>
        <w:tc>
          <w:tcPr>
            <w:tcW w:w="5669" w:type="dxa"/>
            <w:tcMar>
              <w:top w:w="40" w:type="dxa"/>
              <w:left w:w="45" w:type="dxa"/>
              <w:bottom w:w="40" w:type="dxa"/>
              <w:right w:w="45" w:type="dxa"/>
            </w:tcMar>
            <w:vAlign w:val="center"/>
          </w:tcPr>
          <w:p w14:paraId="521FC17E">
            <w:r>
              <w:rPr>
                <w:rFonts w:ascii="Consolas" w:hAnsi="Consolas"/>
                <w:color w:val="4A4A4A"/>
                <w:sz w:val="14"/>
                <w:shd w:val="clear" w:fill="F2F2F2"/>
              </w:rPr>
              <w:t>32A4E937FFA2252D981B44FA3269A41B3FDBECC06BEF820E4C9D4728CAB09A3F</w:t>
            </w:r>
          </w:p>
        </w:tc>
      </w:tr>
      <w:tr w14:paraId="5907C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3063E1A3">
            <w:r>
              <w:rPr>
                <w:rFonts w:ascii="Consolas" w:hAnsi="Consolas"/>
                <w:color w:val="4A4A4A"/>
                <w:sz w:val="14"/>
                <w:shd w:val="clear" w:fill="F2F2F2"/>
              </w:rPr>
              <w:t>micodent-backend/tests/unit/academic-a-patients.test.cjs</w:t>
            </w:r>
          </w:p>
        </w:tc>
        <w:tc>
          <w:tcPr>
            <w:tcW w:w="5669" w:type="dxa"/>
            <w:tcMar>
              <w:top w:w="40" w:type="dxa"/>
              <w:left w:w="45" w:type="dxa"/>
              <w:bottom w:w="40" w:type="dxa"/>
              <w:right w:w="45" w:type="dxa"/>
            </w:tcMar>
            <w:vAlign w:val="center"/>
          </w:tcPr>
          <w:p w14:paraId="5C744831">
            <w:r>
              <w:rPr>
                <w:rFonts w:ascii="Consolas" w:hAnsi="Consolas"/>
                <w:color w:val="4A4A4A"/>
                <w:sz w:val="14"/>
                <w:shd w:val="clear" w:fill="F2F2F2"/>
              </w:rPr>
              <w:t>E0EC18F6472FF659482E31CCB9F6EDA5CDADFD47BCB6115FE48CA2B79ACE8138</w:t>
            </w:r>
          </w:p>
        </w:tc>
      </w:tr>
      <w:tr w14:paraId="0DD08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62FE669C">
            <w:r>
              <w:rPr>
                <w:rFonts w:ascii="Consolas" w:hAnsi="Consolas"/>
                <w:color w:val="4A4A4A"/>
                <w:sz w:val="14"/>
                <w:shd w:val="clear" w:fill="F2F2F2"/>
              </w:rPr>
              <w:t>micodent-backend/tests/unit/academic-b-expenses.test.cjs</w:t>
            </w:r>
          </w:p>
        </w:tc>
        <w:tc>
          <w:tcPr>
            <w:tcW w:w="5669" w:type="dxa"/>
            <w:tcMar>
              <w:top w:w="40" w:type="dxa"/>
              <w:left w:w="45" w:type="dxa"/>
              <w:bottom w:w="40" w:type="dxa"/>
              <w:right w:w="45" w:type="dxa"/>
            </w:tcMar>
            <w:vAlign w:val="center"/>
          </w:tcPr>
          <w:p w14:paraId="167B80AA">
            <w:r>
              <w:rPr>
                <w:rFonts w:ascii="Consolas" w:hAnsi="Consolas"/>
                <w:color w:val="4A4A4A"/>
                <w:sz w:val="14"/>
                <w:shd w:val="clear" w:fill="F2F2F2"/>
              </w:rPr>
              <w:t>6FECF007A355763E7B7DC1571C814A87DB38430506E5C14A93241BFF09E6C8ED</w:t>
            </w:r>
          </w:p>
        </w:tc>
      </w:tr>
      <w:tr w14:paraId="53F51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77D123B3">
            <w:r>
              <w:rPr>
                <w:rFonts w:ascii="Consolas" w:hAnsi="Consolas"/>
                <w:color w:val="4A4A4A"/>
                <w:sz w:val="14"/>
                <w:shd w:val="clear" w:fill="F2F2F2"/>
              </w:rPr>
              <w:t>micodent-backend/tests/unit/academic-b-laboratory.test.cjs</w:t>
            </w:r>
          </w:p>
        </w:tc>
        <w:tc>
          <w:tcPr>
            <w:tcW w:w="5669" w:type="dxa"/>
            <w:tcMar>
              <w:top w:w="40" w:type="dxa"/>
              <w:left w:w="45" w:type="dxa"/>
              <w:bottom w:w="40" w:type="dxa"/>
              <w:right w:w="45" w:type="dxa"/>
            </w:tcMar>
            <w:vAlign w:val="center"/>
          </w:tcPr>
          <w:p w14:paraId="33D647FA">
            <w:r>
              <w:rPr>
                <w:rFonts w:ascii="Consolas" w:hAnsi="Consolas"/>
                <w:color w:val="4A4A4A"/>
                <w:sz w:val="14"/>
                <w:shd w:val="clear" w:fill="F2F2F2"/>
              </w:rPr>
              <w:t>AAEB956A0FD0021837FD943C688CA071EFD6458ED147D3CF4C9017B5F9976E1D</w:t>
            </w:r>
          </w:p>
        </w:tc>
      </w:tr>
      <w:tr w14:paraId="27B78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666AA1B5">
            <w:r>
              <w:rPr>
                <w:rFonts w:ascii="Consolas" w:hAnsi="Consolas"/>
                <w:color w:val="4A4A4A"/>
                <w:sz w:val="14"/>
                <w:shd w:val="clear" w:fill="F2F2F2"/>
              </w:rPr>
              <w:t>micodent-backend/tests/unit/academic-b-patients.test.cjs</w:t>
            </w:r>
          </w:p>
        </w:tc>
        <w:tc>
          <w:tcPr>
            <w:tcW w:w="5669" w:type="dxa"/>
            <w:tcMar>
              <w:top w:w="40" w:type="dxa"/>
              <w:left w:w="45" w:type="dxa"/>
              <w:bottom w:w="40" w:type="dxa"/>
              <w:right w:w="45" w:type="dxa"/>
            </w:tcMar>
            <w:vAlign w:val="center"/>
          </w:tcPr>
          <w:p w14:paraId="26D25698">
            <w:r>
              <w:rPr>
                <w:rFonts w:ascii="Consolas" w:hAnsi="Consolas"/>
                <w:color w:val="4A4A4A"/>
                <w:sz w:val="14"/>
                <w:shd w:val="clear" w:fill="F2F2F2"/>
              </w:rPr>
              <w:t>C44CDB0678E6500DB8F4A00984F84275B1CF49B8B7FAE23D7DF394E9A99E5664</w:t>
            </w:r>
          </w:p>
        </w:tc>
      </w:tr>
      <w:tr w14:paraId="20552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32BDB654">
            <w:r>
              <w:rPr>
                <w:rFonts w:ascii="Consolas" w:hAnsi="Consolas"/>
                <w:color w:val="4A4A4A"/>
                <w:sz w:val="14"/>
                <w:shd w:val="clear" w:fill="F2F2F2"/>
              </w:rPr>
              <w:t>micodent-backend/tests/unit/academic-b-summary.test.cjs</w:t>
            </w:r>
          </w:p>
        </w:tc>
        <w:tc>
          <w:tcPr>
            <w:tcW w:w="5669" w:type="dxa"/>
            <w:tcMar>
              <w:top w:w="40" w:type="dxa"/>
              <w:left w:w="45" w:type="dxa"/>
              <w:bottom w:w="40" w:type="dxa"/>
              <w:right w:w="45" w:type="dxa"/>
            </w:tcMar>
            <w:vAlign w:val="center"/>
          </w:tcPr>
          <w:p w14:paraId="797E6186">
            <w:r>
              <w:rPr>
                <w:rFonts w:ascii="Consolas" w:hAnsi="Consolas"/>
                <w:color w:val="4A4A4A"/>
                <w:sz w:val="14"/>
                <w:shd w:val="clear" w:fill="F2F2F2"/>
              </w:rPr>
              <w:t>D99C7F217833C8A2F847FF373A033718924EF0CAE76E8D3F9164EE579FA104F3</w:t>
            </w:r>
          </w:p>
        </w:tc>
      </w:tr>
      <w:tr w14:paraId="681FE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097F9DF8">
            <w:r>
              <w:rPr>
                <w:rFonts w:ascii="Consolas" w:hAnsi="Consolas"/>
                <w:color w:val="4A4A4A"/>
                <w:sz w:val="14"/>
                <w:shd w:val="clear" w:fill="F2F2F2"/>
              </w:rPr>
              <w:t>micodent-backend/tests/unit/academic-b-users.test.cjs</w:t>
            </w:r>
          </w:p>
        </w:tc>
        <w:tc>
          <w:tcPr>
            <w:tcW w:w="5669" w:type="dxa"/>
            <w:tcMar>
              <w:top w:w="40" w:type="dxa"/>
              <w:left w:w="45" w:type="dxa"/>
              <w:bottom w:w="40" w:type="dxa"/>
              <w:right w:w="45" w:type="dxa"/>
            </w:tcMar>
            <w:vAlign w:val="center"/>
          </w:tcPr>
          <w:p w14:paraId="541FD1A5">
            <w:r>
              <w:rPr>
                <w:rFonts w:ascii="Consolas" w:hAnsi="Consolas"/>
                <w:color w:val="4A4A4A"/>
                <w:sz w:val="14"/>
                <w:shd w:val="clear" w:fill="F2F2F2"/>
              </w:rPr>
              <w:t>016B1C0E6437EFDC725B441711A187464F087959D51C1CB518A71EA5D833BF46</w:t>
            </w:r>
          </w:p>
        </w:tc>
      </w:tr>
      <w:tr w14:paraId="27AE6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124D1491">
            <w:r>
              <w:rPr>
                <w:rFonts w:ascii="Consolas" w:hAnsi="Consolas"/>
                <w:color w:val="4A4A4A"/>
                <w:sz w:val="14"/>
                <w:shd w:val="clear" w:fill="F2F2F2"/>
              </w:rPr>
              <w:t>micodent-backend/tests/unit/academic-c-attachments.test.cjs</w:t>
            </w:r>
          </w:p>
        </w:tc>
        <w:tc>
          <w:tcPr>
            <w:tcW w:w="5669" w:type="dxa"/>
            <w:tcMar>
              <w:top w:w="40" w:type="dxa"/>
              <w:left w:w="45" w:type="dxa"/>
              <w:bottom w:w="40" w:type="dxa"/>
              <w:right w:w="45" w:type="dxa"/>
            </w:tcMar>
            <w:vAlign w:val="center"/>
          </w:tcPr>
          <w:p w14:paraId="129F6EAA">
            <w:r>
              <w:rPr>
                <w:rFonts w:ascii="Consolas" w:hAnsi="Consolas"/>
                <w:color w:val="4A4A4A"/>
                <w:sz w:val="14"/>
                <w:shd w:val="clear" w:fill="F2F2F2"/>
              </w:rPr>
              <w:t>68590A5CA7DE9AEDF706BFAA8C083D16CB9BB99A1F085D5482948A6648DFC022</w:t>
            </w:r>
          </w:p>
        </w:tc>
      </w:tr>
      <w:tr w14:paraId="0632D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5C6B860C">
            <w:r>
              <w:rPr>
                <w:rFonts w:ascii="Consolas" w:hAnsi="Consolas"/>
                <w:color w:val="4A4A4A"/>
                <w:sz w:val="14"/>
                <w:shd w:val="clear" w:fill="F2F2F2"/>
              </w:rPr>
              <w:t>micodent-backend/tests/unit/academic-c-documents.test.cjs</w:t>
            </w:r>
          </w:p>
        </w:tc>
        <w:tc>
          <w:tcPr>
            <w:tcW w:w="5669" w:type="dxa"/>
            <w:tcMar>
              <w:top w:w="40" w:type="dxa"/>
              <w:left w:w="45" w:type="dxa"/>
              <w:bottom w:w="40" w:type="dxa"/>
              <w:right w:w="45" w:type="dxa"/>
            </w:tcMar>
            <w:vAlign w:val="center"/>
          </w:tcPr>
          <w:p w14:paraId="2D32B629">
            <w:r>
              <w:rPr>
                <w:rFonts w:ascii="Consolas" w:hAnsi="Consolas"/>
                <w:color w:val="4A4A4A"/>
                <w:sz w:val="14"/>
                <w:shd w:val="clear" w:fill="F2F2F2"/>
              </w:rPr>
              <w:t>6F0F2C9ACF7FB39CE4EF9557F6D07472B2F21EAEFA96C72AB3C2B90F1E1ACA9F</w:t>
            </w:r>
          </w:p>
        </w:tc>
      </w:tr>
      <w:tr w14:paraId="66BD1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13AB694A">
            <w:r>
              <w:rPr>
                <w:rFonts w:ascii="Consolas" w:hAnsi="Consolas"/>
                <w:color w:val="4A4A4A"/>
                <w:sz w:val="14"/>
                <w:shd w:val="clear" w:fill="F2F2F2"/>
              </w:rPr>
              <w:t>micodent-backend/tests/unit/academic-c-payments.test.cjs</w:t>
            </w:r>
          </w:p>
        </w:tc>
        <w:tc>
          <w:tcPr>
            <w:tcW w:w="5669" w:type="dxa"/>
            <w:tcMar>
              <w:top w:w="40" w:type="dxa"/>
              <w:left w:w="45" w:type="dxa"/>
              <w:bottom w:w="40" w:type="dxa"/>
              <w:right w:w="45" w:type="dxa"/>
            </w:tcMar>
            <w:vAlign w:val="center"/>
          </w:tcPr>
          <w:p w14:paraId="1084594E">
            <w:r>
              <w:rPr>
                <w:rFonts w:ascii="Consolas" w:hAnsi="Consolas"/>
                <w:color w:val="4A4A4A"/>
                <w:sz w:val="14"/>
                <w:shd w:val="clear" w:fill="F2F2F2"/>
              </w:rPr>
              <w:t>061CDADD1D61544054EC1BE17336D9248E064CC7BA13886829B9ABDD30DFF4C9</w:t>
            </w:r>
          </w:p>
        </w:tc>
      </w:tr>
      <w:tr w14:paraId="450DF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311D8BCD">
            <w:r>
              <w:rPr>
                <w:rFonts w:ascii="Consolas" w:hAnsi="Consolas"/>
                <w:color w:val="4A4A4A"/>
                <w:sz w:val="14"/>
                <w:shd w:val="clear" w:fill="F2F2F2"/>
              </w:rPr>
              <w:t>micodent-backend/tests/unit/access-policy.test.js</w:t>
            </w:r>
          </w:p>
        </w:tc>
        <w:tc>
          <w:tcPr>
            <w:tcW w:w="5669" w:type="dxa"/>
            <w:tcMar>
              <w:top w:w="40" w:type="dxa"/>
              <w:left w:w="45" w:type="dxa"/>
              <w:bottom w:w="40" w:type="dxa"/>
              <w:right w:w="45" w:type="dxa"/>
            </w:tcMar>
            <w:vAlign w:val="center"/>
          </w:tcPr>
          <w:p w14:paraId="6FAE860C">
            <w:r>
              <w:rPr>
                <w:rFonts w:ascii="Consolas" w:hAnsi="Consolas"/>
                <w:color w:val="4A4A4A"/>
                <w:sz w:val="14"/>
                <w:shd w:val="clear" w:fill="F2F2F2"/>
              </w:rPr>
              <w:t>C2CBF71D18D6F059EEB6E17A4563B93B98D2078A55AD603C618B804FA4739958</w:t>
            </w:r>
          </w:p>
        </w:tc>
      </w:tr>
      <w:tr w14:paraId="5E189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04B7915C">
            <w:r>
              <w:rPr>
                <w:rFonts w:ascii="Consolas" w:hAnsi="Consolas"/>
                <w:color w:val="4A4A4A"/>
                <w:sz w:val="14"/>
                <w:shd w:val="clear" w:fill="F2F2F2"/>
              </w:rPr>
              <w:t>micodent-backend/tests/unit/arranque.test.cjs</w:t>
            </w:r>
          </w:p>
        </w:tc>
        <w:tc>
          <w:tcPr>
            <w:tcW w:w="5669" w:type="dxa"/>
            <w:tcMar>
              <w:top w:w="40" w:type="dxa"/>
              <w:left w:w="45" w:type="dxa"/>
              <w:bottom w:w="40" w:type="dxa"/>
              <w:right w:w="45" w:type="dxa"/>
            </w:tcMar>
            <w:vAlign w:val="center"/>
          </w:tcPr>
          <w:p w14:paraId="6A4E4EAA">
            <w:r>
              <w:rPr>
                <w:rFonts w:ascii="Consolas" w:hAnsi="Consolas"/>
                <w:color w:val="4A4A4A"/>
                <w:sz w:val="14"/>
                <w:shd w:val="clear" w:fill="F2F2F2"/>
              </w:rPr>
              <w:t>40FD44C113191C709EE25628FC99E9D6A2BE52BBE15E9D75E3D70E7E1C02828D</w:t>
            </w:r>
          </w:p>
        </w:tc>
      </w:tr>
      <w:tr w14:paraId="30133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2B966510">
            <w:r>
              <w:rPr>
                <w:rFonts w:ascii="Consolas" w:hAnsi="Consolas"/>
                <w:color w:val="4A4A4A"/>
                <w:sz w:val="14"/>
                <w:shd w:val="clear" w:fill="F2F2F2"/>
              </w:rPr>
              <w:t>micodent-backend/tests/unit/clinical-files.test.js</w:t>
            </w:r>
          </w:p>
        </w:tc>
        <w:tc>
          <w:tcPr>
            <w:tcW w:w="5669" w:type="dxa"/>
            <w:tcMar>
              <w:top w:w="40" w:type="dxa"/>
              <w:left w:w="45" w:type="dxa"/>
              <w:bottom w:w="40" w:type="dxa"/>
              <w:right w:w="45" w:type="dxa"/>
            </w:tcMar>
            <w:vAlign w:val="center"/>
          </w:tcPr>
          <w:p w14:paraId="2348ECAE">
            <w:r>
              <w:rPr>
                <w:rFonts w:ascii="Consolas" w:hAnsi="Consolas"/>
                <w:color w:val="4A4A4A"/>
                <w:sz w:val="14"/>
                <w:shd w:val="clear" w:fill="F2F2F2"/>
              </w:rPr>
              <w:t>AB83DB07022E9BD45FC6957148F192E96192C0FB1E31E7D2AF67F072DE4A8230</w:t>
            </w:r>
          </w:p>
        </w:tc>
      </w:tr>
      <w:tr w14:paraId="23B77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4DE995D5">
            <w:r>
              <w:rPr>
                <w:rFonts w:ascii="Consolas" w:hAnsi="Consolas"/>
                <w:color w:val="4A4A4A"/>
                <w:sz w:val="14"/>
                <w:shd w:val="clear" w:fill="F2F2F2"/>
              </w:rPr>
              <w:t>micodent-backend/tests/unit/clinical-upload.test.js</w:t>
            </w:r>
          </w:p>
        </w:tc>
        <w:tc>
          <w:tcPr>
            <w:tcW w:w="5669" w:type="dxa"/>
            <w:tcMar>
              <w:top w:w="40" w:type="dxa"/>
              <w:left w:w="45" w:type="dxa"/>
              <w:bottom w:w="40" w:type="dxa"/>
              <w:right w:w="45" w:type="dxa"/>
            </w:tcMar>
            <w:vAlign w:val="center"/>
          </w:tcPr>
          <w:p w14:paraId="1D893E6B">
            <w:r>
              <w:rPr>
                <w:rFonts w:ascii="Consolas" w:hAnsi="Consolas"/>
                <w:color w:val="4A4A4A"/>
                <w:sz w:val="14"/>
                <w:shd w:val="clear" w:fill="F2F2F2"/>
              </w:rPr>
              <w:t>41474BB11F8568A05C403305017BDCB35D863D16DB2EF5ADAAF6D9C1F4175C7D</w:t>
            </w:r>
          </w:p>
        </w:tc>
      </w:tr>
      <w:tr w14:paraId="1E382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2185030E">
            <w:r>
              <w:rPr>
                <w:rFonts w:ascii="Consolas" w:hAnsi="Consolas"/>
                <w:color w:val="4A4A4A"/>
                <w:sz w:val="14"/>
                <w:shd w:val="clear" w:fill="F2F2F2"/>
              </w:rPr>
              <w:t>micodent-backend/tests/unit/cookie-transport.test.js</w:t>
            </w:r>
          </w:p>
        </w:tc>
        <w:tc>
          <w:tcPr>
            <w:tcW w:w="5669" w:type="dxa"/>
            <w:tcMar>
              <w:top w:w="40" w:type="dxa"/>
              <w:left w:w="45" w:type="dxa"/>
              <w:bottom w:w="40" w:type="dxa"/>
              <w:right w:w="45" w:type="dxa"/>
            </w:tcMar>
            <w:vAlign w:val="center"/>
          </w:tcPr>
          <w:p w14:paraId="695D26F0">
            <w:r>
              <w:rPr>
                <w:rFonts w:ascii="Consolas" w:hAnsi="Consolas"/>
                <w:color w:val="4A4A4A"/>
                <w:sz w:val="14"/>
                <w:shd w:val="clear" w:fill="F2F2F2"/>
              </w:rPr>
              <w:t>9A036AD4A62D4A4C663602625D89BF495A87FFD606D4999E8AE86E0A4AC04308</w:t>
            </w:r>
          </w:p>
        </w:tc>
      </w:tr>
      <w:tr w14:paraId="43C33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00A8C0CC">
            <w:r>
              <w:rPr>
                <w:rFonts w:ascii="Consolas" w:hAnsi="Consolas"/>
                <w:color w:val="4A4A4A"/>
                <w:sz w:val="14"/>
                <w:shd w:val="clear" w:fill="F2F2F2"/>
              </w:rPr>
              <w:t>micodent-backend/tests/unit/coverage-p1.test.cjs</w:t>
            </w:r>
          </w:p>
        </w:tc>
        <w:tc>
          <w:tcPr>
            <w:tcW w:w="5669" w:type="dxa"/>
            <w:tcMar>
              <w:top w:w="40" w:type="dxa"/>
              <w:left w:w="45" w:type="dxa"/>
              <w:bottom w:w="40" w:type="dxa"/>
              <w:right w:w="45" w:type="dxa"/>
            </w:tcMar>
            <w:vAlign w:val="center"/>
          </w:tcPr>
          <w:p w14:paraId="14C27881">
            <w:r>
              <w:rPr>
                <w:rFonts w:ascii="Consolas" w:hAnsi="Consolas"/>
                <w:color w:val="4A4A4A"/>
                <w:sz w:val="14"/>
                <w:shd w:val="clear" w:fill="F2F2F2"/>
              </w:rPr>
              <w:t>39C99973183B6C72ACA644A5F3D261F3444CE6CB28E2F98B92BB73FCE3EFB419</w:t>
            </w:r>
          </w:p>
        </w:tc>
      </w:tr>
      <w:tr w14:paraId="24F88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3545C18D">
            <w:r>
              <w:rPr>
                <w:rFonts w:ascii="Consolas" w:hAnsi="Consolas"/>
                <w:color w:val="4A4A4A"/>
                <w:sz w:val="14"/>
                <w:shd w:val="clear" w:fill="F2F2F2"/>
              </w:rPr>
              <w:t>micodent-backend/tests/unit/errors.test.js</w:t>
            </w:r>
          </w:p>
        </w:tc>
        <w:tc>
          <w:tcPr>
            <w:tcW w:w="5669" w:type="dxa"/>
            <w:tcMar>
              <w:top w:w="40" w:type="dxa"/>
              <w:left w:w="45" w:type="dxa"/>
              <w:bottom w:w="40" w:type="dxa"/>
              <w:right w:w="45" w:type="dxa"/>
            </w:tcMar>
            <w:vAlign w:val="center"/>
          </w:tcPr>
          <w:p w14:paraId="4CB37AA5">
            <w:r>
              <w:rPr>
                <w:rFonts w:ascii="Consolas" w:hAnsi="Consolas"/>
                <w:color w:val="4A4A4A"/>
                <w:sz w:val="14"/>
                <w:shd w:val="clear" w:fill="F2F2F2"/>
              </w:rPr>
              <w:t>B431527E8A7BE91BA7A5111403B8B598EF07FB56677BF58B45EF054204CD6B52</w:t>
            </w:r>
          </w:p>
        </w:tc>
      </w:tr>
      <w:tr w14:paraId="0C2DE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026DC0BF">
            <w:r>
              <w:rPr>
                <w:rFonts w:ascii="Consolas" w:hAnsi="Consolas"/>
                <w:color w:val="4A4A4A"/>
                <w:sz w:val="14"/>
                <w:shd w:val="clear" w:fill="F2F2F2"/>
              </w:rPr>
              <w:t>micodent-backend/tests/unit/finanzas.test.cjs</w:t>
            </w:r>
          </w:p>
        </w:tc>
        <w:tc>
          <w:tcPr>
            <w:tcW w:w="5669" w:type="dxa"/>
            <w:tcMar>
              <w:top w:w="40" w:type="dxa"/>
              <w:left w:w="45" w:type="dxa"/>
              <w:bottom w:w="40" w:type="dxa"/>
              <w:right w:w="45" w:type="dxa"/>
            </w:tcMar>
            <w:vAlign w:val="center"/>
          </w:tcPr>
          <w:p w14:paraId="319AF27D">
            <w:r>
              <w:rPr>
                <w:rFonts w:ascii="Consolas" w:hAnsi="Consolas"/>
                <w:color w:val="4A4A4A"/>
                <w:sz w:val="14"/>
                <w:shd w:val="clear" w:fill="F2F2F2"/>
              </w:rPr>
              <w:t>F812248FB66490042258E63F36B7CAF709F28A3EDA2AF32A1A8797AF5A36D305</w:t>
            </w:r>
          </w:p>
        </w:tc>
      </w:tr>
      <w:tr w14:paraId="7CE04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07E58BE7">
            <w:r>
              <w:rPr>
                <w:rFonts w:ascii="Consolas" w:hAnsi="Consolas"/>
                <w:color w:val="4A4A4A"/>
                <w:sz w:val="14"/>
                <w:shd w:val="clear" w:fill="F2F2F2"/>
              </w:rPr>
              <w:t>micodent-backend/tests/unit/migration-baseline.test.js</w:t>
            </w:r>
          </w:p>
        </w:tc>
        <w:tc>
          <w:tcPr>
            <w:tcW w:w="5669" w:type="dxa"/>
            <w:tcMar>
              <w:top w:w="40" w:type="dxa"/>
              <w:left w:w="45" w:type="dxa"/>
              <w:bottom w:w="40" w:type="dxa"/>
              <w:right w:w="45" w:type="dxa"/>
            </w:tcMar>
            <w:vAlign w:val="center"/>
          </w:tcPr>
          <w:p w14:paraId="3EBE456C">
            <w:r>
              <w:rPr>
                <w:rFonts w:ascii="Consolas" w:hAnsi="Consolas"/>
                <w:color w:val="4A4A4A"/>
                <w:sz w:val="14"/>
                <w:shd w:val="clear" w:fill="F2F2F2"/>
              </w:rPr>
              <w:t>935B1709D5EF0DE814C5884A802C5AD84E5AFEE4EC3913BA8ACC30BCC0715508</w:t>
            </w:r>
          </w:p>
        </w:tc>
      </w:tr>
      <w:tr w14:paraId="0A140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15C4CF70">
            <w:r>
              <w:rPr>
                <w:rFonts w:ascii="Consolas" w:hAnsi="Consolas"/>
                <w:color w:val="4A4A4A"/>
                <w:sz w:val="14"/>
                <w:shd w:val="clear" w:fill="F2F2F2"/>
              </w:rPr>
              <w:t>micodent-backend/tests/unit/password.test.js</w:t>
            </w:r>
          </w:p>
        </w:tc>
        <w:tc>
          <w:tcPr>
            <w:tcW w:w="5669" w:type="dxa"/>
            <w:tcMar>
              <w:top w:w="40" w:type="dxa"/>
              <w:left w:w="45" w:type="dxa"/>
              <w:bottom w:w="40" w:type="dxa"/>
              <w:right w:w="45" w:type="dxa"/>
            </w:tcMar>
            <w:vAlign w:val="center"/>
          </w:tcPr>
          <w:p w14:paraId="1BE014B2">
            <w:r>
              <w:rPr>
                <w:rFonts w:ascii="Consolas" w:hAnsi="Consolas"/>
                <w:color w:val="4A4A4A"/>
                <w:sz w:val="14"/>
                <w:shd w:val="clear" w:fill="F2F2F2"/>
              </w:rPr>
              <w:t>6583E75153C7F75F862229E7E9C591392AA73192B75D11F84941DE3C21359933</w:t>
            </w:r>
          </w:p>
        </w:tc>
      </w:tr>
      <w:tr w14:paraId="703B0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131F7554">
            <w:r>
              <w:rPr>
                <w:rFonts w:ascii="Consolas" w:hAnsi="Consolas"/>
                <w:color w:val="4A4A4A"/>
                <w:sz w:val="14"/>
                <w:shd w:val="clear" w:fill="F2F2F2"/>
              </w:rPr>
              <w:t>micodent-backend/tests/unit/route-guards.test.js</w:t>
            </w:r>
          </w:p>
        </w:tc>
        <w:tc>
          <w:tcPr>
            <w:tcW w:w="5669" w:type="dxa"/>
            <w:tcMar>
              <w:top w:w="40" w:type="dxa"/>
              <w:left w:w="45" w:type="dxa"/>
              <w:bottom w:w="40" w:type="dxa"/>
              <w:right w:w="45" w:type="dxa"/>
            </w:tcMar>
            <w:vAlign w:val="center"/>
          </w:tcPr>
          <w:p w14:paraId="42073D91">
            <w:r>
              <w:rPr>
                <w:rFonts w:ascii="Consolas" w:hAnsi="Consolas"/>
                <w:color w:val="4A4A4A"/>
                <w:sz w:val="14"/>
                <w:shd w:val="clear" w:fill="F2F2F2"/>
              </w:rPr>
              <w:t>068A45E1ACC28209209DD5D508FFADD12AC3046856912D2B2F5D6475649E3A93</w:t>
            </w:r>
          </w:p>
        </w:tc>
      </w:tr>
      <w:tr w14:paraId="29C1B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051039E1">
            <w:r>
              <w:rPr>
                <w:rFonts w:ascii="Consolas" w:hAnsi="Consolas"/>
                <w:color w:val="4A4A4A"/>
                <w:sz w:val="14"/>
                <w:shd w:val="clear" w:fill="F2F2F2"/>
              </w:rPr>
              <w:t>micodent-backend/tests/unit/secrets.test.js</w:t>
            </w:r>
          </w:p>
        </w:tc>
        <w:tc>
          <w:tcPr>
            <w:tcW w:w="5669" w:type="dxa"/>
            <w:tcMar>
              <w:top w:w="40" w:type="dxa"/>
              <w:left w:w="45" w:type="dxa"/>
              <w:bottom w:w="40" w:type="dxa"/>
              <w:right w:w="45" w:type="dxa"/>
            </w:tcMar>
            <w:vAlign w:val="center"/>
          </w:tcPr>
          <w:p w14:paraId="2D8A964D">
            <w:r>
              <w:rPr>
                <w:rFonts w:ascii="Consolas" w:hAnsi="Consolas"/>
                <w:color w:val="4A4A4A"/>
                <w:sz w:val="14"/>
                <w:shd w:val="clear" w:fill="F2F2F2"/>
              </w:rPr>
              <w:t>EA92639AA540A4383C92FDB37A387493B87AE19F6AC9E3176772CA83E7AA786B</w:t>
            </w:r>
          </w:p>
        </w:tc>
      </w:tr>
      <w:tr w14:paraId="781A1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12DA681E">
            <w:r>
              <w:rPr>
                <w:rFonts w:ascii="Consolas" w:hAnsi="Consolas"/>
                <w:color w:val="4A4A4A"/>
                <w:sz w:val="14"/>
                <w:shd w:val="clear" w:fill="F2F2F2"/>
              </w:rPr>
              <w:t>micodent-backend/tests/unit/sonar-family4c.test.cjs</w:t>
            </w:r>
          </w:p>
        </w:tc>
        <w:tc>
          <w:tcPr>
            <w:tcW w:w="5669" w:type="dxa"/>
            <w:tcMar>
              <w:top w:w="40" w:type="dxa"/>
              <w:left w:w="45" w:type="dxa"/>
              <w:bottom w:w="40" w:type="dxa"/>
              <w:right w:w="45" w:type="dxa"/>
            </w:tcMar>
            <w:vAlign w:val="center"/>
          </w:tcPr>
          <w:p w14:paraId="0F7A7A77">
            <w:r>
              <w:rPr>
                <w:rFonts w:ascii="Consolas" w:hAnsi="Consolas"/>
                <w:color w:val="4A4A4A"/>
                <w:sz w:val="14"/>
                <w:shd w:val="clear" w:fill="F2F2F2"/>
              </w:rPr>
              <w:t>6880EBC133A576E3CAA9E53566C71DB579B55B6F3BF622B440621B5A59626FEF</w:t>
            </w:r>
          </w:p>
        </w:tc>
      </w:tr>
      <w:tr w14:paraId="12F91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60676309">
            <w:r>
              <w:rPr>
                <w:rFonts w:ascii="Consolas" w:hAnsi="Consolas"/>
                <w:color w:val="4A4A4A"/>
                <w:sz w:val="14"/>
                <w:shd w:val="clear" w:fill="F2F2F2"/>
              </w:rPr>
              <w:t>micodent-backend/tests/unit/sonar-family4d.test.cjs</w:t>
            </w:r>
          </w:p>
        </w:tc>
        <w:tc>
          <w:tcPr>
            <w:tcW w:w="5669" w:type="dxa"/>
            <w:tcMar>
              <w:top w:w="40" w:type="dxa"/>
              <w:left w:w="45" w:type="dxa"/>
              <w:bottom w:w="40" w:type="dxa"/>
              <w:right w:w="45" w:type="dxa"/>
            </w:tcMar>
            <w:vAlign w:val="center"/>
          </w:tcPr>
          <w:p w14:paraId="32AF84A1">
            <w:r>
              <w:rPr>
                <w:rFonts w:ascii="Consolas" w:hAnsi="Consolas"/>
                <w:color w:val="4A4A4A"/>
                <w:sz w:val="14"/>
                <w:shd w:val="clear" w:fill="F2F2F2"/>
              </w:rPr>
              <w:t>A7AF077BAB8162D01CCEF95AE2F8372DE2639B279B83AB610FBDA739245A1C2E</w:t>
            </w:r>
          </w:p>
        </w:tc>
      </w:tr>
      <w:tr w14:paraId="71EDA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1F55C192">
            <w:r>
              <w:rPr>
                <w:rFonts w:ascii="Consolas" w:hAnsi="Consolas"/>
                <w:color w:val="4A4A4A"/>
                <w:sz w:val="14"/>
                <w:shd w:val="clear" w:fill="F2F2F2"/>
              </w:rPr>
              <w:t>micodent-backend/tests/unit/sonar-post-delta.test.cjs</w:t>
            </w:r>
          </w:p>
        </w:tc>
        <w:tc>
          <w:tcPr>
            <w:tcW w:w="5669" w:type="dxa"/>
            <w:tcMar>
              <w:top w:w="40" w:type="dxa"/>
              <w:left w:w="45" w:type="dxa"/>
              <w:bottom w:w="40" w:type="dxa"/>
              <w:right w:w="45" w:type="dxa"/>
            </w:tcMar>
            <w:vAlign w:val="center"/>
          </w:tcPr>
          <w:p w14:paraId="0A966867">
            <w:r>
              <w:rPr>
                <w:rFonts w:ascii="Consolas" w:hAnsi="Consolas"/>
                <w:color w:val="4A4A4A"/>
                <w:sz w:val="14"/>
                <w:shd w:val="clear" w:fill="F2F2F2"/>
              </w:rPr>
              <w:t>035B5CFAA3FE2F9A21D192DF460C91E1AD42B137E5FA03FB1A7DAC0E44981990</w:t>
            </w:r>
          </w:p>
        </w:tc>
      </w:tr>
      <w:tr w14:paraId="12320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5F65F5B1">
            <w:r>
              <w:rPr>
                <w:rFonts w:ascii="Consolas" w:hAnsi="Consolas"/>
                <w:color w:val="4A4A4A"/>
                <w:sz w:val="14"/>
                <w:shd w:val="clear" w:fill="F2F2F2"/>
              </w:rPr>
              <w:t>micodent-frontend/coverage/lcov.info</w:t>
            </w:r>
          </w:p>
        </w:tc>
        <w:tc>
          <w:tcPr>
            <w:tcW w:w="5669" w:type="dxa"/>
            <w:tcMar>
              <w:top w:w="40" w:type="dxa"/>
              <w:left w:w="45" w:type="dxa"/>
              <w:bottom w:w="40" w:type="dxa"/>
              <w:right w:w="45" w:type="dxa"/>
            </w:tcMar>
            <w:vAlign w:val="center"/>
          </w:tcPr>
          <w:p w14:paraId="79DB7B94">
            <w:r>
              <w:rPr>
                <w:rFonts w:ascii="Consolas" w:hAnsi="Consolas"/>
                <w:color w:val="4A4A4A"/>
                <w:sz w:val="14"/>
                <w:shd w:val="clear" w:fill="F2F2F2"/>
              </w:rPr>
              <w:t>B36B08031FA02C243B390E89105EF1BB630C01885B9BEB270F04729A7C691A42</w:t>
            </w:r>
          </w:p>
        </w:tc>
      </w:tr>
      <w:tr w14:paraId="1DDBC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14139B7A">
            <w:r>
              <w:rPr>
                <w:rFonts w:ascii="Consolas" w:hAnsi="Consolas"/>
                <w:color w:val="4A4A4A"/>
                <w:sz w:val="14"/>
                <w:shd w:val="clear" w:fill="F2F2F2"/>
              </w:rPr>
              <w:t>micodent-frontend/cypress.config.cjs</w:t>
            </w:r>
          </w:p>
        </w:tc>
        <w:tc>
          <w:tcPr>
            <w:tcW w:w="5669" w:type="dxa"/>
            <w:tcMar>
              <w:top w:w="40" w:type="dxa"/>
              <w:left w:w="45" w:type="dxa"/>
              <w:bottom w:w="40" w:type="dxa"/>
              <w:right w:w="45" w:type="dxa"/>
            </w:tcMar>
            <w:vAlign w:val="center"/>
          </w:tcPr>
          <w:p w14:paraId="014268DE">
            <w:r>
              <w:rPr>
                <w:rFonts w:ascii="Consolas" w:hAnsi="Consolas"/>
                <w:color w:val="4A4A4A"/>
                <w:sz w:val="14"/>
                <w:shd w:val="clear" w:fill="F2F2F2"/>
              </w:rPr>
              <w:t>35E92C4B21A4A55D4D1A4A6F10B0475F2B968D2E67DC751DA8BDF14B30241EFE</w:t>
            </w:r>
          </w:p>
        </w:tc>
      </w:tr>
      <w:tr w14:paraId="0A082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21DCC452">
            <w:r>
              <w:rPr>
                <w:rFonts w:ascii="Consolas" w:hAnsi="Consolas"/>
                <w:color w:val="4A4A4A"/>
                <w:sz w:val="14"/>
                <w:shd w:val="clear" w:fill="F2F2F2"/>
              </w:rPr>
              <w:t>micodent-frontend/cypress/e2e/micodent.cy.cjs</w:t>
            </w:r>
          </w:p>
        </w:tc>
        <w:tc>
          <w:tcPr>
            <w:tcW w:w="5669" w:type="dxa"/>
            <w:tcMar>
              <w:top w:w="40" w:type="dxa"/>
              <w:left w:w="45" w:type="dxa"/>
              <w:bottom w:w="40" w:type="dxa"/>
              <w:right w:w="45" w:type="dxa"/>
            </w:tcMar>
            <w:vAlign w:val="center"/>
          </w:tcPr>
          <w:p w14:paraId="60795E71">
            <w:r>
              <w:rPr>
                <w:rFonts w:ascii="Consolas" w:hAnsi="Consolas"/>
                <w:color w:val="4A4A4A"/>
                <w:sz w:val="14"/>
                <w:shd w:val="clear" w:fill="F2F2F2"/>
              </w:rPr>
              <w:t>296C03B75D99420700F7D931C6149B18D74BC00A7AE9CBF80E78C362C05A157E</w:t>
            </w:r>
          </w:p>
        </w:tc>
      </w:tr>
      <w:tr w14:paraId="16B53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69FBF2E9">
            <w:r>
              <w:rPr>
                <w:rFonts w:ascii="Consolas" w:hAnsi="Consolas"/>
                <w:color w:val="4A4A4A"/>
                <w:sz w:val="14"/>
                <w:shd w:val="clear" w:fill="F2F2F2"/>
              </w:rPr>
              <w:t>micodent-frontend/cypress/fixtures/synthetic-api.cjs</w:t>
            </w:r>
          </w:p>
        </w:tc>
        <w:tc>
          <w:tcPr>
            <w:tcW w:w="5669" w:type="dxa"/>
            <w:tcMar>
              <w:top w:w="40" w:type="dxa"/>
              <w:left w:w="45" w:type="dxa"/>
              <w:bottom w:w="40" w:type="dxa"/>
              <w:right w:w="45" w:type="dxa"/>
            </w:tcMar>
            <w:vAlign w:val="center"/>
          </w:tcPr>
          <w:p w14:paraId="43ABF63B">
            <w:r>
              <w:rPr>
                <w:rFonts w:ascii="Consolas" w:hAnsi="Consolas"/>
                <w:color w:val="4A4A4A"/>
                <w:sz w:val="14"/>
                <w:shd w:val="clear" w:fill="F2F2F2"/>
              </w:rPr>
              <w:t>445B8AFAC7C41AE6EC98B470A4E946EEFE8437F92874D2459894EC02374D667B</w:t>
            </w:r>
          </w:p>
        </w:tc>
      </w:tr>
      <w:tr w14:paraId="7EF09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519803C3">
            <w:r>
              <w:rPr>
                <w:rFonts w:ascii="Consolas" w:hAnsi="Consolas"/>
                <w:color w:val="4A4A4A"/>
                <w:sz w:val="14"/>
                <w:shd w:val="clear" w:fill="F2F2F2"/>
              </w:rPr>
              <w:t>micodent-frontend/cypress/support/e2e.cjs</w:t>
            </w:r>
          </w:p>
        </w:tc>
        <w:tc>
          <w:tcPr>
            <w:tcW w:w="5669" w:type="dxa"/>
            <w:tcMar>
              <w:top w:w="40" w:type="dxa"/>
              <w:left w:w="45" w:type="dxa"/>
              <w:bottom w:w="40" w:type="dxa"/>
              <w:right w:w="45" w:type="dxa"/>
            </w:tcMar>
            <w:vAlign w:val="center"/>
          </w:tcPr>
          <w:p w14:paraId="3E3799CE">
            <w:r>
              <w:rPr>
                <w:rFonts w:ascii="Consolas" w:hAnsi="Consolas"/>
                <w:color w:val="4A4A4A"/>
                <w:sz w:val="14"/>
                <w:shd w:val="clear" w:fill="F2F2F2"/>
              </w:rPr>
              <w:t>58602322EEA64B799AB1482AE45C22A06004FB03D3A2F304F5B757D2F632F3B2</w:t>
            </w:r>
          </w:p>
        </w:tc>
      </w:tr>
      <w:tr w14:paraId="5B743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42BF83D7">
            <w:r>
              <w:rPr>
                <w:rFonts w:ascii="Consolas" w:hAnsi="Consolas"/>
                <w:color w:val="4A4A4A"/>
                <w:sz w:val="14"/>
                <w:shd w:val="clear" w:fill="F2F2F2"/>
              </w:rPr>
              <w:t>micodent-frontend/package-lock.json</w:t>
            </w:r>
          </w:p>
        </w:tc>
        <w:tc>
          <w:tcPr>
            <w:tcW w:w="5669" w:type="dxa"/>
            <w:tcMar>
              <w:top w:w="40" w:type="dxa"/>
              <w:left w:w="45" w:type="dxa"/>
              <w:bottom w:w="40" w:type="dxa"/>
              <w:right w:w="45" w:type="dxa"/>
            </w:tcMar>
            <w:vAlign w:val="center"/>
          </w:tcPr>
          <w:p w14:paraId="3AD8515D">
            <w:r>
              <w:rPr>
                <w:rFonts w:ascii="Consolas" w:hAnsi="Consolas"/>
                <w:color w:val="4A4A4A"/>
                <w:sz w:val="14"/>
                <w:shd w:val="clear" w:fill="F2F2F2"/>
              </w:rPr>
              <w:t>1B59A8D590DCCCD1C5D408DB0867A0EB6CCFD7BE5E61E21765D49ECEC6EE2B00</w:t>
            </w:r>
          </w:p>
        </w:tc>
      </w:tr>
      <w:tr w14:paraId="0FE5E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5AF1BAAC">
            <w:r>
              <w:rPr>
                <w:rFonts w:ascii="Consolas" w:hAnsi="Consolas"/>
                <w:color w:val="4A4A4A"/>
                <w:sz w:val="14"/>
                <w:shd w:val="clear" w:fill="F2F2F2"/>
              </w:rPr>
              <w:t>micodent-frontend/package.json</w:t>
            </w:r>
          </w:p>
        </w:tc>
        <w:tc>
          <w:tcPr>
            <w:tcW w:w="5669" w:type="dxa"/>
            <w:tcMar>
              <w:top w:w="40" w:type="dxa"/>
              <w:left w:w="45" w:type="dxa"/>
              <w:bottom w:w="40" w:type="dxa"/>
              <w:right w:w="45" w:type="dxa"/>
            </w:tcMar>
            <w:vAlign w:val="center"/>
          </w:tcPr>
          <w:p w14:paraId="38235F7F">
            <w:r>
              <w:rPr>
                <w:rFonts w:ascii="Consolas" w:hAnsi="Consolas"/>
                <w:color w:val="4A4A4A"/>
                <w:sz w:val="14"/>
                <w:shd w:val="clear" w:fill="F2F2F2"/>
              </w:rPr>
              <w:t>2383F85FC19C93C5657244C6A670AAFF5D50E7E73DDD6441F71295A7EC76B6C3</w:t>
            </w:r>
          </w:p>
        </w:tc>
      </w:tr>
      <w:tr w14:paraId="472EE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632F7401">
            <w:r>
              <w:rPr>
                <w:rFonts w:ascii="Consolas" w:hAnsi="Consolas"/>
                <w:color w:val="4A4A4A"/>
                <w:sz w:val="14"/>
                <w:shd w:val="clear" w:fill="F2F2F2"/>
              </w:rPr>
              <w:t>micodent-frontend/scripts/test-e2e.mjs</w:t>
            </w:r>
          </w:p>
        </w:tc>
        <w:tc>
          <w:tcPr>
            <w:tcW w:w="5669" w:type="dxa"/>
            <w:tcMar>
              <w:top w:w="40" w:type="dxa"/>
              <w:left w:w="45" w:type="dxa"/>
              <w:bottom w:w="40" w:type="dxa"/>
              <w:right w:w="45" w:type="dxa"/>
            </w:tcMar>
            <w:vAlign w:val="center"/>
          </w:tcPr>
          <w:p w14:paraId="0F85796F">
            <w:r>
              <w:rPr>
                <w:rFonts w:ascii="Consolas" w:hAnsi="Consolas"/>
                <w:color w:val="4A4A4A"/>
                <w:sz w:val="14"/>
                <w:shd w:val="clear" w:fill="F2F2F2"/>
              </w:rPr>
              <w:t>E8DE77D59B13B49EE4802D7BD5B55A67B8FCDB652178529A6A698A2FF7792435</w:t>
            </w:r>
          </w:p>
        </w:tc>
      </w:tr>
      <w:tr w14:paraId="38C45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34C1FEEB">
            <w:r>
              <w:rPr>
                <w:rFonts w:ascii="Consolas" w:hAnsi="Consolas"/>
                <w:color w:val="4A4A4A"/>
                <w:sz w:val="14"/>
                <w:shd w:val="clear" w:fill="F2F2F2"/>
              </w:rPr>
              <w:t>micodent-frontend/src/App.jsx</w:t>
            </w:r>
          </w:p>
        </w:tc>
        <w:tc>
          <w:tcPr>
            <w:tcW w:w="5669" w:type="dxa"/>
            <w:tcMar>
              <w:top w:w="40" w:type="dxa"/>
              <w:left w:w="45" w:type="dxa"/>
              <w:bottom w:w="40" w:type="dxa"/>
              <w:right w:w="45" w:type="dxa"/>
            </w:tcMar>
            <w:vAlign w:val="center"/>
          </w:tcPr>
          <w:p w14:paraId="2CA86F9A">
            <w:r>
              <w:rPr>
                <w:rFonts w:ascii="Consolas" w:hAnsi="Consolas"/>
                <w:color w:val="4A4A4A"/>
                <w:sz w:val="14"/>
                <w:shd w:val="clear" w:fill="F2F2F2"/>
              </w:rPr>
              <w:t>2C38A7A39BA02098A10D63DC4E9A839C382F1B2EFEAFEFA258EE695491460873</w:t>
            </w:r>
          </w:p>
        </w:tc>
      </w:tr>
      <w:tr w14:paraId="48888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4BA859C4">
            <w:r>
              <w:rPr>
                <w:rFonts w:ascii="Consolas" w:hAnsi="Consolas"/>
                <w:color w:val="4A4A4A"/>
                <w:sz w:val="14"/>
                <w:shd w:val="clear" w:fill="F2F2F2"/>
              </w:rPr>
              <w:t>micodent-frontend/src/assets/hero.png</w:t>
            </w:r>
          </w:p>
        </w:tc>
        <w:tc>
          <w:tcPr>
            <w:tcW w:w="5669" w:type="dxa"/>
            <w:tcMar>
              <w:top w:w="40" w:type="dxa"/>
              <w:left w:w="45" w:type="dxa"/>
              <w:bottom w:w="40" w:type="dxa"/>
              <w:right w:w="45" w:type="dxa"/>
            </w:tcMar>
            <w:vAlign w:val="center"/>
          </w:tcPr>
          <w:p w14:paraId="32FB6276">
            <w:r>
              <w:rPr>
                <w:rFonts w:ascii="Consolas" w:hAnsi="Consolas"/>
                <w:color w:val="4A4A4A"/>
                <w:sz w:val="14"/>
                <w:shd w:val="clear" w:fill="F2F2F2"/>
              </w:rPr>
              <w:t>881FFBCAAFC212E49ADDAD08846A5B82761355FA20624253AF3477BA33262C5C</w:t>
            </w:r>
          </w:p>
        </w:tc>
      </w:tr>
      <w:tr w14:paraId="76FF8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0C87877D">
            <w:r>
              <w:rPr>
                <w:rFonts w:ascii="Consolas" w:hAnsi="Consolas"/>
                <w:color w:val="4A4A4A"/>
                <w:sz w:val="14"/>
                <w:shd w:val="clear" w:fill="F2F2F2"/>
              </w:rPr>
              <w:t>micodent-frontend/src/assets/react.svg</w:t>
            </w:r>
          </w:p>
        </w:tc>
        <w:tc>
          <w:tcPr>
            <w:tcW w:w="5669" w:type="dxa"/>
            <w:tcMar>
              <w:top w:w="40" w:type="dxa"/>
              <w:left w:w="45" w:type="dxa"/>
              <w:bottom w:w="40" w:type="dxa"/>
              <w:right w:w="45" w:type="dxa"/>
            </w:tcMar>
            <w:vAlign w:val="center"/>
          </w:tcPr>
          <w:p w14:paraId="71B83294">
            <w:r>
              <w:rPr>
                <w:rFonts w:ascii="Consolas" w:hAnsi="Consolas"/>
                <w:color w:val="4A4A4A"/>
                <w:sz w:val="14"/>
                <w:shd w:val="clear" w:fill="F2F2F2"/>
              </w:rPr>
              <w:t>35EF61ED53B323AE94A16A8EC659B3D0AF3880698791133F23B084085AB1C2E5</w:t>
            </w:r>
          </w:p>
        </w:tc>
      </w:tr>
      <w:tr w14:paraId="10C8E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75C84FBC">
            <w:r>
              <w:rPr>
                <w:rFonts w:ascii="Consolas" w:hAnsi="Consolas"/>
                <w:color w:val="4A4A4A"/>
                <w:sz w:val="14"/>
                <w:shd w:val="clear" w:fill="F2F2F2"/>
              </w:rPr>
              <w:t>micodent-frontend/src/assets/vite.svg</w:t>
            </w:r>
          </w:p>
        </w:tc>
        <w:tc>
          <w:tcPr>
            <w:tcW w:w="5669" w:type="dxa"/>
            <w:tcMar>
              <w:top w:w="40" w:type="dxa"/>
              <w:left w:w="45" w:type="dxa"/>
              <w:bottom w:w="40" w:type="dxa"/>
              <w:right w:w="45" w:type="dxa"/>
            </w:tcMar>
            <w:vAlign w:val="center"/>
          </w:tcPr>
          <w:p w14:paraId="0E2654A2">
            <w:r>
              <w:rPr>
                <w:rFonts w:ascii="Consolas" w:hAnsi="Consolas"/>
                <w:color w:val="4A4A4A"/>
                <w:sz w:val="14"/>
                <w:shd w:val="clear" w:fill="F2F2F2"/>
              </w:rPr>
              <w:t>2F1F6C6F90A0EF7422CBB4CFAFCD8AD329C507A18AFDC34CC21FA72179B9C54A</w:t>
            </w:r>
          </w:p>
        </w:tc>
      </w:tr>
      <w:tr w14:paraId="2FF66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0948BC6B">
            <w:r>
              <w:rPr>
                <w:rFonts w:ascii="Consolas" w:hAnsi="Consolas"/>
                <w:color w:val="4A4A4A"/>
                <w:sz w:val="14"/>
                <w:shd w:val="clear" w:fill="F2F2F2"/>
              </w:rPr>
              <w:t>micodent-frontend/src/components/AgendaDia.jsx</w:t>
            </w:r>
          </w:p>
        </w:tc>
        <w:tc>
          <w:tcPr>
            <w:tcW w:w="5669" w:type="dxa"/>
            <w:tcMar>
              <w:top w:w="40" w:type="dxa"/>
              <w:left w:w="45" w:type="dxa"/>
              <w:bottom w:w="40" w:type="dxa"/>
              <w:right w:w="45" w:type="dxa"/>
            </w:tcMar>
            <w:vAlign w:val="center"/>
          </w:tcPr>
          <w:p w14:paraId="355AC72E">
            <w:r>
              <w:rPr>
                <w:rFonts w:ascii="Consolas" w:hAnsi="Consolas"/>
                <w:color w:val="4A4A4A"/>
                <w:sz w:val="14"/>
                <w:shd w:val="clear" w:fill="F2F2F2"/>
              </w:rPr>
              <w:t>1FF58C868C1C902CFA088F122FD5C8AFFBB3A9F0ED746AFD23746D1FAD01FC4D</w:t>
            </w:r>
          </w:p>
        </w:tc>
      </w:tr>
      <w:tr w14:paraId="33AE9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345E978B">
            <w:r>
              <w:rPr>
                <w:rFonts w:ascii="Consolas" w:hAnsi="Consolas"/>
                <w:color w:val="4A4A4A"/>
                <w:sz w:val="14"/>
                <w:shd w:val="clear" w:fill="F2F2F2"/>
              </w:rPr>
              <w:t>micodent-frontend/src/components/AgendaMes.jsx</w:t>
            </w:r>
          </w:p>
        </w:tc>
        <w:tc>
          <w:tcPr>
            <w:tcW w:w="5669" w:type="dxa"/>
            <w:tcMar>
              <w:top w:w="40" w:type="dxa"/>
              <w:left w:w="45" w:type="dxa"/>
              <w:bottom w:w="40" w:type="dxa"/>
              <w:right w:w="45" w:type="dxa"/>
            </w:tcMar>
            <w:vAlign w:val="center"/>
          </w:tcPr>
          <w:p w14:paraId="063471D5">
            <w:r>
              <w:rPr>
                <w:rFonts w:ascii="Consolas" w:hAnsi="Consolas"/>
                <w:color w:val="4A4A4A"/>
                <w:sz w:val="14"/>
                <w:shd w:val="clear" w:fill="F2F2F2"/>
              </w:rPr>
              <w:t>391C11FC3A57F472FF41CACFF8195BC08ECF01EC38230893FFF6D5704CE2DC74</w:t>
            </w:r>
          </w:p>
        </w:tc>
      </w:tr>
      <w:tr w14:paraId="03B14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5A16FEF7">
            <w:r>
              <w:rPr>
                <w:rFonts w:ascii="Consolas" w:hAnsi="Consolas"/>
                <w:color w:val="4A4A4A"/>
                <w:sz w:val="14"/>
                <w:shd w:val="clear" w:fill="F2F2F2"/>
              </w:rPr>
              <w:t>micodent-frontend/src/components/AgendaSemana.jsx</w:t>
            </w:r>
          </w:p>
        </w:tc>
        <w:tc>
          <w:tcPr>
            <w:tcW w:w="5669" w:type="dxa"/>
            <w:tcMar>
              <w:top w:w="40" w:type="dxa"/>
              <w:left w:w="45" w:type="dxa"/>
              <w:bottom w:w="40" w:type="dxa"/>
              <w:right w:w="45" w:type="dxa"/>
            </w:tcMar>
            <w:vAlign w:val="center"/>
          </w:tcPr>
          <w:p w14:paraId="21053D9B">
            <w:r>
              <w:rPr>
                <w:rFonts w:ascii="Consolas" w:hAnsi="Consolas"/>
                <w:color w:val="4A4A4A"/>
                <w:sz w:val="14"/>
                <w:shd w:val="clear" w:fill="F2F2F2"/>
              </w:rPr>
              <w:t>8EA499117D2FEDBA380803AE0A63A7A6CDD394E0D62F17B7B75C3B2C35F1E1F6</w:t>
            </w:r>
          </w:p>
        </w:tc>
      </w:tr>
      <w:tr w14:paraId="7262D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4322E02A">
            <w:r>
              <w:rPr>
                <w:rFonts w:ascii="Consolas" w:hAnsi="Consolas"/>
                <w:color w:val="4A4A4A"/>
                <w:sz w:val="14"/>
                <w:shd w:val="clear" w:fill="F2F2F2"/>
              </w:rPr>
              <w:t>micodent-frontend/src/components/AppErrorBoundary.jsx</w:t>
            </w:r>
          </w:p>
        </w:tc>
        <w:tc>
          <w:tcPr>
            <w:tcW w:w="5669" w:type="dxa"/>
            <w:tcMar>
              <w:top w:w="40" w:type="dxa"/>
              <w:left w:w="45" w:type="dxa"/>
              <w:bottom w:w="40" w:type="dxa"/>
              <w:right w:w="45" w:type="dxa"/>
            </w:tcMar>
            <w:vAlign w:val="center"/>
          </w:tcPr>
          <w:p w14:paraId="631EFBF5">
            <w:r>
              <w:rPr>
                <w:rFonts w:ascii="Consolas" w:hAnsi="Consolas"/>
                <w:color w:val="4A4A4A"/>
                <w:sz w:val="14"/>
                <w:shd w:val="clear" w:fill="F2F2F2"/>
              </w:rPr>
              <w:t>7F2C6FE7E78D21D8A5AF8F8C9AB799D3F6D5DECF6D7A98F47D77D8FB06E654ED</w:t>
            </w:r>
          </w:p>
        </w:tc>
      </w:tr>
      <w:tr w14:paraId="1298B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1E283086">
            <w:r>
              <w:rPr>
                <w:rFonts w:ascii="Consolas" w:hAnsi="Consolas"/>
                <w:color w:val="4A4A4A"/>
                <w:sz w:val="14"/>
                <w:shd w:val="clear" w:fill="F2F2F2"/>
              </w:rPr>
              <w:t>micodent-frontend/src/components/CitaModal.jsx</w:t>
            </w:r>
          </w:p>
        </w:tc>
        <w:tc>
          <w:tcPr>
            <w:tcW w:w="5669" w:type="dxa"/>
            <w:tcMar>
              <w:top w:w="40" w:type="dxa"/>
              <w:left w:w="45" w:type="dxa"/>
              <w:bottom w:w="40" w:type="dxa"/>
              <w:right w:w="45" w:type="dxa"/>
            </w:tcMar>
            <w:vAlign w:val="center"/>
          </w:tcPr>
          <w:p w14:paraId="4F9D31D7">
            <w:r>
              <w:rPr>
                <w:rFonts w:ascii="Consolas" w:hAnsi="Consolas"/>
                <w:color w:val="4A4A4A"/>
                <w:sz w:val="14"/>
                <w:shd w:val="clear" w:fill="F2F2F2"/>
              </w:rPr>
              <w:t>92E5EB90A915FD59DE20F618DB09A32FB649B6A338B6901FF161F647BBAFD03D</w:t>
            </w:r>
          </w:p>
        </w:tc>
      </w:tr>
      <w:tr w14:paraId="4FE84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02069304">
            <w:r>
              <w:rPr>
                <w:rFonts w:ascii="Consolas" w:hAnsi="Consolas"/>
                <w:color w:val="4A4A4A"/>
                <w:sz w:val="14"/>
                <w:shd w:val="clear" w:fill="F2F2F2"/>
              </w:rPr>
              <w:t>micodent-frontend/src/components/ClinicalImage.jsx</w:t>
            </w:r>
          </w:p>
        </w:tc>
        <w:tc>
          <w:tcPr>
            <w:tcW w:w="5669" w:type="dxa"/>
            <w:tcMar>
              <w:top w:w="40" w:type="dxa"/>
              <w:left w:w="45" w:type="dxa"/>
              <w:bottom w:w="40" w:type="dxa"/>
              <w:right w:w="45" w:type="dxa"/>
            </w:tcMar>
            <w:vAlign w:val="center"/>
          </w:tcPr>
          <w:p w14:paraId="0DAF4200">
            <w:r>
              <w:rPr>
                <w:rFonts w:ascii="Consolas" w:hAnsi="Consolas"/>
                <w:color w:val="4A4A4A"/>
                <w:sz w:val="14"/>
                <w:shd w:val="clear" w:fill="F2F2F2"/>
              </w:rPr>
              <w:t>CC8C3B0AB3339832CDEAD5664F31D791A4CDC34728FE614124524673A391E7E5</w:t>
            </w:r>
          </w:p>
        </w:tc>
      </w:tr>
      <w:tr w14:paraId="1C9AA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56A66F38">
            <w:r>
              <w:rPr>
                <w:rFonts w:ascii="Consolas" w:hAnsi="Consolas"/>
                <w:color w:val="4A4A4A"/>
                <w:sz w:val="14"/>
                <w:shd w:val="clear" w:fill="F2F2F2"/>
              </w:rPr>
              <w:t>micodent-frontend/src/components/ConfiguracionPos.jsx</w:t>
            </w:r>
          </w:p>
        </w:tc>
        <w:tc>
          <w:tcPr>
            <w:tcW w:w="5669" w:type="dxa"/>
            <w:tcMar>
              <w:top w:w="40" w:type="dxa"/>
              <w:left w:w="45" w:type="dxa"/>
              <w:bottom w:w="40" w:type="dxa"/>
              <w:right w:w="45" w:type="dxa"/>
            </w:tcMar>
            <w:vAlign w:val="center"/>
          </w:tcPr>
          <w:p w14:paraId="42C1CF0A">
            <w:r>
              <w:rPr>
                <w:rFonts w:ascii="Consolas" w:hAnsi="Consolas"/>
                <w:color w:val="4A4A4A"/>
                <w:sz w:val="14"/>
                <w:shd w:val="clear" w:fill="F2F2F2"/>
              </w:rPr>
              <w:t>6498F798BB968817AA0881E983C1360D17D00F94A63021B36719BF99931B2991</w:t>
            </w:r>
          </w:p>
        </w:tc>
      </w:tr>
      <w:tr w14:paraId="4E91A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7AA090F1">
            <w:r>
              <w:rPr>
                <w:rFonts w:ascii="Consolas" w:hAnsi="Consolas"/>
                <w:color w:val="4A4A4A"/>
                <w:sz w:val="14"/>
                <w:shd w:val="clear" w:fill="F2F2F2"/>
              </w:rPr>
              <w:t>micodent-frontend/src/components/ConfirmModal.jsx</w:t>
            </w:r>
          </w:p>
        </w:tc>
        <w:tc>
          <w:tcPr>
            <w:tcW w:w="5669" w:type="dxa"/>
            <w:tcMar>
              <w:top w:w="40" w:type="dxa"/>
              <w:left w:w="45" w:type="dxa"/>
              <w:bottom w:w="40" w:type="dxa"/>
              <w:right w:w="45" w:type="dxa"/>
            </w:tcMar>
            <w:vAlign w:val="center"/>
          </w:tcPr>
          <w:p w14:paraId="52A8D53B">
            <w:r>
              <w:rPr>
                <w:rFonts w:ascii="Consolas" w:hAnsi="Consolas"/>
                <w:color w:val="4A4A4A"/>
                <w:sz w:val="14"/>
                <w:shd w:val="clear" w:fill="F2F2F2"/>
              </w:rPr>
              <w:t>BA2C4AB47DBA5AFDEB40A6E0198F2D36972E0A638FF7D3EF8687C72153322F72</w:t>
            </w:r>
          </w:p>
        </w:tc>
      </w:tr>
      <w:tr w14:paraId="25C57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7BF127E6">
            <w:r>
              <w:rPr>
                <w:rFonts w:ascii="Consolas" w:hAnsi="Consolas"/>
                <w:color w:val="4A4A4A"/>
                <w:sz w:val="14"/>
                <w:shd w:val="clear" w:fill="F2F2F2"/>
              </w:rPr>
              <w:t>micodent-frontend/src/components/Diente.jsx</w:t>
            </w:r>
          </w:p>
        </w:tc>
        <w:tc>
          <w:tcPr>
            <w:tcW w:w="5669" w:type="dxa"/>
            <w:tcMar>
              <w:top w:w="40" w:type="dxa"/>
              <w:left w:w="45" w:type="dxa"/>
              <w:bottom w:w="40" w:type="dxa"/>
              <w:right w:w="45" w:type="dxa"/>
            </w:tcMar>
            <w:vAlign w:val="center"/>
          </w:tcPr>
          <w:p w14:paraId="3E71D9CD">
            <w:r>
              <w:rPr>
                <w:rFonts w:ascii="Consolas" w:hAnsi="Consolas"/>
                <w:color w:val="4A4A4A"/>
                <w:sz w:val="14"/>
                <w:shd w:val="clear" w:fill="F2F2F2"/>
              </w:rPr>
              <w:t>2F42902BC87FD10AB38537017218441904E3FCBC8877E0A745C1978AE1236A5B</w:t>
            </w:r>
          </w:p>
        </w:tc>
      </w:tr>
      <w:tr w14:paraId="585F2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79FF9B52">
            <w:r>
              <w:rPr>
                <w:rFonts w:ascii="Consolas" w:hAnsi="Consolas"/>
                <w:color w:val="4A4A4A"/>
                <w:sz w:val="14"/>
                <w:shd w:val="clear" w:fill="F2F2F2"/>
              </w:rPr>
              <w:t>micodent-frontend/src/components/DocumentActions.jsx</w:t>
            </w:r>
          </w:p>
        </w:tc>
        <w:tc>
          <w:tcPr>
            <w:tcW w:w="5669" w:type="dxa"/>
            <w:tcMar>
              <w:top w:w="40" w:type="dxa"/>
              <w:left w:w="45" w:type="dxa"/>
              <w:bottom w:w="40" w:type="dxa"/>
              <w:right w:w="45" w:type="dxa"/>
            </w:tcMar>
            <w:vAlign w:val="center"/>
          </w:tcPr>
          <w:p w14:paraId="493A3DB4">
            <w:r>
              <w:rPr>
                <w:rFonts w:ascii="Consolas" w:hAnsi="Consolas"/>
                <w:color w:val="4A4A4A"/>
                <w:sz w:val="14"/>
                <w:shd w:val="clear" w:fill="F2F2F2"/>
              </w:rPr>
              <w:t>F03C2FD379B0A0ED33BC6E7F10CA0FB865572D6C57314B966251E314C766385B</w:t>
            </w:r>
          </w:p>
        </w:tc>
      </w:tr>
      <w:tr w14:paraId="33C56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6D14EA35">
            <w:r>
              <w:rPr>
                <w:rFonts w:ascii="Consolas" w:hAnsi="Consolas"/>
                <w:color w:val="4A4A4A"/>
                <w:sz w:val="14"/>
                <w:shd w:val="clear" w:fill="F2F2F2"/>
              </w:rPr>
              <w:t>micodent-frontend/src/components/FirmaMiniBlock.jsx</w:t>
            </w:r>
          </w:p>
        </w:tc>
        <w:tc>
          <w:tcPr>
            <w:tcW w:w="5669" w:type="dxa"/>
            <w:tcMar>
              <w:top w:w="40" w:type="dxa"/>
              <w:left w:w="45" w:type="dxa"/>
              <w:bottom w:w="40" w:type="dxa"/>
              <w:right w:w="45" w:type="dxa"/>
            </w:tcMar>
            <w:vAlign w:val="center"/>
          </w:tcPr>
          <w:p w14:paraId="5671E78F">
            <w:r>
              <w:rPr>
                <w:rFonts w:ascii="Consolas" w:hAnsi="Consolas"/>
                <w:color w:val="4A4A4A"/>
                <w:sz w:val="14"/>
                <w:shd w:val="clear" w:fill="F2F2F2"/>
              </w:rPr>
              <w:t>F79F98EE7E8ACB4CF159AFA01D7812443E6DD1730540FC7842EBCFF47FFEE463</w:t>
            </w:r>
          </w:p>
        </w:tc>
      </w:tr>
      <w:tr w14:paraId="66493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1FF4AE72">
            <w:r>
              <w:rPr>
                <w:rFonts w:ascii="Consolas" w:hAnsi="Consolas"/>
                <w:color w:val="4A4A4A"/>
                <w:sz w:val="14"/>
                <w:shd w:val="clear" w:fill="F2F2F2"/>
              </w:rPr>
              <w:t>micodent-frontend/src/components/InputV.jsx</w:t>
            </w:r>
          </w:p>
        </w:tc>
        <w:tc>
          <w:tcPr>
            <w:tcW w:w="5669" w:type="dxa"/>
            <w:tcMar>
              <w:top w:w="40" w:type="dxa"/>
              <w:left w:w="45" w:type="dxa"/>
              <w:bottom w:w="40" w:type="dxa"/>
              <w:right w:w="45" w:type="dxa"/>
            </w:tcMar>
            <w:vAlign w:val="center"/>
          </w:tcPr>
          <w:p w14:paraId="57E8262A">
            <w:r>
              <w:rPr>
                <w:rFonts w:ascii="Consolas" w:hAnsi="Consolas"/>
                <w:color w:val="4A4A4A"/>
                <w:sz w:val="14"/>
                <w:shd w:val="clear" w:fill="F2F2F2"/>
              </w:rPr>
              <w:t>B4C27B5B93F661E44178F1E6C9E0B3878B642795AEAFD04001EE5B6EDB974C1B</w:t>
            </w:r>
          </w:p>
        </w:tc>
      </w:tr>
      <w:tr w14:paraId="36DDB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69B3E04C">
            <w:r>
              <w:rPr>
                <w:rFonts w:ascii="Consolas" w:hAnsi="Consolas"/>
                <w:color w:val="4A4A4A"/>
                <w:sz w:val="14"/>
                <w:shd w:val="clear" w:fill="F2F2F2"/>
              </w:rPr>
              <w:t>micodent-frontend/src/components/MetodoPago.jsx</w:t>
            </w:r>
          </w:p>
        </w:tc>
        <w:tc>
          <w:tcPr>
            <w:tcW w:w="5669" w:type="dxa"/>
            <w:tcMar>
              <w:top w:w="40" w:type="dxa"/>
              <w:left w:w="45" w:type="dxa"/>
              <w:bottom w:w="40" w:type="dxa"/>
              <w:right w:w="45" w:type="dxa"/>
            </w:tcMar>
            <w:vAlign w:val="center"/>
          </w:tcPr>
          <w:p w14:paraId="4F877AD5">
            <w:r>
              <w:rPr>
                <w:rFonts w:ascii="Consolas" w:hAnsi="Consolas"/>
                <w:color w:val="4A4A4A"/>
                <w:sz w:val="14"/>
                <w:shd w:val="clear" w:fill="F2F2F2"/>
              </w:rPr>
              <w:t>3FDC4DDF2E07841D151443004650AFE634C1EDD26AD8ECD307DE7F7B6D0E4AF0</w:t>
            </w:r>
          </w:p>
        </w:tc>
      </w:tr>
      <w:tr w14:paraId="4E645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348D6F8C">
            <w:r>
              <w:rPr>
                <w:rFonts w:ascii="Consolas" w:hAnsi="Consolas"/>
                <w:color w:val="4A4A4A"/>
                <w:sz w:val="14"/>
                <w:shd w:val="clear" w:fill="F2F2F2"/>
              </w:rPr>
              <w:t>micodent-frontend/src/components/ModalDialog.jsx</w:t>
            </w:r>
          </w:p>
        </w:tc>
        <w:tc>
          <w:tcPr>
            <w:tcW w:w="5669" w:type="dxa"/>
            <w:tcMar>
              <w:top w:w="40" w:type="dxa"/>
              <w:left w:w="45" w:type="dxa"/>
              <w:bottom w:w="40" w:type="dxa"/>
              <w:right w:w="45" w:type="dxa"/>
            </w:tcMar>
            <w:vAlign w:val="center"/>
          </w:tcPr>
          <w:p w14:paraId="01C4ECA1">
            <w:r>
              <w:rPr>
                <w:rFonts w:ascii="Consolas" w:hAnsi="Consolas"/>
                <w:color w:val="4A4A4A"/>
                <w:sz w:val="14"/>
                <w:shd w:val="clear" w:fill="F2F2F2"/>
              </w:rPr>
              <w:t>09E89C4358850E7DFA5CA33A69901CF96D92B753A57082CB8642F3EEC4FC7E43</w:t>
            </w:r>
          </w:p>
        </w:tc>
      </w:tr>
      <w:tr w14:paraId="2EAB7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2CB30DCB">
            <w:r>
              <w:rPr>
                <w:rFonts w:ascii="Consolas" w:hAnsi="Consolas"/>
                <w:color w:val="4A4A4A"/>
                <w:sz w:val="14"/>
                <w:shd w:val="clear" w:fill="F2F2F2"/>
              </w:rPr>
              <w:t>micodent-frontend/src/components/OdontogramaEditor.jsx</w:t>
            </w:r>
          </w:p>
        </w:tc>
        <w:tc>
          <w:tcPr>
            <w:tcW w:w="5669" w:type="dxa"/>
            <w:tcMar>
              <w:top w:w="40" w:type="dxa"/>
              <w:left w:w="45" w:type="dxa"/>
              <w:bottom w:w="40" w:type="dxa"/>
              <w:right w:w="45" w:type="dxa"/>
            </w:tcMar>
            <w:vAlign w:val="center"/>
          </w:tcPr>
          <w:p w14:paraId="17DEF349">
            <w:r>
              <w:rPr>
                <w:rFonts w:ascii="Consolas" w:hAnsi="Consolas"/>
                <w:color w:val="4A4A4A"/>
                <w:sz w:val="14"/>
                <w:shd w:val="clear" w:fill="F2F2F2"/>
              </w:rPr>
              <w:t>57A29F10DA475C3CFB607F333909B379EDA0639D9DF6CDF25804C23C7E6A2306</w:t>
            </w:r>
          </w:p>
        </w:tc>
      </w:tr>
      <w:tr w14:paraId="18BD1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1B7170CE">
            <w:r>
              <w:rPr>
                <w:rFonts w:ascii="Consolas" w:hAnsi="Consolas"/>
                <w:color w:val="4A4A4A"/>
                <w:sz w:val="14"/>
                <w:shd w:val="clear" w:fill="F2F2F2"/>
              </w:rPr>
              <w:t>micodent-frontend/src/components/OrdenRadiografiaTab.jsx</w:t>
            </w:r>
          </w:p>
        </w:tc>
        <w:tc>
          <w:tcPr>
            <w:tcW w:w="5669" w:type="dxa"/>
            <w:tcMar>
              <w:top w:w="40" w:type="dxa"/>
              <w:left w:w="45" w:type="dxa"/>
              <w:bottom w:w="40" w:type="dxa"/>
              <w:right w:w="45" w:type="dxa"/>
            </w:tcMar>
            <w:vAlign w:val="center"/>
          </w:tcPr>
          <w:p w14:paraId="77E912A7">
            <w:r>
              <w:rPr>
                <w:rFonts w:ascii="Consolas" w:hAnsi="Consolas"/>
                <w:color w:val="4A4A4A"/>
                <w:sz w:val="14"/>
                <w:shd w:val="clear" w:fill="F2F2F2"/>
              </w:rPr>
              <w:t>0997FEA0005F54CDA514BB6FA2C2B1D08F37B0C9D986D4395C5B0A6AD17506F0</w:t>
            </w:r>
          </w:p>
        </w:tc>
      </w:tr>
      <w:tr w14:paraId="186B7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5EAEDA4A">
            <w:r>
              <w:rPr>
                <w:rFonts w:ascii="Consolas" w:hAnsi="Consolas"/>
                <w:color w:val="4A4A4A"/>
                <w:sz w:val="14"/>
                <w:shd w:val="clear" w:fill="F2F2F2"/>
              </w:rPr>
              <w:t>micodent-frontend/src/components/PiezaSelector.jsx</w:t>
            </w:r>
          </w:p>
        </w:tc>
        <w:tc>
          <w:tcPr>
            <w:tcW w:w="5669" w:type="dxa"/>
            <w:tcMar>
              <w:top w:w="40" w:type="dxa"/>
              <w:left w:w="45" w:type="dxa"/>
              <w:bottom w:w="40" w:type="dxa"/>
              <w:right w:w="45" w:type="dxa"/>
            </w:tcMar>
            <w:vAlign w:val="center"/>
          </w:tcPr>
          <w:p w14:paraId="35F855ED">
            <w:r>
              <w:rPr>
                <w:rFonts w:ascii="Consolas" w:hAnsi="Consolas"/>
                <w:color w:val="4A4A4A"/>
                <w:sz w:val="14"/>
                <w:shd w:val="clear" w:fill="F2F2F2"/>
              </w:rPr>
              <w:t>B3AAEF47A028545D5DF4F526FF14DB6BA684E2F0FAE34A3BBD7108B6779FD1A6</w:t>
            </w:r>
          </w:p>
        </w:tc>
      </w:tr>
      <w:tr w14:paraId="16079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3CE706D8">
            <w:r>
              <w:rPr>
                <w:rFonts w:ascii="Consolas" w:hAnsi="Consolas"/>
                <w:color w:val="4A4A4A"/>
                <w:sz w:val="14"/>
                <w:shd w:val="clear" w:fill="F2F2F2"/>
              </w:rPr>
              <w:t>micodent-frontend/src/components/PrintPortal.jsx</w:t>
            </w:r>
          </w:p>
        </w:tc>
        <w:tc>
          <w:tcPr>
            <w:tcW w:w="5669" w:type="dxa"/>
            <w:tcMar>
              <w:top w:w="40" w:type="dxa"/>
              <w:left w:w="45" w:type="dxa"/>
              <w:bottom w:w="40" w:type="dxa"/>
              <w:right w:w="45" w:type="dxa"/>
            </w:tcMar>
            <w:vAlign w:val="center"/>
          </w:tcPr>
          <w:p w14:paraId="58EC7BB8">
            <w:r>
              <w:rPr>
                <w:rFonts w:ascii="Consolas" w:hAnsi="Consolas"/>
                <w:color w:val="4A4A4A"/>
                <w:sz w:val="14"/>
                <w:shd w:val="clear" w:fill="F2F2F2"/>
              </w:rPr>
              <w:t>0FF1BB71345D3ADAE28296F2C6147A1734618EEA66DD606A4B3BA92E6FB91BE1</w:t>
            </w:r>
          </w:p>
        </w:tc>
      </w:tr>
      <w:tr w14:paraId="700A5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64D96460">
            <w:r>
              <w:rPr>
                <w:rFonts w:ascii="Consolas" w:hAnsi="Consolas"/>
                <w:color w:val="4A4A4A"/>
                <w:sz w:val="14"/>
                <w:shd w:val="clear" w:fill="F2F2F2"/>
              </w:rPr>
              <w:t>micodent-frontend/src/components/RecetarioTab.jsx</w:t>
            </w:r>
          </w:p>
        </w:tc>
        <w:tc>
          <w:tcPr>
            <w:tcW w:w="5669" w:type="dxa"/>
            <w:tcMar>
              <w:top w:w="40" w:type="dxa"/>
              <w:left w:w="45" w:type="dxa"/>
              <w:bottom w:w="40" w:type="dxa"/>
              <w:right w:w="45" w:type="dxa"/>
            </w:tcMar>
            <w:vAlign w:val="center"/>
          </w:tcPr>
          <w:p w14:paraId="547E8DF2">
            <w:r>
              <w:rPr>
                <w:rFonts w:ascii="Consolas" w:hAnsi="Consolas"/>
                <w:color w:val="4A4A4A"/>
                <w:sz w:val="14"/>
                <w:shd w:val="clear" w:fill="F2F2F2"/>
              </w:rPr>
              <w:t>F5E56758746071E2B3A2BEB7A06A3F595B04EC634B7131F55D940B966DF4290C</w:t>
            </w:r>
          </w:p>
        </w:tc>
      </w:tr>
      <w:tr w14:paraId="1CD1A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7CA37023">
            <w:r>
              <w:rPr>
                <w:rFonts w:ascii="Consolas" w:hAnsi="Consolas"/>
                <w:color w:val="4A4A4A"/>
                <w:sz w:val="14"/>
                <w:shd w:val="clear" w:fill="F2F2F2"/>
              </w:rPr>
              <w:t>micodent-frontend/src/components/RxTeethPrint.jsx</w:t>
            </w:r>
          </w:p>
        </w:tc>
        <w:tc>
          <w:tcPr>
            <w:tcW w:w="5669" w:type="dxa"/>
            <w:tcMar>
              <w:top w:w="40" w:type="dxa"/>
              <w:left w:w="45" w:type="dxa"/>
              <w:bottom w:w="40" w:type="dxa"/>
              <w:right w:w="45" w:type="dxa"/>
            </w:tcMar>
            <w:vAlign w:val="center"/>
          </w:tcPr>
          <w:p w14:paraId="5A165136">
            <w:r>
              <w:rPr>
                <w:rFonts w:ascii="Consolas" w:hAnsi="Consolas"/>
                <w:color w:val="4A4A4A"/>
                <w:sz w:val="14"/>
                <w:shd w:val="clear" w:fill="F2F2F2"/>
              </w:rPr>
              <w:t>1623E3D34E1E9306A6C0721B9856EDFE8EDE6C76BD6BA31BE75EEEA2112799E4</w:t>
            </w:r>
          </w:p>
        </w:tc>
      </w:tr>
      <w:tr w14:paraId="35582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5CF721D8">
            <w:r>
              <w:rPr>
                <w:rFonts w:ascii="Consolas" w:hAnsi="Consolas"/>
                <w:color w:val="4A4A4A"/>
                <w:sz w:val="14"/>
                <w:shd w:val="clear" w:fill="F2F2F2"/>
              </w:rPr>
              <w:t>micodent-frontend/src/components/SessionBoundary.jsx</w:t>
            </w:r>
          </w:p>
        </w:tc>
        <w:tc>
          <w:tcPr>
            <w:tcW w:w="5669" w:type="dxa"/>
            <w:tcMar>
              <w:top w:w="40" w:type="dxa"/>
              <w:left w:w="45" w:type="dxa"/>
              <w:bottom w:w="40" w:type="dxa"/>
              <w:right w:w="45" w:type="dxa"/>
            </w:tcMar>
            <w:vAlign w:val="center"/>
          </w:tcPr>
          <w:p w14:paraId="76F11AAB">
            <w:r>
              <w:rPr>
                <w:rFonts w:ascii="Consolas" w:hAnsi="Consolas"/>
                <w:color w:val="4A4A4A"/>
                <w:sz w:val="14"/>
                <w:shd w:val="clear" w:fill="F2F2F2"/>
              </w:rPr>
              <w:t>C32CB5244D9934C4311786E1647A59695FD62E6367E8D8FE5FEBEE27AB03EEDA</w:t>
            </w:r>
          </w:p>
        </w:tc>
      </w:tr>
      <w:tr w14:paraId="58B2D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38A7EF0B">
            <w:r>
              <w:rPr>
                <w:rFonts w:ascii="Consolas" w:hAnsi="Consolas"/>
                <w:color w:val="4A4A4A"/>
                <w:sz w:val="14"/>
                <w:shd w:val="clear" w:fill="F2F2F2"/>
              </w:rPr>
              <w:t>micodent-frontend/src/components/SignaturePad.jsx</w:t>
            </w:r>
          </w:p>
        </w:tc>
        <w:tc>
          <w:tcPr>
            <w:tcW w:w="5669" w:type="dxa"/>
            <w:tcMar>
              <w:top w:w="40" w:type="dxa"/>
              <w:left w:w="45" w:type="dxa"/>
              <w:bottom w:w="40" w:type="dxa"/>
              <w:right w:w="45" w:type="dxa"/>
            </w:tcMar>
            <w:vAlign w:val="center"/>
          </w:tcPr>
          <w:p w14:paraId="4A42FF6D">
            <w:r>
              <w:rPr>
                <w:rFonts w:ascii="Consolas" w:hAnsi="Consolas"/>
                <w:color w:val="4A4A4A"/>
                <w:sz w:val="14"/>
                <w:shd w:val="clear" w:fill="F2F2F2"/>
              </w:rPr>
              <w:t>7B8ADE91D150256FB79C5F5AF48B9C74D47B8911A53F369D6F86FC3C6DF6809F</w:t>
            </w:r>
          </w:p>
        </w:tc>
      </w:tr>
      <w:tr w14:paraId="4A0E7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198123E4">
            <w:r>
              <w:rPr>
                <w:rFonts w:ascii="Consolas" w:hAnsi="Consolas"/>
                <w:color w:val="4A4A4A"/>
                <w:sz w:val="14"/>
                <w:shd w:val="clear" w:fill="F2F2F2"/>
              </w:rPr>
              <w:t>micodent-frontend/src/index.css</w:t>
            </w:r>
          </w:p>
        </w:tc>
        <w:tc>
          <w:tcPr>
            <w:tcW w:w="5669" w:type="dxa"/>
            <w:tcMar>
              <w:top w:w="40" w:type="dxa"/>
              <w:left w:w="45" w:type="dxa"/>
              <w:bottom w:w="40" w:type="dxa"/>
              <w:right w:w="45" w:type="dxa"/>
            </w:tcMar>
            <w:vAlign w:val="center"/>
          </w:tcPr>
          <w:p w14:paraId="657A5C94">
            <w:r>
              <w:rPr>
                <w:rFonts w:ascii="Consolas" w:hAnsi="Consolas"/>
                <w:color w:val="4A4A4A"/>
                <w:sz w:val="14"/>
                <w:shd w:val="clear" w:fill="F2F2F2"/>
              </w:rPr>
              <w:t>8A7BD066F862F94E0E5E9B43C3D2BFAECE962003C0C02602A6D917167648F081</w:t>
            </w:r>
          </w:p>
        </w:tc>
      </w:tr>
      <w:tr w14:paraId="7F492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643BF22A">
            <w:r>
              <w:rPr>
                <w:rFonts w:ascii="Consolas" w:hAnsi="Consolas"/>
                <w:color w:val="4A4A4A"/>
                <w:sz w:val="14"/>
                <w:shd w:val="clear" w:fill="F2F2F2"/>
              </w:rPr>
              <w:t>micodent-frontend/src/layouts/MainLayout.jsx</w:t>
            </w:r>
          </w:p>
        </w:tc>
        <w:tc>
          <w:tcPr>
            <w:tcW w:w="5669" w:type="dxa"/>
            <w:tcMar>
              <w:top w:w="40" w:type="dxa"/>
              <w:left w:w="45" w:type="dxa"/>
              <w:bottom w:w="40" w:type="dxa"/>
              <w:right w:w="45" w:type="dxa"/>
            </w:tcMar>
            <w:vAlign w:val="center"/>
          </w:tcPr>
          <w:p w14:paraId="6A014EDA">
            <w:r>
              <w:rPr>
                <w:rFonts w:ascii="Consolas" w:hAnsi="Consolas"/>
                <w:color w:val="4A4A4A"/>
                <w:sz w:val="14"/>
                <w:shd w:val="clear" w:fill="F2F2F2"/>
              </w:rPr>
              <w:t>199AC06C91454BA49A073818343E966A8A682D0265B25611088E1ADEA1F9FE54</w:t>
            </w:r>
          </w:p>
        </w:tc>
      </w:tr>
      <w:tr w14:paraId="4EB82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2CF3BA2D">
            <w:r>
              <w:rPr>
                <w:rFonts w:ascii="Consolas" w:hAnsi="Consolas"/>
                <w:color w:val="4A4A4A"/>
                <w:sz w:val="14"/>
                <w:shd w:val="clear" w:fill="F2F2F2"/>
              </w:rPr>
              <w:t>micodent-frontend/src/main.jsx</w:t>
            </w:r>
          </w:p>
        </w:tc>
        <w:tc>
          <w:tcPr>
            <w:tcW w:w="5669" w:type="dxa"/>
            <w:tcMar>
              <w:top w:w="40" w:type="dxa"/>
              <w:left w:w="45" w:type="dxa"/>
              <w:bottom w:w="40" w:type="dxa"/>
              <w:right w:w="45" w:type="dxa"/>
            </w:tcMar>
            <w:vAlign w:val="center"/>
          </w:tcPr>
          <w:p w14:paraId="567E3ED8">
            <w:r>
              <w:rPr>
                <w:rFonts w:ascii="Consolas" w:hAnsi="Consolas"/>
                <w:color w:val="4A4A4A"/>
                <w:sz w:val="14"/>
                <w:shd w:val="clear" w:fill="F2F2F2"/>
              </w:rPr>
              <w:t>16304947D66263A518B378A10EBBF9C7D044965FDFC1F0CCBC1A4A1A203E270A</w:t>
            </w:r>
          </w:p>
        </w:tc>
      </w:tr>
      <w:tr w14:paraId="017CB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75A7F0ED">
            <w:r>
              <w:rPr>
                <w:rFonts w:ascii="Consolas" w:hAnsi="Consolas"/>
                <w:color w:val="4A4A4A"/>
                <w:sz w:val="14"/>
                <w:shd w:val="clear" w:fill="F2F2F2"/>
              </w:rPr>
              <w:t>micodent-frontend/src/pages/AdministracionPersonal.jsx</w:t>
            </w:r>
          </w:p>
        </w:tc>
        <w:tc>
          <w:tcPr>
            <w:tcW w:w="5669" w:type="dxa"/>
            <w:tcMar>
              <w:top w:w="40" w:type="dxa"/>
              <w:left w:w="45" w:type="dxa"/>
              <w:bottom w:w="40" w:type="dxa"/>
              <w:right w:w="45" w:type="dxa"/>
            </w:tcMar>
            <w:vAlign w:val="center"/>
          </w:tcPr>
          <w:p w14:paraId="54C7071C">
            <w:r>
              <w:rPr>
                <w:rFonts w:ascii="Consolas" w:hAnsi="Consolas"/>
                <w:color w:val="4A4A4A"/>
                <w:sz w:val="14"/>
                <w:shd w:val="clear" w:fill="F2F2F2"/>
              </w:rPr>
              <w:t>AD5C1B34D9D16D0F215DA0A5BAD95C5BDFAB0E69FEAD947B5B778566006FF079</w:t>
            </w:r>
          </w:p>
        </w:tc>
      </w:tr>
      <w:tr w14:paraId="31BAA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2C704D5A">
            <w:r>
              <w:rPr>
                <w:rFonts w:ascii="Consolas" w:hAnsi="Consolas"/>
                <w:color w:val="4A4A4A"/>
                <w:sz w:val="14"/>
                <w:shd w:val="clear" w:fill="F2F2F2"/>
              </w:rPr>
              <w:t>micodent-frontend/src/pages/Agenda.jsx</w:t>
            </w:r>
          </w:p>
        </w:tc>
        <w:tc>
          <w:tcPr>
            <w:tcW w:w="5669" w:type="dxa"/>
            <w:tcMar>
              <w:top w:w="40" w:type="dxa"/>
              <w:left w:w="45" w:type="dxa"/>
              <w:bottom w:w="40" w:type="dxa"/>
              <w:right w:w="45" w:type="dxa"/>
            </w:tcMar>
            <w:vAlign w:val="center"/>
          </w:tcPr>
          <w:p w14:paraId="7F47CA74">
            <w:r>
              <w:rPr>
                <w:rFonts w:ascii="Consolas" w:hAnsi="Consolas"/>
                <w:color w:val="4A4A4A"/>
                <w:sz w:val="14"/>
                <w:shd w:val="clear" w:fill="F2F2F2"/>
              </w:rPr>
              <w:t>748C545F9FE216D6CC7561F4531256AC6FCD7D23A6F764B24F29EB207DAD805D</w:t>
            </w:r>
          </w:p>
        </w:tc>
      </w:tr>
      <w:tr w14:paraId="782B3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3ECEA85E">
            <w:r>
              <w:rPr>
                <w:rFonts w:ascii="Consolas" w:hAnsi="Consolas"/>
                <w:color w:val="4A4A4A"/>
                <w:sz w:val="14"/>
                <w:shd w:val="clear" w:fill="F2F2F2"/>
              </w:rPr>
              <w:t>micodent-frontend/src/pages/Dashboard.jsx</w:t>
            </w:r>
          </w:p>
        </w:tc>
        <w:tc>
          <w:tcPr>
            <w:tcW w:w="5669" w:type="dxa"/>
            <w:tcMar>
              <w:top w:w="40" w:type="dxa"/>
              <w:left w:w="45" w:type="dxa"/>
              <w:bottom w:w="40" w:type="dxa"/>
              <w:right w:w="45" w:type="dxa"/>
            </w:tcMar>
            <w:vAlign w:val="center"/>
          </w:tcPr>
          <w:p w14:paraId="738DB6C7">
            <w:r>
              <w:rPr>
                <w:rFonts w:ascii="Consolas" w:hAnsi="Consolas"/>
                <w:color w:val="4A4A4A"/>
                <w:sz w:val="14"/>
                <w:shd w:val="clear" w:fill="F2F2F2"/>
              </w:rPr>
              <w:t>82CBC8FB0A8C3DAF158D4C81051D7E02E4E0A1DC4F417EF36E0536EBBC6A0B5C</w:t>
            </w:r>
          </w:p>
        </w:tc>
      </w:tr>
      <w:tr w14:paraId="27C43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376B344B">
            <w:r>
              <w:rPr>
                <w:rFonts w:ascii="Consolas" w:hAnsi="Consolas"/>
                <w:color w:val="4A4A4A"/>
                <w:sz w:val="14"/>
                <w:shd w:val="clear" w:fill="F2F2F2"/>
              </w:rPr>
              <w:t>micodent-frontend/src/pages/FinanzasDashboard.jsx</w:t>
            </w:r>
          </w:p>
        </w:tc>
        <w:tc>
          <w:tcPr>
            <w:tcW w:w="5669" w:type="dxa"/>
            <w:tcMar>
              <w:top w:w="40" w:type="dxa"/>
              <w:left w:w="45" w:type="dxa"/>
              <w:bottom w:w="40" w:type="dxa"/>
              <w:right w:w="45" w:type="dxa"/>
            </w:tcMar>
            <w:vAlign w:val="center"/>
          </w:tcPr>
          <w:p w14:paraId="3BF51E69">
            <w:r>
              <w:rPr>
                <w:rFonts w:ascii="Consolas" w:hAnsi="Consolas"/>
                <w:color w:val="4A4A4A"/>
                <w:sz w:val="14"/>
                <w:shd w:val="clear" w:fill="F2F2F2"/>
              </w:rPr>
              <w:t>017866D6B42C9E2121172D7418134904A6E11258173942101616DE43359A9996</w:t>
            </w:r>
          </w:p>
        </w:tc>
      </w:tr>
      <w:tr w14:paraId="437A4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794805EE">
            <w:r>
              <w:rPr>
                <w:rFonts w:ascii="Consolas" w:hAnsi="Consolas"/>
                <w:color w:val="4A4A4A"/>
                <w:sz w:val="14"/>
                <w:shd w:val="clear" w:fill="F2F2F2"/>
              </w:rPr>
              <w:t>micodent-frontend/src/pages/Historias.jsx</w:t>
            </w:r>
          </w:p>
        </w:tc>
        <w:tc>
          <w:tcPr>
            <w:tcW w:w="5669" w:type="dxa"/>
            <w:tcMar>
              <w:top w:w="40" w:type="dxa"/>
              <w:left w:w="45" w:type="dxa"/>
              <w:bottom w:w="40" w:type="dxa"/>
              <w:right w:w="45" w:type="dxa"/>
            </w:tcMar>
            <w:vAlign w:val="center"/>
          </w:tcPr>
          <w:p w14:paraId="15FE4C11">
            <w:r>
              <w:rPr>
                <w:rFonts w:ascii="Consolas" w:hAnsi="Consolas"/>
                <w:color w:val="4A4A4A"/>
                <w:sz w:val="14"/>
                <w:shd w:val="clear" w:fill="F2F2F2"/>
              </w:rPr>
              <w:t>DD172D3DF0AA61178043388A4936C0A9821947DD7294A0CCF9E9E4665FAA3DE7</w:t>
            </w:r>
          </w:p>
        </w:tc>
      </w:tr>
      <w:tr w14:paraId="5B0F9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69834879">
            <w:r>
              <w:rPr>
                <w:rFonts w:ascii="Consolas" w:hAnsi="Consolas"/>
                <w:color w:val="4A4A4A"/>
                <w:sz w:val="14"/>
                <w:shd w:val="clear" w:fill="F2F2F2"/>
              </w:rPr>
              <w:t>micodent-frontend/src/pages/Login.jsx</w:t>
            </w:r>
          </w:p>
        </w:tc>
        <w:tc>
          <w:tcPr>
            <w:tcW w:w="5669" w:type="dxa"/>
            <w:tcMar>
              <w:top w:w="40" w:type="dxa"/>
              <w:left w:w="45" w:type="dxa"/>
              <w:bottom w:w="40" w:type="dxa"/>
              <w:right w:w="45" w:type="dxa"/>
            </w:tcMar>
            <w:vAlign w:val="center"/>
          </w:tcPr>
          <w:p w14:paraId="5966EDD7">
            <w:r>
              <w:rPr>
                <w:rFonts w:ascii="Consolas" w:hAnsi="Consolas"/>
                <w:color w:val="4A4A4A"/>
                <w:sz w:val="14"/>
                <w:shd w:val="clear" w:fill="F2F2F2"/>
              </w:rPr>
              <w:t>4B5E14F2C3DEDA9A76F4CBA777582BCDF7EA5BDF1B350C3D555181F36A2BAEF5</w:t>
            </w:r>
          </w:p>
        </w:tc>
      </w:tr>
      <w:tr w14:paraId="15448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71E4F2E5">
            <w:r>
              <w:rPr>
                <w:rFonts w:ascii="Consolas" w:hAnsi="Consolas"/>
                <w:color w:val="4A4A4A"/>
                <w:sz w:val="14"/>
                <w:shd w:val="clear" w:fill="F2F2F2"/>
              </w:rPr>
              <w:t>micodent-frontend/src/pages/MiPerfil.jsx</w:t>
            </w:r>
          </w:p>
        </w:tc>
        <w:tc>
          <w:tcPr>
            <w:tcW w:w="5669" w:type="dxa"/>
            <w:tcMar>
              <w:top w:w="40" w:type="dxa"/>
              <w:left w:w="45" w:type="dxa"/>
              <w:bottom w:w="40" w:type="dxa"/>
              <w:right w:w="45" w:type="dxa"/>
            </w:tcMar>
            <w:vAlign w:val="center"/>
          </w:tcPr>
          <w:p w14:paraId="1020A2B5">
            <w:r>
              <w:rPr>
                <w:rFonts w:ascii="Consolas" w:hAnsi="Consolas"/>
                <w:color w:val="4A4A4A"/>
                <w:sz w:val="14"/>
                <w:shd w:val="clear" w:fill="F2F2F2"/>
              </w:rPr>
              <w:t>4F693BBE25D69CE2DF0EE5F29EE44742BFCB4393C365D3A7E47D60AACAC22F4B</w:t>
            </w:r>
          </w:p>
        </w:tc>
      </w:tr>
      <w:tr w14:paraId="300AC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7BA1D1F7">
            <w:r>
              <w:rPr>
                <w:rFonts w:ascii="Consolas" w:hAnsi="Consolas"/>
                <w:color w:val="4A4A4A"/>
                <w:sz w:val="14"/>
                <w:shd w:val="clear" w:fill="F2F2F2"/>
              </w:rPr>
              <w:t>micodent-frontend/src/pages/PacienteDetalle.jsx</w:t>
            </w:r>
          </w:p>
        </w:tc>
        <w:tc>
          <w:tcPr>
            <w:tcW w:w="5669" w:type="dxa"/>
            <w:tcMar>
              <w:top w:w="40" w:type="dxa"/>
              <w:left w:w="45" w:type="dxa"/>
              <w:bottom w:w="40" w:type="dxa"/>
              <w:right w:w="45" w:type="dxa"/>
            </w:tcMar>
            <w:vAlign w:val="center"/>
          </w:tcPr>
          <w:p w14:paraId="1F6994C6">
            <w:r>
              <w:rPr>
                <w:rFonts w:ascii="Consolas" w:hAnsi="Consolas"/>
                <w:color w:val="4A4A4A"/>
                <w:sz w:val="14"/>
                <w:shd w:val="clear" w:fill="F2F2F2"/>
              </w:rPr>
              <w:t>4508EAFBE0EC3D4394F902D65215784DC8EE622A49E82EB76FE0BF095C97C8EA</w:t>
            </w:r>
          </w:p>
        </w:tc>
      </w:tr>
      <w:tr w14:paraId="234A0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2543001E">
            <w:r>
              <w:rPr>
                <w:rFonts w:ascii="Consolas" w:hAnsi="Consolas"/>
                <w:color w:val="4A4A4A"/>
                <w:sz w:val="14"/>
                <w:shd w:val="clear" w:fill="F2F2F2"/>
              </w:rPr>
              <w:t>micodent-frontend/src/pages/Pacientes.jsx</w:t>
            </w:r>
          </w:p>
        </w:tc>
        <w:tc>
          <w:tcPr>
            <w:tcW w:w="5669" w:type="dxa"/>
            <w:tcMar>
              <w:top w:w="40" w:type="dxa"/>
              <w:left w:w="45" w:type="dxa"/>
              <w:bottom w:w="40" w:type="dxa"/>
              <w:right w:w="45" w:type="dxa"/>
            </w:tcMar>
            <w:vAlign w:val="center"/>
          </w:tcPr>
          <w:p w14:paraId="5A5C3C56">
            <w:r>
              <w:rPr>
                <w:rFonts w:ascii="Consolas" w:hAnsi="Consolas"/>
                <w:color w:val="4A4A4A"/>
                <w:sz w:val="14"/>
                <w:shd w:val="clear" w:fill="F2F2F2"/>
              </w:rPr>
              <w:t>8A35288836D04FFD61BE735EE0DEFB5DA9C0D05C8DD410507FB98DCC1AFD89B0</w:t>
            </w:r>
          </w:p>
        </w:tc>
      </w:tr>
      <w:tr w14:paraId="1E9DB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7600370C">
            <w:r>
              <w:rPr>
                <w:rFonts w:ascii="Consolas" w:hAnsi="Consolas"/>
                <w:color w:val="4A4A4A"/>
                <w:sz w:val="14"/>
                <w:shd w:val="clear" w:fill="F2F2F2"/>
              </w:rPr>
              <w:t>micodent-frontend/src/pages/Produccion.jsx</w:t>
            </w:r>
          </w:p>
        </w:tc>
        <w:tc>
          <w:tcPr>
            <w:tcW w:w="5669" w:type="dxa"/>
            <w:tcMar>
              <w:top w:w="40" w:type="dxa"/>
              <w:left w:w="45" w:type="dxa"/>
              <w:bottom w:w="40" w:type="dxa"/>
              <w:right w:w="45" w:type="dxa"/>
            </w:tcMar>
            <w:vAlign w:val="center"/>
          </w:tcPr>
          <w:p w14:paraId="600746CF">
            <w:r>
              <w:rPr>
                <w:rFonts w:ascii="Consolas" w:hAnsi="Consolas"/>
                <w:color w:val="4A4A4A"/>
                <w:sz w:val="14"/>
                <w:shd w:val="clear" w:fill="F2F2F2"/>
              </w:rPr>
              <w:t>266C3D8FEDD9F41F8B806F640703BEBBAA413DD8E3F2BA032B6700529FE3AC60</w:t>
            </w:r>
          </w:p>
        </w:tc>
      </w:tr>
      <w:tr w14:paraId="580ED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5C932B65">
            <w:r>
              <w:rPr>
                <w:rFonts w:ascii="Consolas" w:hAnsi="Consolas"/>
                <w:color w:val="4A4A4A"/>
                <w:sz w:val="14"/>
                <w:shd w:val="clear" w:fill="F2F2F2"/>
              </w:rPr>
              <w:t>micodent-frontend/src/services/api.js</w:t>
            </w:r>
          </w:p>
        </w:tc>
        <w:tc>
          <w:tcPr>
            <w:tcW w:w="5669" w:type="dxa"/>
            <w:tcMar>
              <w:top w:w="40" w:type="dxa"/>
              <w:left w:w="45" w:type="dxa"/>
              <w:bottom w:w="40" w:type="dxa"/>
              <w:right w:w="45" w:type="dxa"/>
            </w:tcMar>
            <w:vAlign w:val="center"/>
          </w:tcPr>
          <w:p w14:paraId="074D45D1">
            <w:r>
              <w:rPr>
                <w:rFonts w:ascii="Consolas" w:hAnsi="Consolas"/>
                <w:color w:val="4A4A4A"/>
                <w:sz w:val="14"/>
                <w:shd w:val="clear" w:fill="F2F2F2"/>
              </w:rPr>
              <w:t>A4FDD1CBB14DAEE60C6BCEBE475B6BBDAA628CEB75274AB5FC0700235B39F6C7</w:t>
            </w:r>
          </w:p>
        </w:tc>
      </w:tr>
      <w:tr w14:paraId="30453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32A5FA89">
            <w:r>
              <w:rPr>
                <w:rFonts w:ascii="Consolas" w:hAnsi="Consolas"/>
                <w:color w:val="4A4A4A"/>
                <w:sz w:val="14"/>
                <w:shd w:val="clear" w:fill="F2F2F2"/>
              </w:rPr>
              <w:t>micodent-frontend/src/services/browserSession.js</w:t>
            </w:r>
          </w:p>
        </w:tc>
        <w:tc>
          <w:tcPr>
            <w:tcW w:w="5669" w:type="dxa"/>
            <w:tcMar>
              <w:top w:w="40" w:type="dxa"/>
              <w:left w:w="45" w:type="dxa"/>
              <w:bottom w:w="40" w:type="dxa"/>
              <w:right w:w="45" w:type="dxa"/>
            </w:tcMar>
            <w:vAlign w:val="center"/>
          </w:tcPr>
          <w:p w14:paraId="5DA3183A">
            <w:r>
              <w:rPr>
                <w:rFonts w:ascii="Consolas" w:hAnsi="Consolas"/>
                <w:color w:val="4A4A4A"/>
                <w:sz w:val="14"/>
                <w:shd w:val="clear" w:fill="F2F2F2"/>
              </w:rPr>
              <w:t>812E8D723C08B04587B6F146F0D9DB38B8780DE6B53FB4215E651E5E55A10658</w:t>
            </w:r>
          </w:p>
        </w:tc>
      </w:tr>
      <w:tr w14:paraId="58CF1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1E27EA0B">
            <w:r>
              <w:rPr>
                <w:rFonts w:ascii="Consolas" w:hAnsi="Consolas"/>
                <w:color w:val="4A4A4A"/>
                <w:sz w:val="14"/>
                <w:shd w:val="clear" w:fill="F2F2F2"/>
              </w:rPr>
              <w:t>micodent-frontend/src/services/session.js</w:t>
            </w:r>
          </w:p>
        </w:tc>
        <w:tc>
          <w:tcPr>
            <w:tcW w:w="5669" w:type="dxa"/>
            <w:tcMar>
              <w:top w:w="40" w:type="dxa"/>
              <w:left w:w="45" w:type="dxa"/>
              <w:bottom w:w="40" w:type="dxa"/>
              <w:right w:w="45" w:type="dxa"/>
            </w:tcMar>
            <w:vAlign w:val="center"/>
          </w:tcPr>
          <w:p w14:paraId="5564ECE5">
            <w:r>
              <w:rPr>
                <w:rFonts w:ascii="Consolas" w:hAnsi="Consolas"/>
                <w:color w:val="4A4A4A"/>
                <w:sz w:val="14"/>
                <w:shd w:val="clear" w:fill="F2F2F2"/>
              </w:rPr>
              <w:t>8529F93B58E31DA3A3BC959845CEC2ABCEA8781186F2A6B87DC591A2D8B93C7A</w:t>
            </w:r>
          </w:p>
        </w:tc>
      </w:tr>
      <w:tr w14:paraId="0E94E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030EF999">
            <w:r>
              <w:rPr>
                <w:rFonts w:ascii="Consolas" w:hAnsi="Consolas"/>
                <w:color w:val="4A4A4A"/>
                <w:sz w:val="14"/>
                <w:shd w:val="clear" w:fill="F2F2F2"/>
              </w:rPr>
              <w:t>micodent-frontend/src/services/sessionState.js</w:t>
            </w:r>
          </w:p>
        </w:tc>
        <w:tc>
          <w:tcPr>
            <w:tcW w:w="5669" w:type="dxa"/>
            <w:tcMar>
              <w:top w:w="40" w:type="dxa"/>
              <w:left w:w="45" w:type="dxa"/>
              <w:bottom w:w="40" w:type="dxa"/>
              <w:right w:w="45" w:type="dxa"/>
            </w:tcMar>
            <w:vAlign w:val="center"/>
          </w:tcPr>
          <w:p w14:paraId="21031335">
            <w:r>
              <w:rPr>
                <w:rFonts w:ascii="Consolas" w:hAnsi="Consolas"/>
                <w:color w:val="4A4A4A"/>
                <w:sz w:val="14"/>
                <w:shd w:val="clear" w:fill="F2F2F2"/>
              </w:rPr>
              <w:t>6BEA188E6A03FEC10B8AAA4F582967EFD35E91F48048B48B3C83C229A243C65B</w:t>
            </w:r>
          </w:p>
        </w:tc>
      </w:tr>
      <w:tr w14:paraId="09C9D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491F0A7E">
            <w:r>
              <w:rPr>
                <w:rFonts w:ascii="Consolas" w:hAnsi="Consolas"/>
                <w:color w:val="4A4A4A"/>
                <w:sz w:val="14"/>
                <w:shd w:val="clear" w:fill="F2F2F2"/>
              </w:rPr>
              <w:t>micodent-frontend/src/utils/agendaUtils.js</w:t>
            </w:r>
          </w:p>
        </w:tc>
        <w:tc>
          <w:tcPr>
            <w:tcW w:w="5669" w:type="dxa"/>
            <w:tcMar>
              <w:top w:w="40" w:type="dxa"/>
              <w:left w:w="45" w:type="dxa"/>
              <w:bottom w:w="40" w:type="dxa"/>
              <w:right w:w="45" w:type="dxa"/>
            </w:tcMar>
            <w:vAlign w:val="center"/>
          </w:tcPr>
          <w:p w14:paraId="12EE3321">
            <w:r>
              <w:rPr>
                <w:rFonts w:ascii="Consolas" w:hAnsi="Consolas"/>
                <w:color w:val="4A4A4A"/>
                <w:sz w:val="14"/>
                <w:shd w:val="clear" w:fill="F2F2F2"/>
              </w:rPr>
              <w:t>8288E790152F78BBED2452B24688EB49D5397113D60F97F0BBC815FC3C105B07</w:t>
            </w:r>
          </w:p>
        </w:tc>
      </w:tr>
      <w:tr w14:paraId="34350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328E0EA0">
            <w:r>
              <w:rPr>
                <w:rFonts w:ascii="Consolas" w:hAnsi="Consolas"/>
                <w:color w:val="4A4A4A"/>
                <w:sz w:val="14"/>
                <w:shd w:val="clear" w:fill="F2F2F2"/>
              </w:rPr>
              <w:t>micodent-frontend/src/utils/data.js</w:t>
            </w:r>
          </w:p>
        </w:tc>
        <w:tc>
          <w:tcPr>
            <w:tcW w:w="5669" w:type="dxa"/>
            <w:tcMar>
              <w:top w:w="40" w:type="dxa"/>
              <w:left w:w="45" w:type="dxa"/>
              <w:bottom w:w="40" w:type="dxa"/>
              <w:right w:w="45" w:type="dxa"/>
            </w:tcMar>
            <w:vAlign w:val="center"/>
          </w:tcPr>
          <w:p w14:paraId="4EAFD095">
            <w:r>
              <w:rPr>
                <w:rFonts w:ascii="Consolas" w:hAnsi="Consolas"/>
                <w:color w:val="4A4A4A"/>
                <w:sz w:val="14"/>
                <w:shd w:val="clear" w:fill="F2F2F2"/>
              </w:rPr>
              <w:t>3FDAEFC94DE0B30A74CB6E263708AEADB602D5D715496E232155F44F2A7EE905</w:t>
            </w:r>
          </w:p>
        </w:tc>
      </w:tr>
      <w:tr w14:paraId="29B5D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2581B714">
            <w:r>
              <w:rPr>
                <w:rFonts w:ascii="Consolas" w:hAnsi="Consolas"/>
                <w:color w:val="4A4A4A"/>
                <w:sz w:val="14"/>
                <w:shd w:val="clear" w:fill="F2F2F2"/>
              </w:rPr>
              <w:t>micodent-frontend/src/utils/financeEvents.js</w:t>
            </w:r>
          </w:p>
        </w:tc>
        <w:tc>
          <w:tcPr>
            <w:tcW w:w="5669" w:type="dxa"/>
            <w:tcMar>
              <w:top w:w="40" w:type="dxa"/>
              <w:left w:w="45" w:type="dxa"/>
              <w:bottom w:w="40" w:type="dxa"/>
              <w:right w:w="45" w:type="dxa"/>
            </w:tcMar>
            <w:vAlign w:val="center"/>
          </w:tcPr>
          <w:p w14:paraId="596B749C">
            <w:r>
              <w:rPr>
                <w:rFonts w:ascii="Consolas" w:hAnsi="Consolas"/>
                <w:color w:val="4A4A4A"/>
                <w:sz w:val="14"/>
                <w:shd w:val="clear" w:fill="F2F2F2"/>
              </w:rPr>
              <w:t>28616E814F3C87DCA2A93A4C5B993517219A6634761EDE52C976E1B5709E4DD9</w:t>
            </w:r>
          </w:p>
        </w:tc>
      </w:tr>
      <w:tr w14:paraId="22AFB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6FBEA6EC">
            <w:r>
              <w:rPr>
                <w:rFonts w:ascii="Consolas" w:hAnsi="Consolas"/>
                <w:color w:val="4A4A4A"/>
                <w:sz w:val="14"/>
                <w:shd w:val="clear" w:fill="F2F2F2"/>
              </w:rPr>
              <w:t>micodent-frontend/src/utils/modalFocus.js</w:t>
            </w:r>
          </w:p>
        </w:tc>
        <w:tc>
          <w:tcPr>
            <w:tcW w:w="5669" w:type="dxa"/>
            <w:tcMar>
              <w:top w:w="40" w:type="dxa"/>
              <w:left w:w="45" w:type="dxa"/>
              <w:bottom w:w="40" w:type="dxa"/>
              <w:right w:w="45" w:type="dxa"/>
            </w:tcMar>
            <w:vAlign w:val="center"/>
          </w:tcPr>
          <w:p w14:paraId="0782C086">
            <w:r>
              <w:rPr>
                <w:rFonts w:ascii="Consolas" w:hAnsi="Consolas"/>
                <w:color w:val="4A4A4A"/>
                <w:sz w:val="14"/>
                <w:shd w:val="clear" w:fill="F2F2F2"/>
              </w:rPr>
              <w:t>F1ABA3155726EA2F033D8F9EBE2E4579A60C8601A6056B133D13655A7542D2B3</w:t>
            </w:r>
          </w:p>
        </w:tc>
      </w:tr>
      <w:tr w14:paraId="7FCD0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52C52306">
            <w:r>
              <w:rPr>
                <w:rFonts w:ascii="Consolas" w:hAnsi="Consolas"/>
                <w:color w:val="4A4A4A"/>
                <w:sz w:val="14"/>
                <w:shd w:val="clear" w:fill="F2F2F2"/>
              </w:rPr>
              <w:t>micodent-frontend/src/utils/passwordPolicy.js</w:t>
            </w:r>
          </w:p>
        </w:tc>
        <w:tc>
          <w:tcPr>
            <w:tcW w:w="5669" w:type="dxa"/>
            <w:tcMar>
              <w:top w:w="40" w:type="dxa"/>
              <w:left w:w="45" w:type="dxa"/>
              <w:bottom w:w="40" w:type="dxa"/>
              <w:right w:w="45" w:type="dxa"/>
            </w:tcMar>
            <w:vAlign w:val="center"/>
          </w:tcPr>
          <w:p w14:paraId="037D492F">
            <w:r>
              <w:rPr>
                <w:rFonts w:ascii="Consolas" w:hAnsi="Consolas"/>
                <w:color w:val="4A4A4A"/>
                <w:sz w:val="14"/>
                <w:shd w:val="clear" w:fill="F2F2F2"/>
              </w:rPr>
              <w:t>0385781B10F1771B559904913F9F7C46FBB17548D4D4BCB7E0661CF138DBFE1D</w:t>
            </w:r>
          </w:p>
        </w:tc>
      </w:tr>
      <w:tr w14:paraId="21E9F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1FE36A96">
            <w:r>
              <w:rPr>
                <w:rFonts w:ascii="Consolas" w:hAnsi="Consolas"/>
                <w:color w:val="4A4A4A"/>
                <w:sz w:val="14"/>
                <w:shd w:val="clear" w:fill="F2F2F2"/>
              </w:rPr>
              <w:t>micodent-frontend/src/utils/printDocument.js</w:t>
            </w:r>
          </w:p>
        </w:tc>
        <w:tc>
          <w:tcPr>
            <w:tcW w:w="5669" w:type="dxa"/>
            <w:tcMar>
              <w:top w:w="40" w:type="dxa"/>
              <w:left w:w="45" w:type="dxa"/>
              <w:bottom w:w="40" w:type="dxa"/>
              <w:right w:w="45" w:type="dxa"/>
            </w:tcMar>
            <w:vAlign w:val="center"/>
          </w:tcPr>
          <w:p w14:paraId="74E95FDC">
            <w:r>
              <w:rPr>
                <w:rFonts w:ascii="Consolas" w:hAnsi="Consolas"/>
                <w:color w:val="4A4A4A"/>
                <w:sz w:val="14"/>
                <w:shd w:val="clear" w:fill="F2F2F2"/>
              </w:rPr>
              <w:t>21C8247CFA1175BF20022391B07B98B596CA2259898EA7FF8500D11BB9A0F328</w:t>
            </w:r>
          </w:p>
        </w:tc>
      </w:tr>
      <w:tr w14:paraId="2CAB4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21410C34">
            <w:r>
              <w:rPr>
                <w:rFonts w:ascii="Consolas" w:hAnsi="Consolas"/>
                <w:color w:val="4A4A4A"/>
                <w:sz w:val="14"/>
                <w:shd w:val="clear" w:fill="F2F2F2"/>
              </w:rPr>
              <w:t>micodent-frontend/src/utils/rxTeeth.js</w:t>
            </w:r>
          </w:p>
        </w:tc>
        <w:tc>
          <w:tcPr>
            <w:tcW w:w="5669" w:type="dxa"/>
            <w:tcMar>
              <w:top w:w="40" w:type="dxa"/>
              <w:left w:w="45" w:type="dxa"/>
              <w:bottom w:w="40" w:type="dxa"/>
              <w:right w:w="45" w:type="dxa"/>
            </w:tcMar>
            <w:vAlign w:val="center"/>
          </w:tcPr>
          <w:p w14:paraId="7B21B350">
            <w:r>
              <w:rPr>
                <w:rFonts w:ascii="Consolas" w:hAnsi="Consolas"/>
                <w:color w:val="4A4A4A"/>
                <w:sz w:val="14"/>
                <w:shd w:val="clear" w:fill="F2F2F2"/>
              </w:rPr>
              <w:t>10974756BEA57DC4E7AF95A7745C675B2CA521AB35E6E2E8F8F940EDEFD744EC</w:t>
            </w:r>
          </w:p>
        </w:tc>
      </w:tr>
      <w:tr w14:paraId="70D6A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621909DE">
            <w:r>
              <w:rPr>
                <w:rFonts w:ascii="Consolas" w:hAnsi="Consolas"/>
                <w:color w:val="4A4A4A"/>
                <w:sz w:val="14"/>
                <w:shd w:val="clear" w:fill="F2F2F2"/>
              </w:rPr>
              <w:t>micodent-frontend/src/utils/tratamientosDb.js</w:t>
            </w:r>
          </w:p>
        </w:tc>
        <w:tc>
          <w:tcPr>
            <w:tcW w:w="5669" w:type="dxa"/>
            <w:tcMar>
              <w:top w:w="40" w:type="dxa"/>
              <w:left w:w="45" w:type="dxa"/>
              <w:bottom w:w="40" w:type="dxa"/>
              <w:right w:w="45" w:type="dxa"/>
            </w:tcMar>
            <w:vAlign w:val="center"/>
          </w:tcPr>
          <w:p w14:paraId="1547B65D">
            <w:r>
              <w:rPr>
                <w:rFonts w:ascii="Consolas" w:hAnsi="Consolas"/>
                <w:color w:val="4A4A4A"/>
                <w:sz w:val="14"/>
                <w:shd w:val="clear" w:fill="F2F2F2"/>
              </w:rPr>
              <w:t>C344538E5FD4B486FDBDAD41DD81A4568FCBE8B47EF35E5CAA232B7AB0EDD348</w:t>
            </w:r>
          </w:p>
        </w:tc>
      </w:tr>
      <w:tr w14:paraId="3A1A5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5BF3452D">
            <w:r>
              <w:rPr>
                <w:rFonts w:ascii="Consolas" w:hAnsi="Consolas"/>
                <w:color w:val="4A4A4A"/>
                <w:sz w:val="14"/>
                <w:shd w:val="clear" w:fill="F2F2F2"/>
              </w:rPr>
              <w:t>micodent-frontend/test-results/cypress/run.json</w:t>
            </w:r>
          </w:p>
        </w:tc>
        <w:tc>
          <w:tcPr>
            <w:tcW w:w="5669" w:type="dxa"/>
            <w:tcMar>
              <w:top w:w="40" w:type="dxa"/>
              <w:left w:w="45" w:type="dxa"/>
              <w:bottom w:w="40" w:type="dxa"/>
              <w:right w:w="45" w:type="dxa"/>
            </w:tcMar>
            <w:vAlign w:val="center"/>
          </w:tcPr>
          <w:p w14:paraId="4DE9E919">
            <w:r>
              <w:rPr>
                <w:rFonts w:ascii="Consolas" w:hAnsi="Consolas"/>
                <w:color w:val="4A4A4A"/>
                <w:sz w:val="14"/>
                <w:shd w:val="clear" w:fill="F2F2F2"/>
              </w:rPr>
              <w:t>E3576DC40DEE90061234C453ED8F00B5D3A5272A62B72B52CC57D55BA48BA55A</w:t>
            </w:r>
          </w:p>
        </w:tc>
      </w:tr>
      <w:tr w14:paraId="0DC8F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130353EC">
            <w:r>
              <w:rPr>
                <w:rFonts w:ascii="Consolas" w:hAnsi="Consolas"/>
                <w:color w:val="4A4A4A"/>
                <w:sz w:val="14"/>
                <w:shd w:val="clear" w:fill="F2F2F2"/>
              </w:rPr>
              <w:t>micodent-frontend/tests/academic-a-documents.test.mjs</w:t>
            </w:r>
          </w:p>
        </w:tc>
        <w:tc>
          <w:tcPr>
            <w:tcW w:w="5669" w:type="dxa"/>
            <w:tcMar>
              <w:top w:w="40" w:type="dxa"/>
              <w:left w:w="45" w:type="dxa"/>
              <w:bottom w:w="40" w:type="dxa"/>
              <w:right w:w="45" w:type="dxa"/>
            </w:tcMar>
            <w:vAlign w:val="center"/>
          </w:tcPr>
          <w:p w14:paraId="05C8AD8A">
            <w:r>
              <w:rPr>
                <w:rFonts w:ascii="Consolas" w:hAnsi="Consolas"/>
                <w:color w:val="4A4A4A"/>
                <w:sz w:val="14"/>
                <w:shd w:val="clear" w:fill="F2F2F2"/>
              </w:rPr>
              <w:t>619DA0900F5D1C17834661C5663931BF35431217F7A1BB10A02199853B2AEB24</w:t>
            </w:r>
          </w:p>
        </w:tc>
      </w:tr>
      <w:tr w14:paraId="66F44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015241A8">
            <w:r>
              <w:rPr>
                <w:rFonts w:ascii="Consolas" w:hAnsi="Consolas"/>
                <w:color w:val="4A4A4A"/>
                <w:sz w:val="14"/>
                <w:shd w:val="clear" w:fill="F2F2F2"/>
              </w:rPr>
              <w:t>micodent-frontend/tests/academic-a-lists.test.mjs</w:t>
            </w:r>
          </w:p>
        </w:tc>
        <w:tc>
          <w:tcPr>
            <w:tcW w:w="5669" w:type="dxa"/>
            <w:tcMar>
              <w:top w:w="40" w:type="dxa"/>
              <w:left w:w="45" w:type="dxa"/>
              <w:bottom w:w="40" w:type="dxa"/>
              <w:right w:w="45" w:type="dxa"/>
            </w:tcMar>
            <w:vAlign w:val="center"/>
          </w:tcPr>
          <w:p w14:paraId="0F4F0AC4">
            <w:r>
              <w:rPr>
                <w:rFonts w:ascii="Consolas" w:hAnsi="Consolas"/>
                <w:color w:val="4A4A4A"/>
                <w:sz w:val="14"/>
                <w:shd w:val="clear" w:fill="F2F2F2"/>
              </w:rPr>
              <w:t>0403ACC9CA97ABA3C29F4115CECFCF0DEB15EBC3775F4D26A75893F821789016</w:t>
            </w:r>
          </w:p>
        </w:tc>
      </w:tr>
      <w:tr w14:paraId="1B514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30BCAC9F">
            <w:r>
              <w:rPr>
                <w:rFonts w:ascii="Consolas" w:hAnsi="Consolas"/>
                <w:color w:val="4A4A4A"/>
                <w:sz w:val="14"/>
                <w:shd w:val="clear" w:fill="F2F2F2"/>
              </w:rPr>
              <w:t>micodent-frontend/tests/academic-a-patient.test.mjs</w:t>
            </w:r>
          </w:p>
        </w:tc>
        <w:tc>
          <w:tcPr>
            <w:tcW w:w="5669" w:type="dxa"/>
            <w:tcMar>
              <w:top w:w="40" w:type="dxa"/>
              <w:left w:w="45" w:type="dxa"/>
              <w:bottom w:w="40" w:type="dxa"/>
              <w:right w:w="45" w:type="dxa"/>
            </w:tcMar>
            <w:vAlign w:val="center"/>
          </w:tcPr>
          <w:p w14:paraId="5711C6EF">
            <w:r>
              <w:rPr>
                <w:rFonts w:ascii="Consolas" w:hAnsi="Consolas"/>
                <w:color w:val="4A4A4A"/>
                <w:sz w:val="14"/>
                <w:shd w:val="clear" w:fill="F2F2F2"/>
              </w:rPr>
              <w:t>F71921789AA7347828155238E896A2821C9FD3577B63FA4FF478435A34F32CC9</w:t>
            </w:r>
          </w:p>
        </w:tc>
      </w:tr>
      <w:tr w14:paraId="574D2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3CC2DDD8">
            <w:r>
              <w:rPr>
                <w:rFonts w:ascii="Consolas" w:hAnsi="Consolas"/>
                <w:color w:val="4A4A4A"/>
                <w:sz w:val="14"/>
                <w:shd w:val="clear" w:fill="F2F2F2"/>
              </w:rPr>
              <w:t>micodent-frontend/tests/academic-a-session.test.mjs</w:t>
            </w:r>
          </w:p>
        </w:tc>
        <w:tc>
          <w:tcPr>
            <w:tcW w:w="5669" w:type="dxa"/>
            <w:tcMar>
              <w:top w:w="40" w:type="dxa"/>
              <w:left w:w="45" w:type="dxa"/>
              <w:bottom w:w="40" w:type="dxa"/>
              <w:right w:w="45" w:type="dxa"/>
            </w:tcMar>
            <w:vAlign w:val="center"/>
          </w:tcPr>
          <w:p w14:paraId="4D9182AF">
            <w:r>
              <w:rPr>
                <w:rFonts w:ascii="Consolas" w:hAnsi="Consolas"/>
                <w:color w:val="4A4A4A"/>
                <w:sz w:val="14"/>
                <w:shd w:val="clear" w:fill="F2F2F2"/>
              </w:rPr>
              <w:t>4034FFFBAB92EDB21E43CAEEEC6535BEE66F964BC4BAB22E202AEEDC9A95EE8E</w:t>
            </w:r>
          </w:p>
        </w:tc>
      </w:tr>
      <w:tr w14:paraId="3667E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44674624">
            <w:r>
              <w:rPr>
                <w:rFonts w:ascii="Consolas" w:hAnsi="Consolas"/>
                <w:color w:val="4A4A4A"/>
                <w:sz w:val="14"/>
                <w:shd w:val="clear" w:fill="F2F2F2"/>
              </w:rPr>
              <w:t>micodent-frontend/tests/academic-b-data-api.test.mjs</w:t>
            </w:r>
          </w:p>
        </w:tc>
        <w:tc>
          <w:tcPr>
            <w:tcW w:w="5669" w:type="dxa"/>
            <w:tcMar>
              <w:top w:w="40" w:type="dxa"/>
              <w:left w:w="45" w:type="dxa"/>
              <w:bottom w:w="40" w:type="dxa"/>
              <w:right w:w="45" w:type="dxa"/>
            </w:tcMar>
            <w:vAlign w:val="center"/>
          </w:tcPr>
          <w:p w14:paraId="70CFDE37">
            <w:r>
              <w:rPr>
                <w:rFonts w:ascii="Consolas" w:hAnsi="Consolas"/>
                <w:color w:val="4A4A4A"/>
                <w:sz w:val="14"/>
                <w:shd w:val="clear" w:fill="F2F2F2"/>
              </w:rPr>
              <w:t>6E41FCFE5FAE91A577EB2258C9E9EB321A1A7E5BC163B79C3F97CA6D08B4FEE8</w:t>
            </w:r>
          </w:p>
        </w:tc>
      </w:tr>
      <w:tr w14:paraId="52F40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00FAE6AA">
            <w:r>
              <w:rPr>
                <w:rFonts w:ascii="Consolas" w:hAnsi="Consolas"/>
                <w:color w:val="4A4A4A"/>
                <w:sz w:val="14"/>
                <w:shd w:val="clear" w:fill="F2F2F2"/>
              </w:rPr>
              <w:t>micodent-frontend/tests/academic-b-finance.test.mjs</w:t>
            </w:r>
          </w:p>
        </w:tc>
        <w:tc>
          <w:tcPr>
            <w:tcW w:w="5669" w:type="dxa"/>
            <w:tcMar>
              <w:top w:w="40" w:type="dxa"/>
              <w:left w:w="45" w:type="dxa"/>
              <w:bottom w:w="40" w:type="dxa"/>
              <w:right w:w="45" w:type="dxa"/>
            </w:tcMar>
            <w:vAlign w:val="center"/>
          </w:tcPr>
          <w:p w14:paraId="36F57D18">
            <w:r>
              <w:rPr>
                <w:rFonts w:ascii="Consolas" w:hAnsi="Consolas"/>
                <w:color w:val="4A4A4A"/>
                <w:sz w:val="14"/>
                <w:shd w:val="clear" w:fill="F2F2F2"/>
              </w:rPr>
              <w:t>5A82A9C98012E47D53893C52C956424164BD297FD23C2F235CE4DA1B5FCBAED4</w:t>
            </w:r>
          </w:p>
        </w:tc>
      </w:tr>
      <w:tr w14:paraId="2C5A8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07971FF9">
            <w:r>
              <w:rPr>
                <w:rFonts w:ascii="Consolas" w:hAnsi="Consolas"/>
                <w:color w:val="4A4A4A"/>
                <w:sz w:val="14"/>
                <w:shd w:val="clear" w:fill="F2F2F2"/>
              </w:rPr>
              <w:t>micodent-frontend/tests/academic-b-history.test.mjs</w:t>
            </w:r>
          </w:p>
        </w:tc>
        <w:tc>
          <w:tcPr>
            <w:tcW w:w="5669" w:type="dxa"/>
            <w:tcMar>
              <w:top w:w="40" w:type="dxa"/>
              <w:left w:w="45" w:type="dxa"/>
              <w:bottom w:w="40" w:type="dxa"/>
              <w:right w:w="45" w:type="dxa"/>
            </w:tcMar>
            <w:vAlign w:val="center"/>
          </w:tcPr>
          <w:p w14:paraId="2A8EB158">
            <w:r>
              <w:rPr>
                <w:rFonts w:ascii="Consolas" w:hAnsi="Consolas"/>
                <w:color w:val="4A4A4A"/>
                <w:sz w:val="14"/>
                <w:shd w:val="clear" w:fill="F2F2F2"/>
              </w:rPr>
              <w:t>BC85820B068C1689922854227CB08FB097719FF4C06F99FBA28F879E72C4C840</w:t>
            </w:r>
          </w:p>
        </w:tc>
      </w:tr>
      <w:tr w14:paraId="2F44E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1D6D2780">
            <w:r>
              <w:rPr>
                <w:rFonts w:ascii="Consolas" w:hAnsi="Consolas"/>
                <w:color w:val="4A4A4A"/>
                <w:sz w:val="14"/>
                <w:shd w:val="clear" w:fill="F2F2F2"/>
              </w:rPr>
              <w:t>micodent-frontend/tests/academic-b-profile-login.test.mjs</w:t>
            </w:r>
          </w:p>
        </w:tc>
        <w:tc>
          <w:tcPr>
            <w:tcW w:w="5669" w:type="dxa"/>
            <w:tcMar>
              <w:top w:w="40" w:type="dxa"/>
              <w:left w:w="45" w:type="dxa"/>
              <w:bottom w:w="40" w:type="dxa"/>
              <w:right w:w="45" w:type="dxa"/>
            </w:tcMar>
            <w:vAlign w:val="center"/>
          </w:tcPr>
          <w:p w14:paraId="183F0D5B">
            <w:r>
              <w:rPr>
                <w:rFonts w:ascii="Consolas" w:hAnsi="Consolas"/>
                <w:color w:val="4A4A4A"/>
                <w:sz w:val="14"/>
                <w:shd w:val="clear" w:fill="F2F2F2"/>
              </w:rPr>
              <w:t>31E51CBA46D5C15C424B2485C744C6AD1A64F946C1E5376F477DC38CE7AD3DEA</w:t>
            </w:r>
          </w:p>
        </w:tc>
      </w:tr>
      <w:tr w14:paraId="6CE31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2ABD269F">
            <w:r>
              <w:rPr>
                <w:rFonts w:ascii="Consolas" w:hAnsi="Consolas"/>
                <w:color w:val="4A4A4A"/>
                <w:sz w:val="14"/>
                <w:shd w:val="clear" w:fill="F2F2F2"/>
              </w:rPr>
              <w:t>micodent-frontend/tests/academic-c-attachments.test.mjs</w:t>
            </w:r>
          </w:p>
        </w:tc>
        <w:tc>
          <w:tcPr>
            <w:tcW w:w="5669" w:type="dxa"/>
            <w:tcMar>
              <w:top w:w="40" w:type="dxa"/>
              <w:left w:w="45" w:type="dxa"/>
              <w:bottom w:w="40" w:type="dxa"/>
              <w:right w:w="45" w:type="dxa"/>
            </w:tcMar>
            <w:vAlign w:val="center"/>
          </w:tcPr>
          <w:p w14:paraId="5B3E0ED9">
            <w:r>
              <w:rPr>
                <w:rFonts w:ascii="Consolas" w:hAnsi="Consolas"/>
                <w:color w:val="4A4A4A"/>
                <w:sz w:val="14"/>
                <w:shd w:val="clear" w:fill="F2F2F2"/>
              </w:rPr>
              <w:t>79720EE7575DD9ACA22210323155F58D33BD31401173BEE3106E49EA793537E8</w:t>
            </w:r>
          </w:p>
        </w:tc>
      </w:tr>
      <w:tr w14:paraId="4DF39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48A70311">
            <w:r>
              <w:rPr>
                <w:rFonts w:ascii="Consolas" w:hAnsi="Consolas"/>
                <w:color w:val="4A4A4A"/>
                <w:sz w:val="14"/>
                <w:shd w:val="clear" w:fill="F2F2F2"/>
              </w:rPr>
              <w:t>micodent-frontend/tests/academic-c-keyboard.test.mjs</w:t>
            </w:r>
          </w:p>
        </w:tc>
        <w:tc>
          <w:tcPr>
            <w:tcW w:w="5669" w:type="dxa"/>
            <w:tcMar>
              <w:top w:w="40" w:type="dxa"/>
              <w:left w:w="45" w:type="dxa"/>
              <w:bottom w:w="40" w:type="dxa"/>
              <w:right w:w="45" w:type="dxa"/>
            </w:tcMar>
            <w:vAlign w:val="center"/>
          </w:tcPr>
          <w:p w14:paraId="00A42C4E">
            <w:r>
              <w:rPr>
                <w:rFonts w:ascii="Consolas" w:hAnsi="Consolas"/>
                <w:color w:val="4A4A4A"/>
                <w:sz w:val="14"/>
                <w:shd w:val="clear" w:fill="F2F2F2"/>
              </w:rPr>
              <w:t>A9526A49C1C864DB2C39D7D5CF1987123AC22F3C0EBD111B125ED10D1FE5630E</w:t>
            </w:r>
          </w:p>
        </w:tc>
      </w:tr>
      <w:tr w14:paraId="038F0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1E40AF54">
            <w:r>
              <w:rPr>
                <w:rFonts w:ascii="Consolas" w:hAnsi="Consolas"/>
                <w:color w:val="4A4A4A"/>
                <w:sz w:val="14"/>
                <w:shd w:val="clear" w:fill="F2F2F2"/>
              </w:rPr>
              <w:t>micodent-frontend/tests/accessibility.test.mjs</w:t>
            </w:r>
          </w:p>
        </w:tc>
        <w:tc>
          <w:tcPr>
            <w:tcW w:w="5669" w:type="dxa"/>
            <w:tcMar>
              <w:top w:w="40" w:type="dxa"/>
              <w:left w:w="45" w:type="dxa"/>
              <w:bottom w:w="40" w:type="dxa"/>
              <w:right w:w="45" w:type="dxa"/>
            </w:tcMar>
            <w:vAlign w:val="center"/>
          </w:tcPr>
          <w:p w14:paraId="211E9D34">
            <w:r>
              <w:rPr>
                <w:rFonts w:ascii="Consolas" w:hAnsi="Consolas"/>
                <w:color w:val="4A4A4A"/>
                <w:sz w:val="14"/>
                <w:shd w:val="clear" w:fill="F2F2F2"/>
              </w:rPr>
              <w:t>B63150D64A9AB7F294E097C23C98F5FC30024D351C23695BB54F5319894A1858</w:t>
            </w:r>
          </w:p>
        </w:tc>
      </w:tr>
      <w:tr w14:paraId="2D759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14CF0E0C">
            <w:r>
              <w:rPr>
                <w:rFonts w:ascii="Consolas" w:hAnsi="Consolas"/>
                <w:color w:val="4A4A4A"/>
                <w:sz w:val="14"/>
                <w:shd w:val="clear" w:fill="F2F2F2"/>
              </w:rPr>
              <w:t>micodent-frontend/tests/agendaUtils.test.mjs</w:t>
            </w:r>
          </w:p>
        </w:tc>
        <w:tc>
          <w:tcPr>
            <w:tcW w:w="5669" w:type="dxa"/>
            <w:tcMar>
              <w:top w:w="40" w:type="dxa"/>
              <w:left w:w="45" w:type="dxa"/>
              <w:bottom w:w="40" w:type="dxa"/>
              <w:right w:w="45" w:type="dxa"/>
            </w:tcMar>
            <w:vAlign w:val="center"/>
          </w:tcPr>
          <w:p w14:paraId="556833B3">
            <w:r>
              <w:rPr>
                <w:rFonts w:ascii="Consolas" w:hAnsi="Consolas"/>
                <w:color w:val="4A4A4A"/>
                <w:sz w:val="14"/>
                <w:shd w:val="clear" w:fill="F2F2F2"/>
              </w:rPr>
              <w:t>A26FA12D1044CF3E042942134836485AB0BF25164B3D8C6CB8FD4F7B3383F759</w:t>
            </w:r>
          </w:p>
        </w:tc>
      </w:tr>
      <w:tr w14:paraId="50F8C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11B65E0A">
            <w:r>
              <w:rPr>
                <w:rFonts w:ascii="Consolas" w:hAnsi="Consolas"/>
                <w:color w:val="4A4A4A"/>
                <w:sz w:val="14"/>
                <w:shd w:val="clear" w:fill="F2F2F2"/>
              </w:rPr>
              <w:t>micodent-frontend/tests/coverage-g1-navigation.test.mjs</w:t>
            </w:r>
          </w:p>
        </w:tc>
        <w:tc>
          <w:tcPr>
            <w:tcW w:w="5669" w:type="dxa"/>
            <w:tcMar>
              <w:top w:w="40" w:type="dxa"/>
              <w:left w:w="45" w:type="dxa"/>
              <w:bottom w:w="40" w:type="dxa"/>
              <w:right w:w="45" w:type="dxa"/>
            </w:tcMar>
            <w:vAlign w:val="center"/>
          </w:tcPr>
          <w:p w14:paraId="0BFB7C6F">
            <w:r>
              <w:rPr>
                <w:rFonts w:ascii="Consolas" w:hAnsi="Consolas"/>
                <w:color w:val="4A4A4A"/>
                <w:sz w:val="14"/>
                <w:shd w:val="clear" w:fill="F2F2F2"/>
              </w:rPr>
              <w:t>5460B7398D634341F4E523483189A5D31AA10E9B55DDA4364FC463F01DC3ED9D</w:t>
            </w:r>
          </w:p>
        </w:tc>
      </w:tr>
      <w:tr w14:paraId="2DDEA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370670B3">
            <w:r>
              <w:rPr>
                <w:rFonts w:ascii="Consolas" w:hAnsi="Consolas"/>
                <w:color w:val="4A4A4A"/>
                <w:sz w:val="14"/>
                <w:shd w:val="clear" w:fill="F2F2F2"/>
              </w:rPr>
              <w:t>micodent-frontend/tests/coverage-p1-modals.test.mjs</w:t>
            </w:r>
          </w:p>
        </w:tc>
        <w:tc>
          <w:tcPr>
            <w:tcW w:w="5669" w:type="dxa"/>
            <w:tcMar>
              <w:top w:w="40" w:type="dxa"/>
              <w:left w:w="45" w:type="dxa"/>
              <w:bottom w:w="40" w:type="dxa"/>
              <w:right w:w="45" w:type="dxa"/>
            </w:tcMar>
            <w:vAlign w:val="center"/>
          </w:tcPr>
          <w:p w14:paraId="5BAB0DE4">
            <w:r>
              <w:rPr>
                <w:rFonts w:ascii="Consolas" w:hAnsi="Consolas"/>
                <w:color w:val="4A4A4A"/>
                <w:sz w:val="14"/>
                <w:shd w:val="clear" w:fill="F2F2F2"/>
              </w:rPr>
              <w:t>F5ED3D9FBD273037D7C7AC2FD3674C65C0D2ACF973A46E4739CC56196B83100C</w:t>
            </w:r>
          </w:p>
        </w:tc>
      </w:tr>
      <w:tr w14:paraId="1C76E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37365790">
            <w:r>
              <w:rPr>
                <w:rFonts w:ascii="Consolas" w:hAnsi="Consolas"/>
                <w:color w:val="4A4A4A"/>
                <w:sz w:val="14"/>
                <w:shd w:val="clear" w:fill="F2F2F2"/>
              </w:rPr>
              <w:t>micodent-frontend/tests/coverage-p1-pages.test.mjs</w:t>
            </w:r>
          </w:p>
        </w:tc>
        <w:tc>
          <w:tcPr>
            <w:tcW w:w="5669" w:type="dxa"/>
            <w:tcMar>
              <w:top w:w="40" w:type="dxa"/>
              <w:left w:w="45" w:type="dxa"/>
              <w:bottom w:w="40" w:type="dxa"/>
              <w:right w:w="45" w:type="dxa"/>
            </w:tcMar>
            <w:vAlign w:val="center"/>
          </w:tcPr>
          <w:p w14:paraId="159316E9">
            <w:r>
              <w:rPr>
                <w:rFonts w:ascii="Consolas" w:hAnsi="Consolas"/>
                <w:color w:val="4A4A4A"/>
                <w:sz w:val="14"/>
                <w:shd w:val="clear" w:fill="F2F2F2"/>
              </w:rPr>
              <w:t>31DE9E59BF839D70735BC4F1EAF1D53E6BE1BF6EC88B334B04825CF2C0FE0E2E</w:t>
            </w:r>
          </w:p>
        </w:tc>
      </w:tr>
      <w:tr w14:paraId="7485C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66518795">
            <w:r>
              <w:rPr>
                <w:rFonts w:ascii="Consolas" w:hAnsi="Consolas"/>
                <w:color w:val="4A4A4A"/>
                <w:sz w:val="14"/>
                <w:shd w:val="clear" w:fill="F2F2F2"/>
              </w:rPr>
              <w:t>micodent-frontend/tests/coverage-p1-personal.test.mjs</w:t>
            </w:r>
          </w:p>
        </w:tc>
        <w:tc>
          <w:tcPr>
            <w:tcW w:w="5669" w:type="dxa"/>
            <w:tcMar>
              <w:top w:w="40" w:type="dxa"/>
              <w:left w:w="45" w:type="dxa"/>
              <w:bottom w:w="40" w:type="dxa"/>
              <w:right w:w="45" w:type="dxa"/>
            </w:tcMar>
            <w:vAlign w:val="center"/>
          </w:tcPr>
          <w:p w14:paraId="333BD3D1">
            <w:r>
              <w:rPr>
                <w:rFonts w:ascii="Consolas" w:hAnsi="Consolas"/>
                <w:color w:val="4A4A4A"/>
                <w:sz w:val="14"/>
                <w:shd w:val="clear" w:fill="F2F2F2"/>
              </w:rPr>
              <w:t>E09569FF5D7DC28325EF685AC49472A93E72CD6F6343E470620EEC7F4EF64639</w:t>
            </w:r>
          </w:p>
        </w:tc>
      </w:tr>
      <w:tr w14:paraId="13020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46649008">
            <w:r>
              <w:rPr>
                <w:rFonts w:ascii="Consolas" w:hAnsi="Consolas"/>
                <w:color w:val="4A4A4A"/>
                <w:sz w:val="14"/>
                <w:shd w:val="clear" w:fill="F2F2F2"/>
              </w:rPr>
              <w:t>micodent-frontend/tests/coverage-p2-clinical.test.mjs</w:t>
            </w:r>
          </w:p>
        </w:tc>
        <w:tc>
          <w:tcPr>
            <w:tcW w:w="5669" w:type="dxa"/>
            <w:tcMar>
              <w:top w:w="40" w:type="dxa"/>
              <w:left w:w="45" w:type="dxa"/>
              <w:bottom w:w="40" w:type="dxa"/>
              <w:right w:w="45" w:type="dxa"/>
            </w:tcMar>
            <w:vAlign w:val="center"/>
          </w:tcPr>
          <w:p w14:paraId="2E366874">
            <w:r>
              <w:rPr>
                <w:rFonts w:ascii="Consolas" w:hAnsi="Consolas"/>
                <w:color w:val="4A4A4A"/>
                <w:sz w:val="14"/>
                <w:shd w:val="clear" w:fill="F2F2F2"/>
              </w:rPr>
              <w:t>3613EAB215941D3E41CBFCADAA4B31C2FDE7D9FC62C6E22308F5E2639EC97244</w:t>
            </w:r>
          </w:p>
        </w:tc>
      </w:tr>
      <w:tr w14:paraId="01033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0200FE91">
            <w:r>
              <w:rPr>
                <w:rFonts w:ascii="Consolas" w:hAnsi="Consolas"/>
                <w:color w:val="4A4A4A"/>
                <w:sz w:val="14"/>
                <w:shd w:val="clear" w:fill="F2F2F2"/>
              </w:rPr>
              <w:t>micodent-frontend/tests/coverage-p2-finance.test.mjs</w:t>
            </w:r>
          </w:p>
        </w:tc>
        <w:tc>
          <w:tcPr>
            <w:tcW w:w="5669" w:type="dxa"/>
            <w:tcMar>
              <w:top w:w="40" w:type="dxa"/>
              <w:left w:w="45" w:type="dxa"/>
              <w:bottom w:w="40" w:type="dxa"/>
              <w:right w:w="45" w:type="dxa"/>
            </w:tcMar>
            <w:vAlign w:val="center"/>
          </w:tcPr>
          <w:p w14:paraId="38A66E21">
            <w:r>
              <w:rPr>
                <w:rFonts w:ascii="Consolas" w:hAnsi="Consolas"/>
                <w:color w:val="4A4A4A"/>
                <w:sz w:val="14"/>
                <w:shd w:val="clear" w:fill="F2F2F2"/>
              </w:rPr>
              <w:t>88DCB470E3686C343132B5651273211B947B45B2514A9F3DE83446DC19885455</w:t>
            </w:r>
          </w:p>
        </w:tc>
      </w:tr>
      <w:tr w14:paraId="2550B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2C35D000">
            <w:r>
              <w:rPr>
                <w:rFonts w:ascii="Consolas" w:hAnsi="Consolas"/>
                <w:color w:val="4A4A4A"/>
                <w:sz w:val="14"/>
                <w:shd w:val="clear" w:fill="F2F2F2"/>
              </w:rPr>
              <w:t>micodent-frontend/tests/coverage-p2-patient.test.mjs</w:t>
            </w:r>
          </w:p>
        </w:tc>
        <w:tc>
          <w:tcPr>
            <w:tcW w:w="5669" w:type="dxa"/>
            <w:tcMar>
              <w:top w:w="40" w:type="dxa"/>
              <w:left w:w="45" w:type="dxa"/>
              <w:bottom w:w="40" w:type="dxa"/>
              <w:right w:w="45" w:type="dxa"/>
            </w:tcMar>
            <w:vAlign w:val="center"/>
          </w:tcPr>
          <w:p w14:paraId="0B007C0A">
            <w:r>
              <w:rPr>
                <w:rFonts w:ascii="Consolas" w:hAnsi="Consolas"/>
                <w:color w:val="4A4A4A"/>
                <w:sz w:val="14"/>
                <w:shd w:val="clear" w:fill="F2F2F2"/>
              </w:rPr>
              <w:t>7ADDCE26704C6DF7500185CA536D894F5DBC3059360B37031584BB64E6AFE895</w:t>
            </w:r>
          </w:p>
        </w:tc>
      </w:tr>
      <w:tr w14:paraId="3B5A3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2475314A">
            <w:r>
              <w:rPr>
                <w:rFonts w:ascii="Consolas" w:hAnsi="Consolas"/>
                <w:color w:val="4A4A4A"/>
                <w:sz w:val="14"/>
                <w:shd w:val="clear" w:fill="F2F2F2"/>
              </w:rPr>
              <w:t>micodent-frontend/tests/data.test.mjs</w:t>
            </w:r>
          </w:p>
        </w:tc>
        <w:tc>
          <w:tcPr>
            <w:tcW w:w="5669" w:type="dxa"/>
            <w:tcMar>
              <w:top w:w="40" w:type="dxa"/>
              <w:left w:w="45" w:type="dxa"/>
              <w:bottom w:w="40" w:type="dxa"/>
              <w:right w:w="45" w:type="dxa"/>
            </w:tcMar>
            <w:vAlign w:val="center"/>
          </w:tcPr>
          <w:p w14:paraId="19C2763A">
            <w:r>
              <w:rPr>
                <w:rFonts w:ascii="Consolas" w:hAnsi="Consolas"/>
                <w:color w:val="4A4A4A"/>
                <w:sz w:val="14"/>
                <w:shd w:val="clear" w:fill="F2F2F2"/>
              </w:rPr>
              <w:t>7CCC2CD3BF8EC749F2D9B58A62C4AF3F573B7F49B3B1A04DB06D33ED4F636C36</w:t>
            </w:r>
          </w:p>
        </w:tc>
      </w:tr>
      <w:tr w14:paraId="1C0B1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7F4ABE67">
            <w:r>
              <w:rPr>
                <w:rFonts w:ascii="Consolas" w:hAnsi="Consolas"/>
                <w:color w:val="4A4A4A"/>
                <w:sz w:val="14"/>
                <w:shd w:val="clear" w:fill="F2F2F2"/>
              </w:rPr>
              <w:t>micodent-frontend/tests/duplication-d1.test.mjs</w:t>
            </w:r>
          </w:p>
        </w:tc>
        <w:tc>
          <w:tcPr>
            <w:tcW w:w="5669" w:type="dxa"/>
            <w:tcMar>
              <w:top w:w="40" w:type="dxa"/>
              <w:left w:w="45" w:type="dxa"/>
              <w:bottom w:w="40" w:type="dxa"/>
              <w:right w:w="45" w:type="dxa"/>
            </w:tcMar>
            <w:vAlign w:val="center"/>
          </w:tcPr>
          <w:p w14:paraId="25DDAAF5">
            <w:r>
              <w:rPr>
                <w:rFonts w:ascii="Consolas" w:hAnsi="Consolas"/>
                <w:color w:val="4A4A4A"/>
                <w:sz w:val="14"/>
                <w:shd w:val="clear" w:fill="F2F2F2"/>
              </w:rPr>
              <w:t>BC603F72FC32693BECF18E762F86DE9E6110D6689D5DD73DD66221811C533A8A</w:t>
            </w:r>
          </w:p>
        </w:tc>
      </w:tr>
      <w:tr w14:paraId="3FDF8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42DC17A7">
            <w:r>
              <w:rPr>
                <w:rFonts w:ascii="Consolas" w:hAnsi="Consolas"/>
                <w:color w:val="4A4A4A"/>
                <w:sz w:val="14"/>
                <w:shd w:val="clear" w:fill="F2F2F2"/>
              </w:rPr>
              <w:t>micodent-frontend/tests/financeEvents.test.mjs</w:t>
            </w:r>
          </w:p>
        </w:tc>
        <w:tc>
          <w:tcPr>
            <w:tcW w:w="5669" w:type="dxa"/>
            <w:tcMar>
              <w:top w:w="40" w:type="dxa"/>
              <w:left w:w="45" w:type="dxa"/>
              <w:bottom w:w="40" w:type="dxa"/>
              <w:right w:w="45" w:type="dxa"/>
            </w:tcMar>
            <w:vAlign w:val="center"/>
          </w:tcPr>
          <w:p w14:paraId="16071A0E">
            <w:r>
              <w:rPr>
                <w:rFonts w:ascii="Consolas" w:hAnsi="Consolas"/>
                <w:color w:val="4A4A4A"/>
                <w:sz w:val="14"/>
                <w:shd w:val="clear" w:fill="F2F2F2"/>
              </w:rPr>
              <w:t>EB9219810139D0BFD22D0B546D10A7DD442F6BFEABB388D56F8699634C50CF3B</w:t>
            </w:r>
          </w:p>
        </w:tc>
      </w:tr>
      <w:tr w14:paraId="00BC4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35662753">
            <w:r>
              <w:rPr>
                <w:rFonts w:ascii="Consolas" w:hAnsi="Consolas"/>
                <w:color w:val="4A4A4A"/>
                <w:sz w:val="14"/>
                <w:shd w:val="clear" w:fill="F2F2F2"/>
              </w:rPr>
              <w:t>micodent-frontend/tests/helpers/component-boundaries.mjs</w:t>
            </w:r>
          </w:p>
        </w:tc>
        <w:tc>
          <w:tcPr>
            <w:tcW w:w="5669" w:type="dxa"/>
            <w:tcMar>
              <w:top w:w="40" w:type="dxa"/>
              <w:left w:w="45" w:type="dxa"/>
              <w:bottom w:w="40" w:type="dxa"/>
              <w:right w:w="45" w:type="dxa"/>
            </w:tcMar>
            <w:vAlign w:val="center"/>
          </w:tcPr>
          <w:p w14:paraId="715F2BF2">
            <w:r>
              <w:rPr>
                <w:rFonts w:ascii="Consolas" w:hAnsi="Consolas"/>
                <w:color w:val="4A4A4A"/>
                <w:sz w:val="14"/>
                <w:shd w:val="clear" w:fill="F2F2F2"/>
              </w:rPr>
              <w:t>2E796C5FC812E4B705EFB9365644A066DD6A50EBD3A5425B3E80BB46BF1B57B4</w:t>
            </w:r>
          </w:p>
        </w:tc>
      </w:tr>
      <w:tr w14:paraId="1A694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420FAE70">
            <w:r>
              <w:rPr>
                <w:rFonts w:ascii="Consolas" w:hAnsi="Consolas"/>
                <w:color w:val="4A4A4A"/>
                <w:sz w:val="14"/>
                <w:shd w:val="clear" w:fill="F2F2F2"/>
              </w:rPr>
              <w:t>micodent-frontend/tests/helpers/component-runtime.mjs</w:t>
            </w:r>
          </w:p>
        </w:tc>
        <w:tc>
          <w:tcPr>
            <w:tcW w:w="5669" w:type="dxa"/>
            <w:tcMar>
              <w:top w:w="40" w:type="dxa"/>
              <w:left w:w="45" w:type="dxa"/>
              <w:bottom w:w="40" w:type="dxa"/>
              <w:right w:w="45" w:type="dxa"/>
            </w:tcMar>
            <w:vAlign w:val="center"/>
          </w:tcPr>
          <w:p w14:paraId="033EAA7A">
            <w:r>
              <w:rPr>
                <w:rFonts w:ascii="Consolas" w:hAnsi="Consolas"/>
                <w:color w:val="4A4A4A"/>
                <w:sz w:val="14"/>
                <w:shd w:val="clear" w:fill="F2F2F2"/>
              </w:rPr>
              <w:t>BC91339B988B0BC26B913BD2371525815FD68981CC55B8CF1DF3B64F691EAD4B</w:t>
            </w:r>
          </w:p>
        </w:tc>
      </w:tr>
      <w:tr w14:paraId="4E722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609947B1">
            <w:r>
              <w:rPr>
                <w:rFonts w:ascii="Consolas" w:hAnsi="Consolas"/>
                <w:color w:val="4A4A4A"/>
                <w:sz w:val="14"/>
                <w:shd w:val="clear" w:fill="F2F2F2"/>
              </w:rPr>
              <w:t>micodent-frontend/tests/modal-dialog.browser.mjs</w:t>
            </w:r>
          </w:p>
        </w:tc>
        <w:tc>
          <w:tcPr>
            <w:tcW w:w="5669" w:type="dxa"/>
            <w:tcMar>
              <w:top w:w="40" w:type="dxa"/>
              <w:left w:w="45" w:type="dxa"/>
              <w:bottom w:w="40" w:type="dxa"/>
              <w:right w:w="45" w:type="dxa"/>
            </w:tcMar>
            <w:vAlign w:val="center"/>
          </w:tcPr>
          <w:p w14:paraId="6D900A2C">
            <w:r>
              <w:rPr>
                <w:rFonts w:ascii="Consolas" w:hAnsi="Consolas"/>
                <w:color w:val="4A4A4A"/>
                <w:sz w:val="14"/>
                <w:shd w:val="clear" w:fill="F2F2F2"/>
              </w:rPr>
              <w:t>D8D826BBE7FC642CEB7E725A161945E13D332B38923FFA635113A9CF946A59B3</w:t>
            </w:r>
          </w:p>
        </w:tc>
      </w:tr>
      <w:tr w14:paraId="792E7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3CAA8917">
            <w:r>
              <w:rPr>
                <w:rFonts w:ascii="Consolas" w:hAnsi="Consolas"/>
                <w:color w:val="4A4A4A"/>
                <w:sz w:val="14"/>
                <w:shd w:val="clear" w:fill="F2F2F2"/>
              </w:rPr>
              <w:t>micodent-frontend/tests/modal-dialog.test.mjs</w:t>
            </w:r>
          </w:p>
        </w:tc>
        <w:tc>
          <w:tcPr>
            <w:tcW w:w="5669" w:type="dxa"/>
            <w:tcMar>
              <w:top w:w="40" w:type="dxa"/>
              <w:left w:w="45" w:type="dxa"/>
              <w:bottom w:w="40" w:type="dxa"/>
              <w:right w:w="45" w:type="dxa"/>
            </w:tcMar>
            <w:vAlign w:val="center"/>
          </w:tcPr>
          <w:p w14:paraId="3AA53579">
            <w:r>
              <w:rPr>
                <w:rFonts w:ascii="Consolas" w:hAnsi="Consolas"/>
                <w:color w:val="4A4A4A"/>
                <w:sz w:val="14"/>
                <w:shd w:val="clear" w:fill="F2F2F2"/>
              </w:rPr>
              <w:t>34B14F19A16715E789234F50DB69C8A2BFDD25DE57A5E8D7464D406A7F4A2F60</w:t>
            </w:r>
          </w:p>
        </w:tc>
      </w:tr>
      <w:tr w14:paraId="5968B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68BEE0E0">
            <w:r>
              <w:rPr>
                <w:rFonts w:ascii="Consolas" w:hAnsi="Consolas"/>
                <w:color w:val="4A4A4A"/>
                <w:sz w:val="14"/>
                <w:shd w:val="clear" w:fill="F2F2F2"/>
              </w:rPr>
              <w:t>micodent-frontend/tests/rxTeeth.test.mjs</w:t>
            </w:r>
          </w:p>
        </w:tc>
        <w:tc>
          <w:tcPr>
            <w:tcW w:w="5669" w:type="dxa"/>
            <w:tcMar>
              <w:top w:w="40" w:type="dxa"/>
              <w:left w:w="45" w:type="dxa"/>
              <w:bottom w:w="40" w:type="dxa"/>
              <w:right w:w="45" w:type="dxa"/>
            </w:tcMar>
            <w:vAlign w:val="center"/>
          </w:tcPr>
          <w:p w14:paraId="55838D55">
            <w:r>
              <w:rPr>
                <w:rFonts w:ascii="Consolas" w:hAnsi="Consolas"/>
                <w:color w:val="4A4A4A"/>
                <w:sz w:val="14"/>
                <w:shd w:val="clear" w:fill="F2F2F2"/>
              </w:rPr>
              <w:t>2CE35D6390BF9F35F4D23D24132AA2C422F0BFCC379B41DAF78BDB3120346C80</w:t>
            </w:r>
          </w:p>
        </w:tc>
      </w:tr>
      <w:tr w14:paraId="408A1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50D7E091">
            <w:r>
              <w:rPr>
                <w:rFonts w:ascii="Consolas" w:hAnsi="Consolas"/>
                <w:color w:val="4A4A4A"/>
                <w:sz w:val="14"/>
                <w:shd w:val="clear" w:fill="F2F2F2"/>
              </w:rPr>
              <w:t>micodent-frontend/tests/security.test.mjs</w:t>
            </w:r>
          </w:p>
        </w:tc>
        <w:tc>
          <w:tcPr>
            <w:tcW w:w="5669" w:type="dxa"/>
            <w:tcMar>
              <w:top w:w="40" w:type="dxa"/>
              <w:left w:w="45" w:type="dxa"/>
              <w:bottom w:w="40" w:type="dxa"/>
              <w:right w:w="45" w:type="dxa"/>
            </w:tcMar>
            <w:vAlign w:val="center"/>
          </w:tcPr>
          <w:p w14:paraId="7030019C">
            <w:r>
              <w:rPr>
                <w:rFonts w:ascii="Consolas" w:hAnsi="Consolas"/>
                <w:color w:val="4A4A4A"/>
                <w:sz w:val="14"/>
                <w:shd w:val="clear" w:fill="F2F2F2"/>
              </w:rPr>
              <w:t>80FBA327007E316FDD6F6DA444BD7CD0E351B4065EB538C7FB10C92FF2B0F477</w:t>
            </w:r>
          </w:p>
        </w:tc>
      </w:tr>
      <w:tr w14:paraId="37469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4D0DF54B">
            <w:r>
              <w:rPr>
                <w:rFonts w:ascii="Consolas" w:hAnsi="Consolas"/>
                <w:color w:val="4A4A4A"/>
                <w:sz w:val="14"/>
                <w:shd w:val="clear" w:fill="F2F2F2"/>
              </w:rPr>
              <w:t>micodent-frontend/tests/sessionState.test.mjs</w:t>
            </w:r>
          </w:p>
        </w:tc>
        <w:tc>
          <w:tcPr>
            <w:tcW w:w="5669" w:type="dxa"/>
            <w:tcMar>
              <w:top w:w="40" w:type="dxa"/>
              <w:left w:w="45" w:type="dxa"/>
              <w:bottom w:w="40" w:type="dxa"/>
              <w:right w:w="45" w:type="dxa"/>
            </w:tcMar>
            <w:vAlign w:val="center"/>
          </w:tcPr>
          <w:p w14:paraId="769DB7B0">
            <w:r>
              <w:rPr>
                <w:rFonts w:ascii="Consolas" w:hAnsi="Consolas"/>
                <w:color w:val="4A4A4A"/>
                <w:sz w:val="14"/>
                <w:shd w:val="clear" w:fill="F2F2F2"/>
              </w:rPr>
              <w:t>575AC5D2DD1990D416708ABF80B9FFA41AEF5BFF8116C7D4F29EC543D3568B79</w:t>
            </w:r>
          </w:p>
        </w:tc>
      </w:tr>
      <w:tr w14:paraId="15DBA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5A1E79B5">
            <w:r>
              <w:rPr>
                <w:rFonts w:ascii="Consolas" w:hAnsi="Consolas"/>
                <w:color w:val="4A4A4A"/>
                <w:sz w:val="14"/>
                <w:shd w:val="clear" w:fill="F2F2F2"/>
              </w:rPr>
              <w:t>micodent-frontend/tests/sonar-family4a.test.mjs</w:t>
            </w:r>
          </w:p>
        </w:tc>
        <w:tc>
          <w:tcPr>
            <w:tcW w:w="5669" w:type="dxa"/>
            <w:tcMar>
              <w:top w:w="40" w:type="dxa"/>
              <w:left w:w="45" w:type="dxa"/>
              <w:bottom w:w="40" w:type="dxa"/>
              <w:right w:w="45" w:type="dxa"/>
            </w:tcMar>
            <w:vAlign w:val="center"/>
          </w:tcPr>
          <w:p w14:paraId="5E7C45E4">
            <w:r>
              <w:rPr>
                <w:rFonts w:ascii="Consolas" w:hAnsi="Consolas"/>
                <w:color w:val="4A4A4A"/>
                <w:sz w:val="14"/>
                <w:shd w:val="clear" w:fill="F2F2F2"/>
              </w:rPr>
              <w:t>B4E8D0F607B9E244756A70AB875FD222D4F9EA0EFD223999CC45DE3E53BCB2DC</w:t>
            </w:r>
          </w:p>
        </w:tc>
      </w:tr>
      <w:tr w14:paraId="50E57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0F0C9072">
            <w:r>
              <w:rPr>
                <w:rFonts w:ascii="Consolas" w:hAnsi="Consolas"/>
                <w:color w:val="4A4A4A"/>
                <w:sz w:val="14"/>
                <w:shd w:val="clear" w:fill="F2F2F2"/>
              </w:rPr>
              <w:t>micodent-frontend/tests/sonar-family4b.test.mjs</w:t>
            </w:r>
          </w:p>
        </w:tc>
        <w:tc>
          <w:tcPr>
            <w:tcW w:w="5669" w:type="dxa"/>
            <w:tcMar>
              <w:top w:w="40" w:type="dxa"/>
              <w:left w:w="45" w:type="dxa"/>
              <w:bottom w:w="40" w:type="dxa"/>
              <w:right w:w="45" w:type="dxa"/>
            </w:tcMar>
            <w:vAlign w:val="center"/>
          </w:tcPr>
          <w:p w14:paraId="72819708">
            <w:r>
              <w:rPr>
                <w:rFonts w:ascii="Consolas" w:hAnsi="Consolas"/>
                <w:color w:val="4A4A4A"/>
                <w:sz w:val="14"/>
                <w:shd w:val="clear" w:fill="F2F2F2"/>
              </w:rPr>
              <w:t>2D35A78FBAE7C7162067DD546780BA132003228E2DC6D44798C05D7AE6492485</w:t>
            </w:r>
          </w:p>
        </w:tc>
      </w:tr>
      <w:tr w14:paraId="3111F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628DE935">
            <w:r>
              <w:rPr>
                <w:rFonts w:ascii="Consolas" w:hAnsi="Consolas"/>
                <w:color w:val="4A4A4A"/>
                <w:sz w:val="14"/>
                <w:shd w:val="clear" w:fill="F2F2F2"/>
              </w:rPr>
              <w:t>micodent-frontend/tests/sonar-family4c.test.mjs</w:t>
            </w:r>
          </w:p>
        </w:tc>
        <w:tc>
          <w:tcPr>
            <w:tcW w:w="5669" w:type="dxa"/>
            <w:tcMar>
              <w:top w:w="40" w:type="dxa"/>
              <w:left w:w="45" w:type="dxa"/>
              <w:bottom w:w="40" w:type="dxa"/>
              <w:right w:w="45" w:type="dxa"/>
            </w:tcMar>
            <w:vAlign w:val="center"/>
          </w:tcPr>
          <w:p w14:paraId="765F5615">
            <w:r>
              <w:rPr>
                <w:rFonts w:ascii="Consolas" w:hAnsi="Consolas"/>
                <w:color w:val="4A4A4A"/>
                <w:sz w:val="14"/>
                <w:shd w:val="clear" w:fill="F2F2F2"/>
              </w:rPr>
              <w:t>81CDF0613D17036CB12D2E3E0274BC7718491112850A0347EBFEDDB04795D28B</w:t>
            </w:r>
          </w:p>
        </w:tc>
      </w:tr>
      <w:tr w14:paraId="20265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5EB48B9B">
            <w:r>
              <w:rPr>
                <w:rFonts w:ascii="Consolas" w:hAnsi="Consolas"/>
                <w:color w:val="4A4A4A"/>
                <w:sz w:val="14"/>
                <w:shd w:val="clear" w:fill="F2F2F2"/>
              </w:rPr>
              <w:t>micodent-frontend/tests/sonar-family4d.browser.mjs</w:t>
            </w:r>
          </w:p>
        </w:tc>
        <w:tc>
          <w:tcPr>
            <w:tcW w:w="5669" w:type="dxa"/>
            <w:tcMar>
              <w:top w:w="40" w:type="dxa"/>
              <w:left w:w="45" w:type="dxa"/>
              <w:bottom w:w="40" w:type="dxa"/>
              <w:right w:w="45" w:type="dxa"/>
            </w:tcMar>
            <w:vAlign w:val="center"/>
          </w:tcPr>
          <w:p w14:paraId="2D116F36">
            <w:r>
              <w:rPr>
                <w:rFonts w:ascii="Consolas" w:hAnsi="Consolas"/>
                <w:color w:val="4A4A4A"/>
                <w:sz w:val="14"/>
                <w:shd w:val="clear" w:fill="F2F2F2"/>
              </w:rPr>
              <w:t>6B39279DC652CDCE3F0BBBDE22A4B40A5064860A563AA6F2A489E5A99D3790A2</w:t>
            </w:r>
          </w:p>
        </w:tc>
      </w:tr>
      <w:tr w14:paraId="1DA68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232D633A">
            <w:r>
              <w:rPr>
                <w:rFonts w:ascii="Consolas" w:hAnsi="Consolas"/>
                <w:color w:val="4A4A4A"/>
                <w:sz w:val="14"/>
                <w:shd w:val="clear" w:fill="F2F2F2"/>
              </w:rPr>
              <w:t>micodent-frontend/tests/sonar-family4d.test.mjs</w:t>
            </w:r>
          </w:p>
        </w:tc>
        <w:tc>
          <w:tcPr>
            <w:tcW w:w="5669" w:type="dxa"/>
            <w:tcMar>
              <w:top w:w="40" w:type="dxa"/>
              <w:left w:w="45" w:type="dxa"/>
              <w:bottom w:w="40" w:type="dxa"/>
              <w:right w:w="45" w:type="dxa"/>
            </w:tcMar>
            <w:vAlign w:val="center"/>
          </w:tcPr>
          <w:p w14:paraId="28791F5D">
            <w:r>
              <w:rPr>
                <w:rFonts w:ascii="Consolas" w:hAnsi="Consolas"/>
                <w:color w:val="4A4A4A"/>
                <w:sz w:val="14"/>
                <w:shd w:val="clear" w:fill="F2F2F2"/>
              </w:rPr>
              <w:t>7C818A04470BD9F5850D20456AB93B3E82B2F4ECD7C2BAD32A48F91BAEC69840</w:t>
            </w:r>
          </w:p>
        </w:tc>
      </w:tr>
      <w:tr w14:paraId="58262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324E8011">
            <w:r>
              <w:rPr>
                <w:rFonts w:ascii="Consolas" w:hAnsi="Consolas"/>
                <w:color w:val="4A4A4A"/>
                <w:sz w:val="14"/>
                <w:shd w:val="clear" w:fill="F2F2F2"/>
              </w:rPr>
              <w:t>micodent-frontend/tests/sonar-post-delta.browser.mjs</w:t>
            </w:r>
          </w:p>
        </w:tc>
        <w:tc>
          <w:tcPr>
            <w:tcW w:w="5669" w:type="dxa"/>
            <w:tcMar>
              <w:top w:w="40" w:type="dxa"/>
              <w:left w:w="45" w:type="dxa"/>
              <w:bottom w:w="40" w:type="dxa"/>
              <w:right w:w="45" w:type="dxa"/>
            </w:tcMar>
            <w:vAlign w:val="center"/>
          </w:tcPr>
          <w:p w14:paraId="0B613633">
            <w:r>
              <w:rPr>
                <w:rFonts w:ascii="Consolas" w:hAnsi="Consolas"/>
                <w:color w:val="4A4A4A"/>
                <w:sz w:val="14"/>
                <w:shd w:val="clear" w:fill="F2F2F2"/>
              </w:rPr>
              <w:t>D95DBB52CF586F1D14AEB844D6210DA37676AFE747137424BF095CB223917FC8</w:t>
            </w:r>
          </w:p>
        </w:tc>
      </w:tr>
      <w:tr w14:paraId="69E56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273695C9">
            <w:r>
              <w:rPr>
                <w:rFonts w:ascii="Consolas" w:hAnsi="Consolas"/>
                <w:color w:val="4A4A4A"/>
                <w:sz w:val="14"/>
                <w:shd w:val="clear" w:fill="F2F2F2"/>
              </w:rPr>
              <w:t>micodent-frontend/tests/sonar-post-delta.test.mjs</w:t>
            </w:r>
          </w:p>
        </w:tc>
        <w:tc>
          <w:tcPr>
            <w:tcW w:w="5669" w:type="dxa"/>
            <w:tcMar>
              <w:top w:w="40" w:type="dxa"/>
              <w:left w:w="45" w:type="dxa"/>
              <w:bottom w:w="40" w:type="dxa"/>
              <w:right w:w="45" w:type="dxa"/>
            </w:tcMar>
            <w:vAlign w:val="center"/>
          </w:tcPr>
          <w:p w14:paraId="1465506C">
            <w:r>
              <w:rPr>
                <w:rFonts w:ascii="Consolas" w:hAnsi="Consolas"/>
                <w:color w:val="4A4A4A"/>
                <w:sz w:val="14"/>
                <w:shd w:val="clear" w:fill="F2F2F2"/>
              </w:rPr>
              <w:t>5B996FE42838EE3DDF57E6759B6F9B88CBF536000B105AE6410A55C17860A839</w:t>
            </w:r>
          </w:p>
        </w:tc>
      </w:tr>
      <w:tr w14:paraId="444AF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1AE99E59">
            <w:r>
              <w:rPr>
                <w:rFonts w:ascii="Consolas" w:hAnsi="Consolas"/>
                <w:color w:val="4A4A4A"/>
                <w:sz w:val="14"/>
                <w:shd w:val="clear" w:fill="F2F2F2"/>
              </w:rPr>
              <w:t>micodent-frontend/vite.config.js</w:t>
            </w:r>
          </w:p>
        </w:tc>
        <w:tc>
          <w:tcPr>
            <w:tcW w:w="5669" w:type="dxa"/>
            <w:tcMar>
              <w:top w:w="40" w:type="dxa"/>
              <w:left w:w="45" w:type="dxa"/>
              <w:bottom w:w="40" w:type="dxa"/>
              <w:right w:w="45" w:type="dxa"/>
            </w:tcMar>
            <w:vAlign w:val="center"/>
          </w:tcPr>
          <w:p w14:paraId="2B38ACD7">
            <w:r>
              <w:rPr>
                <w:rFonts w:ascii="Consolas" w:hAnsi="Consolas"/>
                <w:color w:val="4A4A4A"/>
                <w:sz w:val="14"/>
                <w:shd w:val="clear" w:fill="F2F2F2"/>
              </w:rPr>
              <w:t>00F5D7C5ACFA874223E622E95D6FD4B3CFD3E7EA8E25424BE5DD031C1F3B5459</w:t>
            </w:r>
          </w:p>
        </w:tc>
      </w:tr>
      <w:tr w14:paraId="31824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tcMar>
              <w:top w:w="40" w:type="dxa"/>
              <w:left w:w="45" w:type="dxa"/>
              <w:bottom w:w="40" w:type="dxa"/>
              <w:right w:w="45" w:type="dxa"/>
            </w:tcMar>
            <w:vAlign w:val="center"/>
          </w:tcPr>
          <w:p w14:paraId="572C4969">
            <w:r>
              <w:rPr>
                <w:rFonts w:ascii="Consolas" w:hAnsi="Consolas"/>
                <w:color w:val="4A4A4A"/>
                <w:sz w:val="14"/>
                <w:shd w:val="clear" w:fill="F2F2F2"/>
              </w:rPr>
              <w:t>sonar-project.properties</w:t>
            </w:r>
          </w:p>
        </w:tc>
        <w:tc>
          <w:tcPr>
            <w:tcW w:w="5669" w:type="dxa"/>
            <w:tcMar>
              <w:top w:w="40" w:type="dxa"/>
              <w:left w:w="45" w:type="dxa"/>
              <w:bottom w:w="40" w:type="dxa"/>
              <w:right w:w="45" w:type="dxa"/>
            </w:tcMar>
            <w:vAlign w:val="center"/>
          </w:tcPr>
          <w:p w14:paraId="47A3034B">
            <w:r>
              <w:rPr>
                <w:rFonts w:ascii="Consolas" w:hAnsi="Consolas"/>
                <w:color w:val="4A4A4A"/>
                <w:sz w:val="14"/>
                <w:shd w:val="clear" w:fill="F2F2F2"/>
              </w:rPr>
              <w:t>095FF220C2CD2F005DA787C9249DA60CAB82B2E93CBEC8F72560236F829DD1BB</w:t>
            </w:r>
          </w:p>
        </w:tc>
      </w:tr>
    </w:tbl>
    <w:p w14:paraId="45BF62BC">
      <w:pPr>
        <w:widowControl/>
        <w:spacing w:after="20"/>
      </w:pPr>
    </w:p>
    <w:p w14:paraId="595F3311">
      <w:pPr>
        <w:widowControl/>
      </w:pPr>
      <w:r>
        <w:br w:type="page"/>
      </w:r>
    </w:p>
    <w:p w14:paraId="04046987">
      <w:pPr>
        <w:widowControl/>
        <w:sectPr>
          <w:headerReference r:id="rId7" w:type="default"/>
          <w:footerReference r:id="rId8" w:type="default"/>
          <w:pgSz w:w="15840" w:h="12240" w:orient="landscape"/>
          <w:pgMar w:top="680" w:right="680" w:bottom="680" w:left="680" w:header="720" w:footer="720" w:gutter="0"/>
          <w:cols w:space="720" w:num="1"/>
          <w:docGrid w:linePitch="360" w:charSpace="0"/>
        </w:sectPr>
      </w:pPr>
    </w:p>
    <w:p w14:paraId="0D35A0A8">
      <w:pPr>
        <w:pStyle w:val="2"/>
        <w:keepNext/>
      </w:pPr>
      <w:r>
        <w:t>INSTRUCCIÓN PARA CODEX / FUTURAS SESIONES</w:t>
      </w:r>
    </w:p>
    <w:p w14:paraId="202A8B96">
      <w:pPr>
        <w:widowControl/>
      </w:pPr>
      <w:r>
        <w:rPr>
          <w:sz w:val="20"/>
        </w:rPr>
        <w:t>Este baseline representa trabajo ya cerrado. Antes de iniciar cualquier nueva fase, leer este archivo y CURRENT_TASK.md. No repetir análisis o remediaciones ya documentadas salvo que exista una regresión nueva o un cambio funcional que lo justifique.</w:t>
      </w:r>
    </w:p>
    <w:p w14:paraId="37AF3BE8">
      <w:pPr>
        <w:widowControl/>
      </w:pPr>
      <w:r>
        <w:rPr>
          <w:sz w:val="20"/>
        </w:rPr>
        <w:t>Usar esta versión local identificada por los archivos/hashes, no una copia antigua ni solo bbc15f1. Conservar el núcleo clínico, las 60 fichas y los diez Cypress. Consultar SONAR_EVIDENCE_INDEX.md para las métricas finales y mantener N/D en los antecedentes sin evidencia propia.</w:t>
      </w:r>
    </w:p>
    <w:p w14:paraId="21072B2C">
      <w:pPr>
        <w:widowControl/>
      </w:pPr>
      <w:r>
        <w:rPr>
          <w:b/>
          <w:sz w:val="20"/>
        </w:rPr>
        <w:t>SIGUIENTE FASE: UNIVERSITY_ADAPTATION_PLANNING.</w:t>
      </w:r>
      <w:r>
        <w:rPr>
          <w:sz w:val="20"/>
        </w:rPr>
        <w:t xml:space="preserve"> Solo planificación cuando el propietario la solicite; esta sesión se detiene al congelar el baseline. No iniciar PostgreSQL, Docker, pipeline, despliegue universitario o fases clínicas automáticamente.</w:t>
      </w:r>
    </w:p>
    <w:sectPr>
      <w:headerReference r:id="rId9" w:type="default"/>
      <w:footerReference r:id="rId10" w:type="default"/>
      <w:pgSz w:w="11906" w:h="16838"/>
      <w:pgMar w:top="1020" w:right="1134" w:bottom="907"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Aptos Display">
    <w:altName w:val="Segoe UI Variable Display"/>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CE773E">
    <w:pPr>
      <w:pStyle w:val="31"/>
      <w:jc w:val="center"/>
    </w:pPr>
    <w:r>
      <w:rPr>
        <w:rFonts w:ascii="Aptos" w:hAnsi="Aptos"/>
        <w:color w:val="646464"/>
        <w:sz w:val="16"/>
      </w:rPr>
      <w:t xml:space="preserve">Página </w:t>
    </w:r>
    <w:r>
      <w:rPr>
        <w:rFonts w:ascii="Aptos" w:hAnsi="Aptos"/>
        <w:color w:val="646464"/>
        <w:sz w:val="16"/>
      </w:rPr>
      <w:fldChar w:fldCharType="begin"/>
    </w:r>
    <w:r>
      <w:rPr>
        <w:rFonts w:ascii="Aptos" w:hAnsi="Aptos"/>
        <w:color w:val="646464"/>
        <w:sz w:val="16"/>
      </w:rPr>
      <w:instrText xml:space="preserve"> PAGE </w:instrText>
    </w:r>
    <w:r>
      <w:rPr>
        <w:rFonts w:ascii="Aptos" w:hAnsi="Aptos"/>
        <w:color w:val="646464"/>
        <w:sz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53B70D">
    <w:pPr>
      <w:pStyle w:val="31"/>
      <w:jc w:val="center"/>
    </w:pPr>
    <w:r>
      <w:rPr>
        <w:rFonts w:ascii="Aptos" w:hAnsi="Aptos"/>
        <w:color w:val="646464"/>
        <w:sz w:val="16"/>
      </w:rPr>
      <w:t xml:space="preserve">Página </w:t>
    </w:r>
    <w:r>
      <w:rPr>
        <w:rFonts w:ascii="Aptos" w:hAnsi="Aptos"/>
        <w:color w:val="646464"/>
        <w:sz w:val="16"/>
      </w:rPr>
      <w:fldChar w:fldCharType="begin"/>
    </w:r>
    <w:r>
      <w:rPr>
        <w:rFonts w:ascii="Aptos" w:hAnsi="Aptos"/>
        <w:color w:val="646464"/>
        <w:sz w:val="16"/>
      </w:rPr>
      <w:instrText xml:space="preserve"> PAGE </w:instrText>
    </w:r>
    <w:r>
      <w:rPr>
        <w:rFonts w:ascii="Aptos" w:hAnsi="Aptos"/>
        <w:color w:val="646464"/>
        <w:sz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AE87B4">
    <w:pPr>
      <w:pStyle w:val="31"/>
      <w:jc w:val="center"/>
    </w:pPr>
    <w:r>
      <w:rPr>
        <w:rFonts w:ascii="Aptos" w:hAnsi="Aptos"/>
        <w:color w:val="646464"/>
        <w:sz w:val="16"/>
      </w:rPr>
      <w:t xml:space="preserve">Página </w:t>
    </w:r>
    <w:r>
      <w:rPr>
        <w:rFonts w:ascii="Aptos" w:hAnsi="Aptos"/>
        <w:color w:val="646464"/>
        <w:sz w:val="16"/>
      </w:rPr>
      <w:fldChar w:fldCharType="begin"/>
    </w:r>
    <w:r>
      <w:rPr>
        <w:rFonts w:ascii="Aptos" w:hAnsi="Aptos"/>
        <w:color w:val="646464"/>
        <w:sz w:val="16"/>
      </w:rPr>
      <w:instrText xml:space="preserve"> PAGE </w:instrText>
    </w:r>
    <w:r>
      <w:rPr>
        <w:rFonts w:ascii="Aptos" w:hAnsi="Aptos"/>
        <w:color w:val="646464"/>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B88F2">
    <w:pPr>
      <w:pStyle w:val="23"/>
      <w:jc w:val="right"/>
    </w:pPr>
    <w:r>
      <w:rPr>
        <w:rFonts w:ascii="Aptos" w:hAnsi="Aptos"/>
        <w:color w:val="5A5A5A"/>
        <w:sz w:val="16"/>
      </w:rPr>
      <w:t>MICODENT — Baseline Oficial de Calidad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EC37EE">
    <w:pPr>
      <w:pStyle w:val="23"/>
      <w:jc w:val="right"/>
    </w:pPr>
    <w:r>
      <w:rPr>
        <w:rFonts w:ascii="Aptos" w:hAnsi="Aptos"/>
        <w:color w:val="5A5A5A"/>
        <w:sz w:val="16"/>
      </w:rPr>
      <w:t>MICODENT — Baseline Oficial de Calidad</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FEEEEC">
    <w:pPr>
      <w:pStyle w:val="23"/>
      <w:jc w:val="right"/>
    </w:pPr>
    <w:r>
      <w:rPr>
        <w:rFonts w:ascii="Aptos" w:hAnsi="Aptos"/>
        <w:color w:val="5A5A5A"/>
        <w:sz w:val="16"/>
      </w:rPr>
      <w:t>MICODENT — Baseline Oficial de Calidad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4"/>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30"/>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9"/>
      <w:lvlText w:val=""/>
      <w:lvlJc w:val="left"/>
      <w:pPr>
        <w:tabs>
          <w:tab w:val="left" w:pos="360"/>
        </w:tabs>
        <w:ind w:left="360" w:hanging="360"/>
      </w:pPr>
      <w:rPr>
        <w:rFonts w:hint="default" w:ascii="Symbol" w:hAnsi="Symbol"/>
      </w:rPr>
    </w:lvl>
  </w:abstractNum>
  <w:num w:numId="1">
    <w:abstractNumId w:val="1"/>
  </w:num>
  <w:num w:numId="2">
    <w:abstractNumId w:val="0"/>
  </w:num>
  <w:num w:numId="3">
    <w:abstractNumId w:val="4"/>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4FE3A6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10" w:line="259" w:lineRule="auto"/>
    </w:pPr>
    <w:rPr>
      <w:rFonts w:ascii="Aptos" w:hAnsi="Aptos" w:eastAsiaTheme="minorEastAsia" w:cstheme="minorBidi"/>
      <w:sz w:val="21"/>
      <w:szCs w:val="22"/>
      <w:lang w:val="en-US" w:eastAsia="en-US" w:bidi="ar-SA"/>
    </w:rPr>
  </w:style>
  <w:style w:type="paragraph" w:styleId="2">
    <w:name w:val="heading 1"/>
    <w:basedOn w:val="1"/>
    <w:next w:val="1"/>
    <w:link w:val="40"/>
    <w:qFormat/>
    <w:uiPriority w:val="9"/>
    <w:pPr>
      <w:keepNext/>
      <w:keepLines/>
      <w:spacing w:before="160" w:after="80"/>
      <w:outlineLvl w:val="0"/>
    </w:pPr>
    <w:rPr>
      <w:rFonts w:asciiTheme="majorHAnsi" w:hAnsiTheme="majorHAnsi" w:eastAsiaTheme="majorEastAsia" w:cstheme="majorBidi"/>
      <w:b/>
      <w:bCs/>
      <w:color w:val="1F4E79"/>
      <w:sz w:val="32"/>
      <w:szCs w:val="28"/>
    </w:rPr>
  </w:style>
  <w:style w:type="paragraph" w:styleId="3">
    <w:name w:val="heading 2"/>
    <w:basedOn w:val="1"/>
    <w:next w:val="1"/>
    <w:link w:val="41"/>
    <w:unhideWhenUsed/>
    <w:qFormat/>
    <w:uiPriority w:val="9"/>
    <w:pPr>
      <w:keepNext/>
      <w:keepLines/>
      <w:spacing w:before="160" w:after="80"/>
      <w:outlineLvl w:val="1"/>
    </w:pPr>
    <w:rPr>
      <w:rFonts w:asciiTheme="majorHAnsi" w:hAnsiTheme="majorHAnsi" w:eastAsiaTheme="majorEastAsia" w:cstheme="majorBidi"/>
      <w:b/>
      <w:bCs/>
      <w:color w:val="1F4E79"/>
      <w:sz w:val="25"/>
      <w:szCs w:val="26"/>
    </w:rPr>
  </w:style>
  <w:style w:type="paragraph" w:styleId="4">
    <w:name w:val="heading 3"/>
    <w:basedOn w:val="1"/>
    <w:next w:val="1"/>
    <w:link w:val="42"/>
    <w:unhideWhenUsed/>
    <w:qFormat/>
    <w:uiPriority w:val="9"/>
    <w:pPr>
      <w:keepNext/>
      <w:keepLines/>
      <w:spacing w:before="160" w:after="80"/>
      <w:outlineLvl w:val="2"/>
    </w:pPr>
    <w:rPr>
      <w:rFonts w:asciiTheme="majorHAnsi" w:hAnsiTheme="majorHAnsi" w:eastAsiaTheme="majorEastAsia" w:cstheme="majorBidi"/>
      <w:b/>
      <w:bCs/>
      <w:color w:val="414141"/>
      <w:sz w:val="22"/>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2"/>
    <w:basedOn w:val="1"/>
    <w:unhideWhenUsed/>
    <w:uiPriority w:val="99"/>
    <w:pPr>
      <w:spacing w:after="120"/>
      <w:ind w:left="720"/>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macro"/>
    <w:link w:val="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8">
    <w:name w:val="List Continue 3"/>
    <w:basedOn w:val="1"/>
    <w:unhideWhenUsed/>
    <w:uiPriority w:val="99"/>
    <w:pPr>
      <w:spacing w:after="120"/>
      <w:ind w:left="1080"/>
      <w:contextualSpacing/>
    </w:pPr>
  </w:style>
  <w:style w:type="paragraph" w:styleId="19">
    <w:name w:val="List Continue"/>
    <w:basedOn w:val="1"/>
    <w:unhideWhenUsed/>
    <w:uiPriority w:val="99"/>
    <w:pPr>
      <w:spacing w:after="120"/>
      <w:ind w:left="360"/>
      <w:contextualSpacing/>
    </w:pPr>
  </w:style>
  <w:style w:type="paragraph" w:styleId="20">
    <w:name w:val="Body Text 2"/>
    <w:basedOn w:val="1"/>
    <w:link w:val="47"/>
    <w:unhideWhenUsed/>
    <w:uiPriority w:val="99"/>
    <w:pPr>
      <w:spacing w:after="120" w:line="480" w:lineRule="auto"/>
    </w:pPr>
  </w:style>
  <w:style w:type="paragraph" w:styleId="21">
    <w:name w:val="List 3"/>
    <w:basedOn w:val="1"/>
    <w:unhideWhenUsed/>
    <w:qFormat/>
    <w:uiPriority w:val="99"/>
    <w:pPr>
      <w:ind w:left="1080" w:hanging="360"/>
      <w:contextualSpacing/>
    </w:pPr>
  </w:style>
  <w:style w:type="paragraph" w:styleId="22">
    <w:name w:val="List Number 2"/>
    <w:basedOn w:val="1"/>
    <w:unhideWhenUsed/>
    <w:uiPriority w:val="99"/>
    <w:pPr>
      <w:numPr>
        <w:ilvl w:val="0"/>
        <w:numId w:val="1"/>
      </w:numPr>
      <w:contextualSpacing/>
    </w:pPr>
  </w:style>
  <w:style w:type="paragraph" w:styleId="23">
    <w:name w:val="header"/>
    <w:basedOn w:val="1"/>
    <w:link w:val="37"/>
    <w:unhideWhenUsed/>
    <w:uiPriority w:val="99"/>
    <w:pPr>
      <w:tabs>
        <w:tab w:val="center" w:pos="4680"/>
        <w:tab w:val="right" w:pos="9360"/>
      </w:tabs>
      <w:spacing w:after="0" w:line="240" w:lineRule="auto"/>
    </w:pPr>
  </w:style>
  <w:style w:type="paragraph" w:styleId="24">
    <w:name w:val="List Number 3"/>
    <w:basedOn w:val="1"/>
    <w:unhideWhenUsed/>
    <w:uiPriority w:val="99"/>
    <w:pPr>
      <w:numPr>
        <w:ilvl w:val="0"/>
        <w:numId w:val="2"/>
      </w:numPr>
      <w:contextualSpacing/>
    </w:pPr>
  </w:style>
  <w:style w:type="paragraph" w:styleId="25">
    <w:name w:val="List Number"/>
    <w:basedOn w:val="1"/>
    <w:unhideWhenUsed/>
    <w:qFormat/>
    <w:uiPriority w:val="99"/>
    <w:pPr>
      <w:numPr>
        <w:ilvl w:val="0"/>
        <w:numId w:val="3"/>
      </w:numPr>
      <w:contextualSpacing/>
    </w:pPr>
  </w:style>
  <w:style w:type="paragraph" w:styleId="26">
    <w:name w:val="List 2"/>
    <w:basedOn w:val="1"/>
    <w:unhideWhenUsed/>
    <w:uiPriority w:val="99"/>
    <w:pPr>
      <w:ind w:left="720" w:hanging="360"/>
      <w:contextualSpacing/>
    </w:pPr>
  </w:style>
  <w:style w:type="paragraph" w:styleId="27">
    <w:name w:val="List Bullet 3"/>
    <w:basedOn w:val="1"/>
    <w:unhideWhenUsed/>
    <w:qFormat/>
    <w:uiPriority w:val="99"/>
    <w:pPr>
      <w:numPr>
        <w:ilvl w:val="0"/>
        <w:numId w:val="4"/>
      </w:numPr>
      <w:contextualSpacing/>
    </w:pPr>
  </w:style>
  <w:style w:type="paragraph" w:styleId="28">
    <w:name w:val="List"/>
    <w:basedOn w:val="1"/>
    <w:unhideWhenUsed/>
    <w:uiPriority w:val="99"/>
    <w:pPr>
      <w:ind w:left="360" w:hanging="360"/>
      <w:contextualSpacing/>
    </w:pPr>
  </w:style>
  <w:style w:type="paragraph" w:styleId="29">
    <w:name w:val="List Bullet"/>
    <w:basedOn w:val="1"/>
    <w:unhideWhenUsed/>
    <w:uiPriority w:val="99"/>
    <w:pPr>
      <w:numPr>
        <w:ilvl w:val="0"/>
        <w:numId w:val="5"/>
      </w:numPr>
      <w:contextualSpacing/>
    </w:pPr>
  </w:style>
  <w:style w:type="paragraph" w:styleId="30">
    <w:name w:val="List Bullet 2"/>
    <w:basedOn w:val="1"/>
    <w:unhideWhenUsed/>
    <w:uiPriority w:val="99"/>
    <w:pPr>
      <w:numPr>
        <w:ilvl w:val="0"/>
        <w:numId w:val="6"/>
      </w:numPr>
      <w:contextualSpacing/>
    </w:pPr>
  </w:style>
  <w:style w:type="paragraph" w:styleId="31">
    <w:name w:val="footer"/>
    <w:basedOn w:val="1"/>
    <w:link w:val="38"/>
    <w:unhideWhenUsed/>
    <w:uiPriority w:val="99"/>
    <w:pPr>
      <w:tabs>
        <w:tab w:val="center" w:pos="4680"/>
        <w:tab w:val="right" w:pos="9360"/>
      </w:tabs>
      <w:spacing w:after="0" w:line="240" w:lineRule="auto"/>
    </w:pPr>
  </w:style>
  <w:style w:type="paragraph" w:styleId="32">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3">
    <w:name w:val="Body Text"/>
    <w:basedOn w:val="1"/>
    <w:link w:val="46"/>
    <w:unhideWhenUsed/>
    <w:qFormat/>
    <w:uiPriority w:val="99"/>
    <w:pPr>
      <w:spacing w:after="120"/>
    </w:pPr>
  </w:style>
  <w:style w:type="paragraph" w:styleId="34">
    <w:name w:val="Body Text 3"/>
    <w:basedOn w:val="1"/>
    <w:link w:val="48"/>
    <w:unhideWhenUsed/>
    <w:uiPriority w:val="99"/>
    <w:pPr>
      <w:spacing w:after="120"/>
    </w:pPr>
    <w:rPr>
      <w:sz w:val="16"/>
      <w:szCs w:val="16"/>
    </w:rPr>
  </w:style>
  <w:style w:type="paragraph" w:styleId="35">
    <w:name w:val="Title"/>
    <w:basedOn w:val="1"/>
    <w:next w:val="1"/>
    <w:link w:val="43"/>
    <w:qFormat/>
    <w:uiPriority w:val="10"/>
    <w:pPr>
      <w:pBdr>
        <w:bottom w:val="single" w:color="4F81BD" w:themeColor="accent1" w:sz="8" w:space="4"/>
      </w:pBdr>
      <w:spacing w:before="160" w:after="80" w:line="240" w:lineRule="auto"/>
      <w:contextualSpacing/>
    </w:pPr>
    <w:rPr>
      <w:rFonts w:asciiTheme="majorHAnsi" w:hAnsiTheme="majorHAnsi" w:eastAsiaTheme="majorEastAsia" w:cstheme="majorBidi"/>
      <w:b/>
      <w:color w:val="193755"/>
      <w:spacing w:val="5"/>
      <w:kern w:val="28"/>
      <w:sz w:val="52"/>
      <w:szCs w:val="52"/>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23"/>
    <w:uiPriority w:val="99"/>
  </w:style>
  <w:style w:type="character" w:customStyle="1" w:styleId="38">
    <w:name w:val="Footer Char"/>
    <w:basedOn w:val="11"/>
    <w:link w:val="31"/>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3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2"/>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33"/>
    <w:uiPriority w:val="99"/>
  </w:style>
  <w:style w:type="character" w:customStyle="1" w:styleId="47">
    <w:name w:val="Body Text 2 Char"/>
    <w:basedOn w:val="11"/>
    <w:link w:val="20"/>
    <w:uiPriority w:val="99"/>
  </w:style>
  <w:style w:type="character" w:customStyle="1" w:styleId="48">
    <w:name w:val="Body Text 3 Char"/>
    <w:basedOn w:val="11"/>
    <w:link w:val="34"/>
    <w:uiPriority w:val="99"/>
    <w:rPr>
      <w:sz w:val="16"/>
      <w:szCs w:val="16"/>
    </w:rPr>
  </w:style>
  <w:style w:type="character" w:customStyle="1" w:styleId="49">
    <w:name w:val="Macro Text Char"/>
    <w:basedOn w:val="11"/>
    <w:link w:val="17"/>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uiPriority w:val="29"/>
    <w:rPr>
      <w:i/>
      <w:iCs/>
      <w:color w:val="000000" w:themeColor="text1"/>
      <w14:textFill>
        <w14:solidFill>
          <w14:schemeClr w14:val="tx1"/>
        </w14:solidFill>
      </w14:textFill>
    </w:rPr>
  </w:style>
  <w:style w:type="character" w:customStyle="1" w:styleId="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paragraph" w:customStyle="1" w:styleId="164">
    <w:name w:val="CodeBlock"/>
    <w:uiPriority w:val="0"/>
    <w:pPr>
      <w:spacing w:before="40" w:after="40" w:line="276" w:lineRule="auto"/>
      <w:ind w:left="227" w:right="113"/>
    </w:pPr>
    <w:rPr>
      <w:rFonts w:ascii="Consolas" w:hAnsi="Consolas" w:eastAsiaTheme="minorEastAsia" w:cstheme="minorBidi"/>
      <w:color w:val="323232"/>
      <w:sz w:val="17"/>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2248</Words>
  <Characters>30584</Characters>
  <Lines>0</Lines>
  <Paragraphs>0</Paragraphs>
  <TotalTime>1</TotalTime>
  <ScaleCrop>false</ScaleCrop>
  <LinksUpToDate>false</LinksUpToDate>
  <CharactersWithSpaces>32252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Alex Eduardo Rodriguez Aquino</dc:creator>
  <dc:description>generated by python-docx</dc:description>
  <cp:keywords>MICODENT, baseline, SonarQube, coverage, Cypress, calidad</cp:keywords>
  <cp:lastModifiedBy>Jamz</cp:lastModifiedBy>
  <dcterms:modified xsi:type="dcterms:W3CDTF">2026-10-06T01:09:59Z</dcterms:modified>
  <dc:subject>Baseline técnico de calidad previo a adaptación universitaria y fases clínicas</dc:subject>
  <dc:title>MICODENT — Baseline Oficial de Calidad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eyJoZGlkIjoiODQ4ZDZlNjIzOTdkYWM4OThjZjhiMWMxZTM0MTdlYjUifQ==</vt:lpwstr>
  </property>
  <property fmtid="{D5CDD505-2E9C-101B-9397-08002B2CF9AE}" pid="3" name="KSOProductBuildVer">
    <vt:lpwstr>3082-12.1.0.28485</vt:lpwstr>
  </property>
  <property fmtid="{D5CDD505-2E9C-101B-9397-08002B2CF9AE}" pid="4" name="ICV">
    <vt:lpwstr>B691C51BF2D544B7BB11D6602870D5BC_12</vt:lpwstr>
  </property>
</Properties>
</file>