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正文插图只说明实践过程，不作为平台已经产生治理成效的证据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集中实践的五天里我一直在村里，主要负责入户访谈，同时参与各个公共服务点位的踏勘。入户时，我先请村民聊聊平时怎么用手机、办事遇到过什么麻烦，把真实处境了解清楚，再配合团队做平台对照测试，并留意村民真正关心的是平台界面，还是自己遇到的具体问题。我也走访了党群服务中心、便民窗口和村内宣传阵地，弄清楚村里已有的服务资源和各自的负责人。每天晚上小组复盘时，我把访谈中听到的办事堵点整理出来，这些内容后来成为团队调整项目方向的重要参考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先入为主地以为农村的数字化服务存在很大缺口。实地走访之后才发现并不是这样：线下服务阵地和省级线上政务渠道其实都已经到位，真正的矛盾在于部分渠道对老年人不够友好，缺少稳定的兜底对接人。有村民对我说，很多线上操作一年也碰不上几回，学会了很快又忘，不如直接到窗口找人办，这句话我印象很深。这次经历让我明白，下基层不能带着预设去找问题，要先看清当地已经具备什么条件，再想我们能做什么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