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5107" w:rsidRPr="007D2F3A" w:rsidRDefault="00DD5107" w:rsidP="00DD5107">
      <w:pPr>
        <w:spacing w:after="208" w:line="240" w:lineRule="auto"/>
        <w:textAlignment w:val="baseline"/>
        <w:outlineLvl w:val="0"/>
        <w:rPr>
          <w:rFonts w:ascii="Times New Roman" w:eastAsia="Times New Roman" w:hAnsi="Times New Roman" w:cs="Times New Roman"/>
          <w:b/>
          <w:kern w:val="36"/>
          <w:sz w:val="39"/>
          <w:szCs w:val="39"/>
          <w:u w:val="single"/>
        </w:rPr>
      </w:pPr>
      <w:r w:rsidRPr="007D2F3A">
        <w:rPr>
          <w:rFonts w:ascii="Times New Roman" w:eastAsia="Times New Roman" w:hAnsi="Times New Roman" w:cs="Times New Roman"/>
          <w:b/>
          <w:kern w:val="36"/>
          <w:sz w:val="39"/>
          <w:szCs w:val="39"/>
          <w:highlight w:val="yellow"/>
          <w:u w:val="single"/>
        </w:rPr>
        <w:t>Association Rule</w:t>
      </w:r>
    </w:p>
    <w:p w:rsidR="00DD5107" w:rsidRPr="00EA2CD6" w:rsidRDefault="00DD5107" w:rsidP="00DD5107">
      <w:pPr>
        <w:spacing w:after="138" w:line="240" w:lineRule="auto"/>
        <w:textAlignment w:val="baseline"/>
      </w:pPr>
      <w:r w:rsidRPr="00EA2CD6">
        <w:t>Association rule mining finds interesting associations and relationships among large sets of data items. This rule shows how frequently a itemset occurs in a transaction. A typical example is Market Based Analysis.</w:t>
      </w:r>
    </w:p>
    <w:p w:rsidR="00DD5107" w:rsidRPr="00EA2CD6" w:rsidRDefault="00DD5107" w:rsidP="00DD5107">
      <w:pPr>
        <w:spacing w:after="138" w:line="240" w:lineRule="auto"/>
        <w:textAlignment w:val="baseline"/>
      </w:pPr>
      <w:r w:rsidRPr="00EA2CD6">
        <w:t>Market Based Analysis is one of the key techniques used by large relations to show associations between items.It allows retailers to identify relationships between the items that people buy together frequently.</w:t>
      </w:r>
    </w:p>
    <w:p w:rsidR="00DD5107" w:rsidRPr="00EA2CD6" w:rsidRDefault="00DD5107" w:rsidP="00DD5107">
      <w:pPr>
        <w:spacing w:after="138" w:line="240" w:lineRule="auto"/>
        <w:textAlignment w:val="baseline"/>
      </w:pPr>
      <w:r w:rsidRPr="00EA2CD6">
        <w:t>Given a set of transactions, we can find rules that will predict the occurrence of an item based on the occurrences of other items in the transaction.</w:t>
      </w:r>
    </w:p>
    <w:p w:rsidR="003F4AEE" w:rsidRDefault="003F4AEE"/>
    <w:p w:rsidR="00DD5107" w:rsidRDefault="00DD5107"/>
    <w:p w:rsidR="00DD5107" w:rsidRPr="00EA2CD6" w:rsidRDefault="00DD5107" w:rsidP="00DD5107">
      <w:pPr>
        <w:pStyle w:val="NormalWeb"/>
        <w:shd w:val="clear" w:color="auto" w:fill="FFFFFF"/>
        <w:spacing w:before="0" w:beforeAutospacing="0" w:after="390" w:afterAutospacing="0"/>
        <w:rPr>
          <w:rFonts w:asciiTheme="minorHAnsi" w:eastAsiaTheme="minorEastAsia" w:hAnsiTheme="minorHAnsi" w:cstheme="minorBidi"/>
          <w:sz w:val="22"/>
          <w:szCs w:val="22"/>
        </w:rPr>
      </w:pPr>
      <w:r w:rsidRPr="00EA2CD6">
        <w:rPr>
          <w:rFonts w:asciiTheme="minorHAnsi" w:eastAsiaTheme="minorEastAsia" w:hAnsiTheme="minorHAnsi" w:cstheme="minorBidi"/>
          <w:sz w:val="22"/>
          <w:szCs w:val="22"/>
        </w:rPr>
        <w:t>Association rules finding is a rule-based machine learning technique used widely in recommender systems. If you have seen advertisements that are tailored according to your interests and preferences, chances are association rules were used to show you that specific advertisement. Association rule mining is principally the process of finding correlations between data points in a data set. The ‘rules’ here are the conditions used to specify the occurrence of a particular data point in a set given the occurrence of other data points. It finds which data points are the most correlated and are hence more likely to occur together. Essentially it learns rules of the form ‘If </w:t>
      </w:r>
      <w:r w:rsidRPr="00EA2CD6">
        <w:rPr>
          <w:rFonts w:asciiTheme="minorHAnsi" w:eastAsiaTheme="minorEastAsia" w:hAnsiTheme="minorHAnsi" w:cstheme="minorBidi"/>
          <w:b/>
          <w:bCs/>
          <w:sz w:val="22"/>
          <w:szCs w:val="22"/>
        </w:rPr>
        <w:t>X</w:t>
      </w:r>
      <w:r w:rsidRPr="00EA2CD6">
        <w:rPr>
          <w:rFonts w:asciiTheme="minorHAnsi" w:eastAsiaTheme="minorEastAsia" w:hAnsiTheme="minorHAnsi" w:cstheme="minorBidi"/>
          <w:sz w:val="22"/>
          <w:szCs w:val="22"/>
        </w:rPr>
        <w:t> occurs, </w:t>
      </w:r>
      <w:r w:rsidRPr="00EA2CD6">
        <w:rPr>
          <w:rFonts w:asciiTheme="minorHAnsi" w:eastAsiaTheme="minorEastAsia" w:hAnsiTheme="minorHAnsi" w:cstheme="minorBidi"/>
          <w:b/>
          <w:bCs/>
          <w:sz w:val="22"/>
          <w:szCs w:val="22"/>
        </w:rPr>
        <w:t>Y</w:t>
      </w:r>
      <w:r w:rsidRPr="00EA2CD6">
        <w:rPr>
          <w:rFonts w:asciiTheme="minorHAnsi" w:eastAsiaTheme="minorEastAsia" w:hAnsiTheme="minorHAnsi" w:cstheme="minorBidi"/>
          <w:sz w:val="22"/>
          <w:szCs w:val="22"/>
        </w:rPr>
        <w:t> will occur’. Each rule has some thresholds and parameters which specify how likely the rule is going to be true and other such properties. We then select the rules which are the best representative of the data and which are most suited for the task at hand.</w:t>
      </w:r>
    </w:p>
    <w:p w:rsidR="00DD5107" w:rsidRPr="00EA2CD6" w:rsidRDefault="00DD5107" w:rsidP="00DD5107">
      <w:pPr>
        <w:pStyle w:val="NormalWeb"/>
        <w:shd w:val="clear" w:color="auto" w:fill="FFFFFF"/>
        <w:spacing w:before="0" w:beforeAutospacing="0" w:after="390" w:afterAutospacing="0"/>
        <w:rPr>
          <w:rFonts w:asciiTheme="minorHAnsi" w:eastAsiaTheme="minorEastAsia" w:hAnsiTheme="minorHAnsi" w:cstheme="minorBidi"/>
          <w:sz w:val="22"/>
          <w:szCs w:val="22"/>
        </w:rPr>
      </w:pPr>
      <w:r w:rsidRPr="00EA2CD6">
        <w:rPr>
          <w:rFonts w:asciiTheme="minorHAnsi" w:eastAsiaTheme="minorEastAsia" w:hAnsiTheme="minorHAnsi" w:cstheme="minorBidi"/>
          <w:sz w:val="22"/>
          <w:szCs w:val="22"/>
        </w:rPr>
        <w:t>To give a clearer picture, let’s say we have a dataset of the purchases made by the customers in a supermarket. We see that 70% percent of the customers who bought peanut butter also bought jelly (which is a popular combination used in sandwiches). Based on this dataset, we can then form an association between peanut butter and jelly such as ‘If a customer buys peanut butter, he will also buy jelly’. But this rule is not always true because we saw that only 70% of the customers followed this rule and the other 30% didn’t. Hence, we specify some properties of association rules that help us determine the efficacy of the rules. These are also called measures of interestingness since they help us determine which rules are interesting and are thereby useful.</w:t>
      </w:r>
    </w:p>
    <w:p w:rsidR="00DD5107" w:rsidRPr="00EA2CD6" w:rsidRDefault="00DD5107" w:rsidP="00DD5107">
      <w:pPr>
        <w:pStyle w:val="NormalWeb"/>
        <w:shd w:val="clear" w:color="auto" w:fill="FFFFFF"/>
        <w:spacing w:before="0" w:beforeAutospacing="0" w:after="390" w:afterAutospacing="0"/>
        <w:rPr>
          <w:rFonts w:asciiTheme="minorHAnsi" w:eastAsiaTheme="minorEastAsia" w:hAnsiTheme="minorHAnsi" w:cstheme="minorBidi"/>
          <w:sz w:val="22"/>
          <w:szCs w:val="22"/>
        </w:rPr>
      </w:pPr>
      <w:r w:rsidRPr="00EA2CD6">
        <w:rPr>
          <w:rFonts w:asciiTheme="minorHAnsi" w:eastAsiaTheme="minorEastAsia" w:hAnsiTheme="minorHAnsi" w:cstheme="minorBidi"/>
          <w:sz w:val="22"/>
          <w:szCs w:val="22"/>
        </w:rPr>
        <w:t>This kind of association rules helps us determine several interesting correlations between sets in the dataset. Some of the associations are not-so-obvious ones and help significantly in market-oriented approaches, say for supermarkets to predict which items to bring in; or to show users advertisements specific to their tastes and preferences. One interesting and famous correlation found from association rule forming is the correlation between beer and diapers being bought together frequently in supermarkets. This seems counter-intuitive correlation was later explained by the fact that new fathers are tasked with shopping, while the mothers are left with the baby. As this example goes to show that this sort of rule forming can reveal associations that are not obvious and can significantly help markets in providing a better experience to the users.</w:t>
      </w:r>
    </w:p>
    <w:p w:rsidR="00DD5107" w:rsidRPr="0004071C" w:rsidRDefault="00DD5107" w:rsidP="00DD5107">
      <w:pPr>
        <w:pStyle w:val="Heading2"/>
        <w:shd w:val="clear" w:color="auto" w:fill="FFFFFF"/>
        <w:spacing w:before="413"/>
        <w:rPr>
          <w:rFonts w:asciiTheme="minorHAnsi" w:eastAsiaTheme="minorEastAsia" w:hAnsiTheme="minorHAnsi" w:cstheme="minorBidi"/>
          <w:b w:val="0"/>
          <w:bCs w:val="0"/>
          <w:color w:val="auto"/>
          <w:sz w:val="22"/>
          <w:szCs w:val="22"/>
        </w:rPr>
      </w:pPr>
      <w:r w:rsidRPr="0004071C">
        <w:rPr>
          <w:rFonts w:asciiTheme="minorHAnsi" w:eastAsiaTheme="minorEastAsia" w:hAnsiTheme="minorHAnsi" w:cstheme="minorBidi"/>
          <w:b w:val="0"/>
          <w:bCs w:val="0"/>
          <w:color w:val="auto"/>
          <w:sz w:val="22"/>
          <w:szCs w:val="22"/>
        </w:rPr>
        <w:t>What Association Rule Mining Aims to Achieve?</w:t>
      </w:r>
    </w:p>
    <w:p w:rsidR="00DD5107" w:rsidRPr="0004071C" w:rsidRDefault="00DD5107" w:rsidP="00DD5107">
      <w:pPr>
        <w:pStyle w:val="hh"/>
        <w:shd w:val="clear" w:color="auto" w:fill="FFFFFF"/>
        <w:spacing w:before="206" w:beforeAutospacing="0" w:after="0" w:afterAutospacing="0"/>
        <w:rPr>
          <w:rFonts w:asciiTheme="minorHAnsi" w:eastAsiaTheme="minorEastAsia" w:hAnsiTheme="minorHAnsi" w:cstheme="minorBidi"/>
          <w:sz w:val="22"/>
          <w:szCs w:val="22"/>
        </w:rPr>
      </w:pPr>
      <w:r w:rsidRPr="0004071C">
        <w:rPr>
          <w:rFonts w:asciiTheme="minorHAnsi" w:eastAsiaTheme="minorEastAsia" w:hAnsiTheme="minorHAnsi" w:cstheme="minorBidi"/>
          <w:sz w:val="22"/>
          <w:szCs w:val="22"/>
        </w:rPr>
        <w:t>Association Rule Mining is one of the ways to find patterns in data. It finds:</w:t>
      </w:r>
    </w:p>
    <w:p w:rsidR="00DD5107" w:rsidRPr="0004071C" w:rsidRDefault="00DD5107" w:rsidP="00DD5107">
      <w:pPr>
        <w:numPr>
          <w:ilvl w:val="0"/>
          <w:numId w:val="1"/>
        </w:numPr>
        <w:shd w:val="clear" w:color="auto" w:fill="FFFFFF"/>
        <w:spacing w:before="480" w:after="0" w:line="240" w:lineRule="auto"/>
        <w:ind w:left="415"/>
      </w:pPr>
      <w:r w:rsidRPr="0004071C">
        <w:lastRenderedPageBreak/>
        <w:t>features (dimensions) which occur together</w:t>
      </w:r>
    </w:p>
    <w:p w:rsidR="00DD5107" w:rsidRPr="0004071C" w:rsidRDefault="00DD5107" w:rsidP="00DD5107">
      <w:pPr>
        <w:numPr>
          <w:ilvl w:val="0"/>
          <w:numId w:val="1"/>
        </w:numPr>
        <w:shd w:val="clear" w:color="auto" w:fill="FFFFFF"/>
        <w:spacing w:before="252" w:after="0" w:line="240" w:lineRule="auto"/>
        <w:ind w:left="415"/>
      </w:pPr>
      <w:r w:rsidRPr="0004071C">
        <w:t>features (dimensions) which are “correlated”</w:t>
      </w:r>
    </w:p>
    <w:p w:rsidR="00DD5107" w:rsidRPr="0004071C" w:rsidRDefault="00DD5107" w:rsidP="00DD5107">
      <w:pPr>
        <w:pStyle w:val="hh"/>
        <w:shd w:val="clear" w:color="auto" w:fill="FFFFFF"/>
        <w:spacing w:before="480" w:beforeAutospacing="0" w:after="0" w:afterAutospacing="0"/>
        <w:rPr>
          <w:rFonts w:asciiTheme="minorHAnsi" w:eastAsiaTheme="minorEastAsia" w:hAnsiTheme="minorHAnsi" w:cstheme="minorBidi"/>
          <w:sz w:val="22"/>
          <w:szCs w:val="22"/>
        </w:rPr>
      </w:pPr>
      <w:r w:rsidRPr="0004071C">
        <w:rPr>
          <w:rFonts w:asciiTheme="minorHAnsi" w:eastAsiaTheme="minorEastAsia" w:hAnsiTheme="minorHAnsi" w:cstheme="minorBidi"/>
          <w:sz w:val="22"/>
          <w:szCs w:val="22"/>
        </w:rPr>
        <w:t>What does the value of one feature tell us about the value of another feature? For example, people who buy diapers are likely to buy baby powder. Or we can rephrase the statement by saying: If (people buy diaper), then (they buy baby powder). Note the if, then rule. This does not necessarily mean that if people buy baby powder, they buy diaper. In General, we can say that if condition A tends to B it does not necessarily mean that B tends to A. Watch the directionality!</w:t>
      </w:r>
    </w:p>
    <w:p w:rsidR="00DD5107" w:rsidRDefault="00DD5107"/>
    <w:p w:rsidR="00DD5107" w:rsidRPr="0004071C" w:rsidRDefault="00DD5107" w:rsidP="00DD5107">
      <w:pPr>
        <w:pStyle w:val="Heading2"/>
        <w:shd w:val="clear" w:color="auto" w:fill="FFFFFF"/>
        <w:spacing w:before="413"/>
        <w:rPr>
          <w:rFonts w:asciiTheme="minorHAnsi" w:eastAsiaTheme="minorEastAsia" w:hAnsiTheme="minorHAnsi" w:cstheme="minorBidi"/>
          <w:b w:val="0"/>
          <w:bCs w:val="0"/>
          <w:color w:val="auto"/>
          <w:sz w:val="22"/>
          <w:szCs w:val="22"/>
        </w:rPr>
      </w:pPr>
      <w:r w:rsidRPr="0004071C">
        <w:rPr>
          <w:rFonts w:asciiTheme="minorHAnsi" w:eastAsiaTheme="minorEastAsia" w:hAnsiTheme="minorHAnsi" w:cstheme="minorBidi"/>
          <w:b w:val="0"/>
          <w:bCs w:val="0"/>
          <w:color w:val="auto"/>
          <w:sz w:val="22"/>
          <w:szCs w:val="22"/>
        </w:rPr>
        <w:t>When to use Association Rules</w:t>
      </w:r>
    </w:p>
    <w:p w:rsidR="00DD5107" w:rsidRPr="0004071C" w:rsidRDefault="00DD5107" w:rsidP="00DD5107">
      <w:pPr>
        <w:pStyle w:val="hh"/>
        <w:shd w:val="clear" w:color="auto" w:fill="FFFFFF"/>
        <w:spacing w:before="206" w:beforeAutospacing="0" w:after="0" w:afterAutospacing="0"/>
        <w:rPr>
          <w:rFonts w:asciiTheme="minorHAnsi" w:eastAsiaTheme="minorEastAsia" w:hAnsiTheme="minorHAnsi" w:cstheme="minorBidi"/>
          <w:sz w:val="22"/>
          <w:szCs w:val="22"/>
        </w:rPr>
      </w:pPr>
      <w:r w:rsidRPr="0004071C">
        <w:rPr>
          <w:rFonts w:asciiTheme="minorHAnsi" w:eastAsiaTheme="minorEastAsia" w:hAnsiTheme="minorHAnsi" w:cstheme="minorBidi"/>
          <w:sz w:val="22"/>
          <w:szCs w:val="22"/>
        </w:rPr>
        <w:t>We can use Association Rules in any dataset where features take only two values i.e., 0/1. Some examples are listed below:</w:t>
      </w:r>
    </w:p>
    <w:p w:rsidR="00DD5107" w:rsidRPr="0004071C" w:rsidRDefault="00DD5107" w:rsidP="00DD5107">
      <w:pPr>
        <w:numPr>
          <w:ilvl w:val="0"/>
          <w:numId w:val="2"/>
        </w:numPr>
        <w:shd w:val="clear" w:color="auto" w:fill="FFFFFF"/>
        <w:spacing w:before="480" w:after="0" w:line="240" w:lineRule="auto"/>
        <w:ind w:left="415"/>
      </w:pPr>
      <w:r w:rsidRPr="0004071C">
        <w:rPr>
          <w:b/>
          <w:bCs/>
        </w:rPr>
        <w:t>Market Basket Analysis </w:t>
      </w:r>
      <w:r w:rsidRPr="0004071C">
        <w:t>is a popular application of Association Rules.</w:t>
      </w:r>
    </w:p>
    <w:p w:rsidR="00DD5107" w:rsidRPr="0004071C" w:rsidRDefault="00DD5107" w:rsidP="00DD5107">
      <w:pPr>
        <w:numPr>
          <w:ilvl w:val="0"/>
          <w:numId w:val="2"/>
        </w:numPr>
        <w:shd w:val="clear" w:color="auto" w:fill="FFFFFF"/>
        <w:spacing w:before="252" w:after="0" w:line="240" w:lineRule="auto"/>
        <w:ind w:left="415"/>
      </w:pPr>
      <w:r w:rsidRPr="0004071C">
        <w:t>People who visit webpage X are likely to visit webpage Y</w:t>
      </w:r>
    </w:p>
    <w:p w:rsidR="00DD5107" w:rsidRPr="0004071C" w:rsidRDefault="00DD5107" w:rsidP="00DD5107">
      <w:pPr>
        <w:numPr>
          <w:ilvl w:val="0"/>
          <w:numId w:val="2"/>
        </w:numPr>
        <w:shd w:val="clear" w:color="auto" w:fill="FFFFFF"/>
        <w:spacing w:before="252" w:after="0" w:line="240" w:lineRule="auto"/>
        <w:ind w:left="415"/>
      </w:pPr>
      <w:r w:rsidRPr="0004071C">
        <w:t>People who have age-group [30,40] &amp; income [&gt;$100k] are likely to own home</w:t>
      </w:r>
    </w:p>
    <w:p w:rsidR="00DD5107" w:rsidRDefault="00DD5107"/>
    <w:p w:rsidR="00DD5107" w:rsidRPr="0004071C" w:rsidRDefault="00DD5107" w:rsidP="00DD5107">
      <w:pPr>
        <w:pStyle w:val="Heading2"/>
        <w:shd w:val="clear" w:color="auto" w:fill="FFFFFF"/>
        <w:spacing w:before="413"/>
        <w:rPr>
          <w:rFonts w:asciiTheme="minorHAnsi" w:eastAsiaTheme="minorEastAsia" w:hAnsiTheme="minorHAnsi" w:cstheme="minorBidi"/>
          <w:b w:val="0"/>
          <w:bCs w:val="0"/>
          <w:color w:val="auto"/>
          <w:sz w:val="22"/>
          <w:szCs w:val="22"/>
        </w:rPr>
      </w:pPr>
      <w:r w:rsidRPr="0004071C">
        <w:rPr>
          <w:rFonts w:asciiTheme="minorHAnsi" w:eastAsiaTheme="minorEastAsia" w:hAnsiTheme="minorHAnsi" w:cstheme="minorBidi"/>
          <w:b w:val="0"/>
          <w:bCs w:val="0"/>
          <w:color w:val="auto"/>
          <w:sz w:val="22"/>
          <w:szCs w:val="22"/>
        </w:rPr>
        <w:t>Measures of Effectiveness of the Rule</w:t>
      </w:r>
    </w:p>
    <w:p w:rsidR="00DD5107" w:rsidRPr="0004071C" w:rsidRDefault="00DD5107" w:rsidP="00DD5107">
      <w:pPr>
        <w:pStyle w:val="hh"/>
        <w:shd w:val="clear" w:color="auto" w:fill="FFFFFF"/>
        <w:spacing w:before="206" w:beforeAutospacing="0" w:after="0" w:afterAutospacing="0"/>
        <w:rPr>
          <w:rFonts w:asciiTheme="minorHAnsi" w:eastAsiaTheme="minorEastAsia" w:hAnsiTheme="minorHAnsi" w:cstheme="minorBidi"/>
          <w:sz w:val="22"/>
          <w:szCs w:val="22"/>
        </w:rPr>
      </w:pPr>
      <w:r w:rsidRPr="0004071C">
        <w:rPr>
          <w:rFonts w:asciiTheme="minorHAnsi" w:eastAsiaTheme="minorEastAsia" w:hAnsiTheme="minorHAnsi" w:cstheme="minorBidi"/>
          <w:sz w:val="22"/>
          <w:szCs w:val="22"/>
        </w:rPr>
        <w:t>The measures of effectiveness of the rule are as Follows:</w:t>
      </w:r>
    </w:p>
    <w:p w:rsidR="00DD5107" w:rsidRPr="0004071C" w:rsidRDefault="00DD5107" w:rsidP="00DD5107">
      <w:pPr>
        <w:numPr>
          <w:ilvl w:val="0"/>
          <w:numId w:val="3"/>
        </w:numPr>
        <w:shd w:val="clear" w:color="auto" w:fill="FFFFFF"/>
        <w:spacing w:before="480" w:after="0" w:line="240" w:lineRule="auto"/>
        <w:ind w:left="415"/>
      </w:pPr>
      <w:r w:rsidRPr="0004071C">
        <w:t>Support</w:t>
      </w:r>
    </w:p>
    <w:p w:rsidR="00DD5107" w:rsidRPr="0004071C" w:rsidRDefault="00DD5107" w:rsidP="00DD5107">
      <w:pPr>
        <w:numPr>
          <w:ilvl w:val="0"/>
          <w:numId w:val="3"/>
        </w:numPr>
        <w:shd w:val="clear" w:color="auto" w:fill="FFFFFF"/>
        <w:spacing w:before="252" w:after="0" w:line="240" w:lineRule="auto"/>
        <w:ind w:left="415"/>
      </w:pPr>
      <w:r w:rsidRPr="0004071C">
        <w:t>Confidence</w:t>
      </w:r>
    </w:p>
    <w:p w:rsidR="00DD5107" w:rsidRPr="0004071C" w:rsidRDefault="00DD5107" w:rsidP="00DD5107">
      <w:pPr>
        <w:numPr>
          <w:ilvl w:val="0"/>
          <w:numId w:val="3"/>
        </w:numPr>
        <w:shd w:val="clear" w:color="auto" w:fill="FFFFFF"/>
        <w:spacing w:before="252" w:after="0" w:line="240" w:lineRule="auto"/>
        <w:ind w:left="415"/>
      </w:pPr>
      <w:r w:rsidRPr="0004071C">
        <w:t>Lift</w:t>
      </w:r>
    </w:p>
    <w:p w:rsidR="00DD5107" w:rsidRPr="0004071C" w:rsidRDefault="00DD5107" w:rsidP="00DD5107">
      <w:pPr>
        <w:numPr>
          <w:ilvl w:val="0"/>
          <w:numId w:val="3"/>
        </w:numPr>
        <w:shd w:val="clear" w:color="auto" w:fill="FFFFFF"/>
        <w:spacing w:before="252" w:after="0" w:line="240" w:lineRule="auto"/>
        <w:ind w:left="415"/>
      </w:pPr>
      <w:r w:rsidRPr="0004071C">
        <w:t>Others: Affinity, Leverage</w:t>
      </w:r>
    </w:p>
    <w:p w:rsidR="00DD5107" w:rsidRDefault="00DD5107"/>
    <w:p w:rsidR="00DD5107" w:rsidRDefault="00DD5107">
      <w:r>
        <w:lastRenderedPageBreak/>
        <w:drawing>
          <wp:inline distT="0" distB="0" distL="0" distR="0">
            <wp:extent cx="4475480" cy="2989580"/>
            <wp:effectExtent l="19050" t="0" r="1270" b="0"/>
            <wp:docPr id="1" name="Picture 1" descr="https://miro.medium.com/max/470/1*908489_PRdpPMctC6MT6O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470/1*908489_PRdpPMctC6MT6OQ.png"/>
                    <pic:cNvPicPr>
                      <a:picLocks noChangeAspect="1" noChangeArrowheads="1"/>
                    </pic:cNvPicPr>
                  </pic:nvPicPr>
                  <pic:blipFill>
                    <a:blip r:embed="rId5"/>
                    <a:srcRect/>
                    <a:stretch>
                      <a:fillRect/>
                    </a:stretch>
                  </pic:blipFill>
                  <pic:spPr bwMode="auto">
                    <a:xfrm>
                      <a:off x="0" y="0"/>
                      <a:ext cx="4475480" cy="2989580"/>
                    </a:xfrm>
                    <a:prstGeom prst="rect">
                      <a:avLst/>
                    </a:prstGeom>
                    <a:noFill/>
                    <a:ln w="9525">
                      <a:noFill/>
                      <a:miter lim="800000"/>
                      <a:headEnd/>
                      <a:tailEnd/>
                    </a:ln>
                  </pic:spPr>
                </pic:pic>
              </a:graphicData>
            </a:graphic>
          </wp:inline>
        </w:drawing>
      </w:r>
    </w:p>
    <w:p w:rsidR="00DD5107" w:rsidRPr="0004071C" w:rsidRDefault="00DD5107">
      <w:r w:rsidRPr="0004071C">
        <w:t>The above dataset can also be represented like this:</w:t>
      </w:r>
    </w:p>
    <w:p w:rsidR="00DD5107" w:rsidRDefault="00DD5107">
      <w:r>
        <w:drawing>
          <wp:inline distT="0" distB="0" distL="0" distR="0">
            <wp:extent cx="4070985" cy="3367405"/>
            <wp:effectExtent l="19050" t="0" r="5715" b="0"/>
            <wp:docPr id="4" name="Picture 4" descr="https://miro.medium.com/max/427/1*V-ODhD4KOevmBBDTFKiHU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427/1*V-ODhD4KOevmBBDTFKiHUA.png"/>
                    <pic:cNvPicPr>
                      <a:picLocks noChangeAspect="1" noChangeArrowheads="1"/>
                    </pic:cNvPicPr>
                  </pic:nvPicPr>
                  <pic:blipFill>
                    <a:blip r:embed="rId6"/>
                    <a:srcRect/>
                    <a:stretch>
                      <a:fillRect/>
                    </a:stretch>
                  </pic:blipFill>
                  <pic:spPr bwMode="auto">
                    <a:xfrm>
                      <a:off x="0" y="0"/>
                      <a:ext cx="4070985" cy="3367405"/>
                    </a:xfrm>
                    <a:prstGeom prst="rect">
                      <a:avLst/>
                    </a:prstGeom>
                    <a:noFill/>
                    <a:ln w="9525">
                      <a:noFill/>
                      <a:miter lim="800000"/>
                      <a:headEnd/>
                      <a:tailEnd/>
                    </a:ln>
                  </pic:spPr>
                </pic:pic>
              </a:graphicData>
            </a:graphic>
          </wp:inline>
        </w:drawing>
      </w:r>
    </w:p>
    <w:p w:rsidR="00DD5107" w:rsidRDefault="00DD5107"/>
    <w:p w:rsidR="00DD5107" w:rsidRPr="0004071C" w:rsidRDefault="00DD5107" w:rsidP="00DD5107">
      <w:pPr>
        <w:shd w:val="clear" w:color="auto" w:fill="FFFFFF"/>
        <w:spacing w:before="480" w:after="0" w:line="240" w:lineRule="auto"/>
      </w:pPr>
      <w:r w:rsidRPr="0004071C">
        <w:t>Support means how much historical data supports your rule and Confidence means how confident are we that the rule holds.</w:t>
      </w:r>
    </w:p>
    <w:p w:rsidR="00DD5107" w:rsidRPr="0004071C" w:rsidRDefault="00DD5107" w:rsidP="00DD5107">
      <w:pPr>
        <w:shd w:val="clear" w:color="auto" w:fill="FFFFFF"/>
        <w:spacing w:before="480" w:after="0" w:line="240" w:lineRule="auto"/>
      </w:pPr>
      <w:r w:rsidRPr="0004071C">
        <w:t>Support can be calculated as the fraction of rows containing both A and B or joint probability of A and B.</w:t>
      </w:r>
    </w:p>
    <w:p w:rsidR="00DD5107" w:rsidRPr="0004071C" w:rsidRDefault="00DD5107" w:rsidP="00DD5107">
      <w:pPr>
        <w:shd w:val="clear" w:color="auto" w:fill="FFFFFF"/>
        <w:spacing w:before="480" w:after="0" w:line="240" w:lineRule="auto"/>
      </w:pPr>
      <w:r w:rsidRPr="0004071C">
        <w:lastRenderedPageBreak/>
        <w:t>Among rows containing A, Confidence is the fraction of rows containing B or conditional probability of B given A.</w:t>
      </w:r>
    </w:p>
    <w:p w:rsidR="00DD5107" w:rsidRPr="0004071C" w:rsidRDefault="00DD5107" w:rsidP="00DD5107">
      <w:pPr>
        <w:spacing w:after="100" w:line="240" w:lineRule="auto"/>
      </w:pPr>
      <w:r>
        <w:drawing>
          <wp:inline distT="0" distB="0" distL="0" distR="0">
            <wp:extent cx="3666490" cy="1890395"/>
            <wp:effectExtent l="19050" t="0" r="0" b="0"/>
            <wp:docPr id="9" name="Picture 9" descr="https://miro.medium.com/max/385/1*meE1hYNAn0B9iV6DQznBX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max/385/1*meE1hYNAn0B9iV6DQznBXg.png"/>
                    <pic:cNvPicPr>
                      <a:picLocks noChangeAspect="1" noChangeArrowheads="1"/>
                    </pic:cNvPicPr>
                  </pic:nvPicPr>
                  <pic:blipFill>
                    <a:blip r:embed="rId7"/>
                    <a:srcRect/>
                    <a:stretch>
                      <a:fillRect/>
                    </a:stretch>
                  </pic:blipFill>
                  <pic:spPr bwMode="auto">
                    <a:xfrm>
                      <a:off x="0" y="0"/>
                      <a:ext cx="3666490" cy="1890395"/>
                    </a:xfrm>
                    <a:prstGeom prst="rect">
                      <a:avLst/>
                    </a:prstGeom>
                    <a:noFill/>
                    <a:ln w="9525">
                      <a:noFill/>
                      <a:miter lim="800000"/>
                      <a:headEnd/>
                      <a:tailEnd/>
                    </a:ln>
                  </pic:spPr>
                </pic:pic>
              </a:graphicData>
            </a:graphic>
          </wp:inline>
        </w:drawing>
      </w:r>
    </w:p>
    <w:p w:rsidR="00DD5107" w:rsidRPr="0004071C" w:rsidRDefault="00DD5107" w:rsidP="00DD5107">
      <w:pPr>
        <w:spacing w:after="100" w:line="240" w:lineRule="auto"/>
      </w:pPr>
      <w:r w:rsidRPr="0004071C">
        <w:rPr>
          <w:b/>
          <w:bCs/>
        </w:rPr>
        <w:t>Lift</w:t>
      </w:r>
      <w:r w:rsidRPr="0004071C">
        <w:t> is the ratio Confidence is to Support. If the lift is &lt; 1 then A and B are negatively correlated else positively correlated and if it is equal to 1 it is not correlated.</w:t>
      </w:r>
    </w:p>
    <w:p w:rsidR="00DD5107" w:rsidRPr="0004071C" w:rsidRDefault="00DD5107" w:rsidP="00DD5107">
      <w:pPr>
        <w:spacing w:after="100" w:line="240" w:lineRule="auto"/>
      </w:pPr>
    </w:p>
    <w:p w:rsidR="00DD5107" w:rsidRDefault="007F060C">
      <w:r>
        <w:drawing>
          <wp:inline distT="0" distB="0" distL="0" distR="0">
            <wp:extent cx="4739005" cy="2857500"/>
            <wp:effectExtent l="19050" t="0" r="4445" b="0"/>
            <wp:docPr id="12" name="Picture 12" descr="https://www.saedsayad.com/images/AR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saedsayad.com/images/AR_1.png"/>
                    <pic:cNvPicPr>
                      <a:picLocks noChangeAspect="1" noChangeArrowheads="1"/>
                    </pic:cNvPicPr>
                  </pic:nvPicPr>
                  <pic:blipFill>
                    <a:blip r:embed="rId8"/>
                    <a:srcRect/>
                    <a:stretch>
                      <a:fillRect/>
                    </a:stretch>
                  </pic:blipFill>
                  <pic:spPr bwMode="auto">
                    <a:xfrm>
                      <a:off x="0" y="0"/>
                      <a:ext cx="4739005" cy="2857500"/>
                    </a:xfrm>
                    <a:prstGeom prst="rect">
                      <a:avLst/>
                    </a:prstGeom>
                    <a:noFill/>
                    <a:ln w="9525">
                      <a:noFill/>
                      <a:miter lim="800000"/>
                      <a:headEnd/>
                      <a:tailEnd/>
                    </a:ln>
                  </pic:spPr>
                </pic:pic>
              </a:graphicData>
            </a:graphic>
          </wp:inline>
        </w:drawing>
      </w:r>
    </w:p>
    <w:p w:rsidR="00956EB7" w:rsidRDefault="00956EB7"/>
    <w:p w:rsidR="00956EB7" w:rsidRDefault="00956EB7">
      <w:r>
        <w:t>---------------------------------------------------------------------------</w:t>
      </w:r>
    </w:p>
    <w:p w:rsidR="00956EB7" w:rsidRPr="0004071C" w:rsidRDefault="00956EB7" w:rsidP="00B91A8F">
      <w:pPr>
        <w:pStyle w:val="Heading2"/>
        <w:shd w:val="clear" w:color="auto" w:fill="FFFFFF"/>
        <w:tabs>
          <w:tab w:val="center" w:pos="4513"/>
        </w:tabs>
        <w:spacing w:before="0"/>
        <w:rPr>
          <w:rFonts w:asciiTheme="minorHAnsi" w:eastAsiaTheme="minorEastAsia" w:hAnsiTheme="minorHAnsi" w:cstheme="minorBidi"/>
          <w:color w:val="auto"/>
          <w:sz w:val="22"/>
          <w:szCs w:val="22"/>
        </w:rPr>
      </w:pPr>
      <w:r w:rsidRPr="0004071C">
        <w:rPr>
          <w:rFonts w:asciiTheme="minorHAnsi" w:eastAsiaTheme="minorEastAsia" w:hAnsiTheme="minorHAnsi" w:cstheme="minorBidi"/>
          <w:color w:val="auto"/>
          <w:sz w:val="22"/>
          <w:szCs w:val="22"/>
        </w:rPr>
        <w:t>What Is Association Rule Mining?</w:t>
      </w:r>
      <w:r w:rsidR="00B91A8F" w:rsidRPr="0004071C">
        <w:rPr>
          <w:rFonts w:asciiTheme="minorHAnsi" w:eastAsiaTheme="minorEastAsia" w:hAnsiTheme="minorHAnsi" w:cstheme="minorBidi"/>
          <w:color w:val="auto"/>
          <w:sz w:val="22"/>
          <w:szCs w:val="22"/>
        </w:rPr>
        <w:tab/>
      </w:r>
    </w:p>
    <w:p w:rsidR="00B91A8F" w:rsidRPr="00B91A8F" w:rsidRDefault="00B91A8F" w:rsidP="00B91A8F">
      <w:r>
        <w:t>Refer ------</w:t>
      </w:r>
      <w:hyperlink r:id="rId9" w:anchor="What-Is-Association-Rule-Mining" w:history="1">
        <w:r w:rsidRPr="0004071C">
          <w:t>https://intellipaat.com/blog/data-science-apriori-algorithm/#What-Is-Association-Rule-Mining</w:t>
        </w:r>
      </w:hyperlink>
    </w:p>
    <w:p w:rsidR="00956EB7" w:rsidRPr="0004071C" w:rsidRDefault="00956EB7" w:rsidP="00956EB7">
      <w:pPr>
        <w:pStyle w:val="NormalWeb"/>
        <w:shd w:val="clear" w:color="auto" w:fill="FFFFFF"/>
        <w:rPr>
          <w:rFonts w:asciiTheme="minorHAnsi" w:eastAsiaTheme="minorEastAsia" w:hAnsiTheme="minorHAnsi" w:cstheme="minorBidi"/>
          <w:sz w:val="22"/>
          <w:szCs w:val="22"/>
        </w:rPr>
      </w:pPr>
      <w:r w:rsidRPr="0004071C">
        <w:rPr>
          <w:rFonts w:asciiTheme="minorHAnsi" w:eastAsiaTheme="minorEastAsia" w:hAnsiTheme="minorHAnsi" w:cstheme="minorBidi"/>
          <w:sz w:val="22"/>
          <w:szCs w:val="22"/>
        </w:rPr>
        <w:t>As mentioned before, the Apriori algorithm is used for the purpose of association rule mining. Now, what is association rule mining? Association rule mining is a technique to identify frequent patterns and associations among a set of items.</w:t>
      </w:r>
    </w:p>
    <w:p w:rsidR="00956EB7" w:rsidRPr="0004071C" w:rsidRDefault="00956EB7" w:rsidP="00956EB7">
      <w:pPr>
        <w:pStyle w:val="NormalWeb"/>
        <w:shd w:val="clear" w:color="auto" w:fill="FFFFFF"/>
        <w:rPr>
          <w:rFonts w:asciiTheme="minorHAnsi" w:eastAsiaTheme="minorEastAsia" w:hAnsiTheme="minorHAnsi" w:cstheme="minorBidi"/>
          <w:sz w:val="22"/>
          <w:szCs w:val="22"/>
        </w:rPr>
      </w:pPr>
      <w:r w:rsidRPr="0004071C">
        <w:rPr>
          <w:rFonts w:asciiTheme="minorHAnsi" w:eastAsiaTheme="minorEastAsia" w:hAnsiTheme="minorHAnsi" w:cstheme="minorBidi"/>
          <w:sz w:val="22"/>
          <w:szCs w:val="22"/>
        </w:rPr>
        <w:t>For example, understanding customer buying habits. By finding correlations and associations between different items that customers place in their ‘shopping basket,’ recurring patterns can be derived.</w:t>
      </w:r>
    </w:p>
    <w:p w:rsidR="00DD5107" w:rsidRDefault="00DD5107"/>
    <w:p w:rsidR="00956EB7" w:rsidRPr="0004071C" w:rsidRDefault="00956EB7" w:rsidP="00956EB7">
      <w:pPr>
        <w:pStyle w:val="NormalWeb"/>
        <w:shd w:val="clear" w:color="auto" w:fill="FFFFFF"/>
        <w:rPr>
          <w:rFonts w:asciiTheme="minorHAnsi" w:eastAsiaTheme="minorEastAsia" w:hAnsiTheme="minorHAnsi" w:cstheme="minorBidi"/>
          <w:sz w:val="22"/>
          <w:szCs w:val="22"/>
        </w:rPr>
      </w:pPr>
      <w:r w:rsidRPr="0004071C">
        <w:rPr>
          <w:rFonts w:asciiTheme="minorHAnsi" w:eastAsiaTheme="minorEastAsia" w:hAnsiTheme="minorHAnsi" w:cstheme="minorBidi"/>
          <w:sz w:val="22"/>
          <w:szCs w:val="22"/>
        </w:rPr>
        <w:t>Say, Joshua goes to buy a bottle of wine from the supermarket. He also grabs a couple of chips as well. The manager there analyses that, not only Joshua, people often tend to buy wine and chips together. After finding out the pattern, the manager starts to arrange these items together and notices an increase in sales.</w:t>
      </w:r>
    </w:p>
    <w:p w:rsidR="00956EB7" w:rsidRPr="0004071C" w:rsidRDefault="00956EB7" w:rsidP="00956EB7">
      <w:pPr>
        <w:pStyle w:val="NormalWeb"/>
        <w:shd w:val="clear" w:color="auto" w:fill="FFFFFF"/>
        <w:rPr>
          <w:rFonts w:asciiTheme="minorHAnsi" w:eastAsiaTheme="minorEastAsia" w:hAnsiTheme="minorHAnsi" w:cstheme="minorBidi"/>
          <w:sz w:val="22"/>
          <w:szCs w:val="22"/>
        </w:rPr>
      </w:pPr>
      <w:r w:rsidRPr="0004071C">
        <w:rPr>
          <w:rFonts w:asciiTheme="minorHAnsi" w:eastAsiaTheme="minorEastAsia" w:hAnsiTheme="minorHAnsi" w:cstheme="minorBidi"/>
          <w:sz w:val="22"/>
          <w:szCs w:val="22"/>
        </w:rPr>
        <w:t>This process of identifying an association between products/items is called association rule mining. To implement association rule mining, many algorithms have been developed. Apriori algorithm is one of the most popular and arguably the most efficient algorithms among them.</w:t>
      </w:r>
    </w:p>
    <w:p w:rsidR="00956EB7" w:rsidRDefault="00956EB7"/>
    <w:p w:rsidR="00B91A8F" w:rsidRPr="0004071C" w:rsidRDefault="00B91A8F" w:rsidP="00B91A8F">
      <w:pPr>
        <w:pStyle w:val="Heading2"/>
        <w:shd w:val="clear" w:color="auto" w:fill="FFFFFF"/>
        <w:spacing w:before="0"/>
        <w:rPr>
          <w:rFonts w:asciiTheme="minorHAnsi" w:eastAsiaTheme="minorEastAsia" w:hAnsiTheme="minorHAnsi" w:cstheme="minorBidi"/>
          <w:b w:val="0"/>
          <w:bCs w:val="0"/>
          <w:color w:val="auto"/>
          <w:sz w:val="22"/>
          <w:szCs w:val="22"/>
        </w:rPr>
      </w:pPr>
      <w:r w:rsidRPr="0004071C">
        <w:rPr>
          <w:rFonts w:asciiTheme="minorHAnsi" w:eastAsiaTheme="minorEastAsia" w:hAnsiTheme="minorHAnsi" w:cstheme="minorBidi"/>
          <w:color w:val="auto"/>
          <w:sz w:val="22"/>
          <w:szCs w:val="22"/>
        </w:rPr>
        <w:t>What Is an Apriori Algorithm?</w:t>
      </w:r>
    </w:p>
    <w:p w:rsidR="00B91A8F" w:rsidRPr="0004071C" w:rsidRDefault="00B91A8F" w:rsidP="00B91A8F">
      <w:pPr>
        <w:pStyle w:val="NormalWeb"/>
        <w:shd w:val="clear" w:color="auto" w:fill="FFFFFF"/>
        <w:rPr>
          <w:rFonts w:asciiTheme="minorHAnsi" w:eastAsiaTheme="minorEastAsia" w:hAnsiTheme="minorHAnsi" w:cstheme="minorBidi"/>
          <w:sz w:val="22"/>
          <w:szCs w:val="22"/>
        </w:rPr>
      </w:pPr>
      <w:r w:rsidRPr="0004071C">
        <w:rPr>
          <w:rFonts w:asciiTheme="minorHAnsi" w:eastAsiaTheme="minorEastAsia" w:hAnsiTheme="minorHAnsi" w:cstheme="minorBidi"/>
          <w:sz w:val="22"/>
          <w:szCs w:val="22"/>
        </w:rPr>
        <w:t>Apriori algorithm assumes that any subset of a frequent itemset must be frequent.</w:t>
      </w:r>
    </w:p>
    <w:p w:rsidR="00956EB7" w:rsidRDefault="00956EB7"/>
    <w:p w:rsidR="00B91A8F" w:rsidRDefault="00B91A8F">
      <w:r>
        <w:drawing>
          <wp:inline distT="0" distB="0" distL="0" distR="0">
            <wp:extent cx="5731510" cy="1858786"/>
            <wp:effectExtent l="0" t="0" r="2540" b="0"/>
            <wp:docPr id="15" name="Picture 15" descr="https://intellipaat.com/blog/wp-content/uploads/2019/05/Apior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ntellipaat.com/blog/wp-content/uploads/2019/05/Apiori2.png"/>
                    <pic:cNvPicPr>
                      <a:picLocks noChangeAspect="1" noChangeArrowheads="1"/>
                    </pic:cNvPicPr>
                  </pic:nvPicPr>
                  <pic:blipFill>
                    <a:blip r:embed="rId10"/>
                    <a:srcRect/>
                    <a:stretch>
                      <a:fillRect/>
                    </a:stretch>
                  </pic:blipFill>
                  <pic:spPr bwMode="auto">
                    <a:xfrm>
                      <a:off x="0" y="0"/>
                      <a:ext cx="5731510" cy="1858786"/>
                    </a:xfrm>
                    <a:prstGeom prst="rect">
                      <a:avLst/>
                    </a:prstGeom>
                    <a:noFill/>
                    <a:ln w="9525">
                      <a:noFill/>
                      <a:miter lim="800000"/>
                      <a:headEnd/>
                      <a:tailEnd/>
                    </a:ln>
                  </pic:spPr>
                </pic:pic>
              </a:graphicData>
            </a:graphic>
          </wp:inline>
        </w:drawing>
      </w:r>
    </w:p>
    <w:p w:rsidR="00B91A8F" w:rsidRDefault="00B91A8F"/>
    <w:p w:rsidR="00B91A8F" w:rsidRPr="0004071C" w:rsidRDefault="00B91A8F" w:rsidP="00B91A8F">
      <w:pPr>
        <w:pStyle w:val="Heading2"/>
        <w:shd w:val="clear" w:color="auto" w:fill="FFFFFF"/>
        <w:spacing w:before="0"/>
        <w:rPr>
          <w:rFonts w:asciiTheme="minorHAnsi" w:eastAsiaTheme="minorEastAsia" w:hAnsiTheme="minorHAnsi" w:cstheme="minorBidi"/>
          <w:b w:val="0"/>
          <w:bCs w:val="0"/>
          <w:color w:val="auto"/>
          <w:sz w:val="22"/>
          <w:szCs w:val="22"/>
        </w:rPr>
      </w:pPr>
      <w:r w:rsidRPr="0004071C">
        <w:rPr>
          <w:rFonts w:asciiTheme="minorHAnsi" w:eastAsiaTheme="minorEastAsia" w:hAnsiTheme="minorHAnsi" w:cstheme="minorBidi"/>
          <w:color w:val="auto"/>
          <w:sz w:val="22"/>
          <w:szCs w:val="22"/>
        </w:rPr>
        <w:t>How Does the Apriori Algorithm Work?</w:t>
      </w:r>
    </w:p>
    <w:p w:rsidR="00B91A8F" w:rsidRPr="0004071C" w:rsidRDefault="00B91A8F" w:rsidP="00B91A8F">
      <w:pPr>
        <w:pStyle w:val="NormalWeb"/>
        <w:shd w:val="clear" w:color="auto" w:fill="FFFFFF"/>
        <w:rPr>
          <w:rFonts w:asciiTheme="minorHAnsi" w:eastAsiaTheme="minorEastAsia" w:hAnsiTheme="minorHAnsi" w:cstheme="minorBidi"/>
          <w:sz w:val="22"/>
          <w:szCs w:val="22"/>
        </w:rPr>
      </w:pPr>
      <w:r w:rsidRPr="0004071C">
        <w:rPr>
          <w:rFonts w:asciiTheme="minorHAnsi" w:eastAsiaTheme="minorEastAsia" w:hAnsiTheme="minorHAnsi" w:cstheme="minorBidi"/>
          <w:sz w:val="22"/>
          <w:szCs w:val="22"/>
        </w:rPr>
        <w:t>The key concept in the Apriori algorithm is that it assumes all subsets of a frequent itemset to be frequent. Similarly, for any infrequent itemset, all its supersets must also be infrequent.</w:t>
      </w:r>
    </w:p>
    <w:p w:rsidR="00A17B07" w:rsidRPr="0004071C" w:rsidRDefault="00A17B07" w:rsidP="00A17B07">
      <w:pPr>
        <w:shd w:val="clear" w:color="auto" w:fill="FFFFFF"/>
        <w:spacing w:before="100" w:beforeAutospacing="1" w:after="100" w:afterAutospacing="1" w:line="240" w:lineRule="auto"/>
      </w:pPr>
      <w:r w:rsidRPr="0004071C">
        <w:t>Let us try and understand the working of an Apriori algorithm with the help of a very famous business scenario, market basket analysis.</w:t>
      </w:r>
    </w:p>
    <w:p w:rsidR="00A17B07" w:rsidRPr="0004071C" w:rsidRDefault="00A17B07" w:rsidP="00A17B07">
      <w:pPr>
        <w:shd w:val="clear" w:color="auto" w:fill="FFFFFF"/>
        <w:spacing w:before="100" w:beforeAutospacing="1" w:after="100" w:afterAutospacing="1" w:line="240" w:lineRule="auto"/>
      </w:pPr>
      <w:r w:rsidRPr="0004071C">
        <w:t>Here is a dataset consisting of six transactions in an hour. Each transaction is a combination of 0s and 1s, where 0 represents the absence of an item and 1 represents the presence of it.</w:t>
      </w:r>
    </w:p>
    <w:tbl>
      <w:tblPr>
        <w:tblW w:w="0" w:type="auto"/>
        <w:shd w:val="clear" w:color="auto" w:fill="FFFFFF"/>
        <w:tblCellMar>
          <w:top w:w="15" w:type="dxa"/>
          <w:left w:w="15" w:type="dxa"/>
          <w:bottom w:w="15" w:type="dxa"/>
          <w:right w:w="15" w:type="dxa"/>
        </w:tblCellMar>
        <w:tblLook w:val="04A0"/>
      </w:tblPr>
      <w:tblGrid>
        <w:gridCol w:w="1451"/>
        <w:gridCol w:w="1429"/>
        <w:gridCol w:w="1440"/>
        <w:gridCol w:w="1440"/>
        <w:gridCol w:w="1440"/>
      </w:tblGrid>
      <w:tr w:rsidR="00A17B07" w:rsidRPr="00A17B07" w:rsidTr="00A17B07">
        <w:tc>
          <w:tcPr>
            <w:tcW w:w="1451" w:type="dxa"/>
            <w:shd w:val="clear" w:color="auto" w:fill="FFFFFF"/>
            <w:tcMar>
              <w:top w:w="0" w:type="dxa"/>
              <w:left w:w="0" w:type="dxa"/>
              <w:bottom w:w="0" w:type="dxa"/>
              <w:right w:w="0" w:type="dxa"/>
            </w:tcMar>
            <w:vAlign w:val="center"/>
            <w:hideMark/>
          </w:tcPr>
          <w:p w:rsidR="00A17B07" w:rsidRPr="0004071C" w:rsidRDefault="00A17B07" w:rsidP="00A17B07">
            <w:pPr>
              <w:spacing w:before="100" w:beforeAutospacing="1" w:after="100" w:afterAutospacing="1" w:line="240" w:lineRule="auto"/>
            </w:pPr>
            <w:r w:rsidRPr="0004071C">
              <w:t>Transaction ID</w:t>
            </w:r>
          </w:p>
        </w:tc>
        <w:tc>
          <w:tcPr>
            <w:tcW w:w="1429" w:type="dxa"/>
            <w:shd w:val="clear" w:color="auto" w:fill="FFFFFF"/>
            <w:tcMar>
              <w:top w:w="0" w:type="dxa"/>
              <w:left w:w="0" w:type="dxa"/>
              <w:bottom w:w="0" w:type="dxa"/>
              <w:right w:w="0" w:type="dxa"/>
            </w:tcMar>
            <w:vAlign w:val="center"/>
            <w:hideMark/>
          </w:tcPr>
          <w:p w:rsidR="00A17B07" w:rsidRPr="0004071C" w:rsidRDefault="00A17B07" w:rsidP="00A17B07">
            <w:pPr>
              <w:spacing w:before="100" w:beforeAutospacing="1" w:after="100" w:afterAutospacing="1" w:line="240" w:lineRule="auto"/>
            </w:pPr>
            <w:r w:rsidRPr="0004071C">
              <w:t>Wine</w:t>
            </w:r>
          </w:p>
        </w:tc>
        <w:tc>
          <w:tcPr>
            <w:tcW w:w="1440" w:type="dxa"/>
            <w:shd w:val="clear" w:color="auto" w:fill="FFFFFF"/>
            <w:tcMar>
              <w:top w:w="0" w:type="dxa"/>
              <w:left w:w="0" w:type="dxa"/>
              <w:bottom w:w="0" w:type="dxa"/>
              <w:right w:w="0" w:type="dxa"/>
            </w:tcMar>
            <w:vAlign w:val="center"/>
            <w:hideMark/>
          </w:tcPr>
          <w:p w:rsidR="00A17B07" w:rsidRPr="0004071C" w:rsidRDefault="00A17B07" w:rsidP="00A17B07">
            <w:pPr>
              <w:spacing w:before="100" w:beforeAutospacing="1" w:after="100" w:afterAutospacing="1" w:line="240" w:lineRule="auto"/>
            </w:pPr>
            <w:r w:rsidRPr="0004071C">
              <w:t>Chips</w:t>
            </w:r>
          </w:p>
        </w:tc>
        <w:tc>
          <w:tcPr>
            <w:tcW w:w="1440" w:type="dxa"/>
            <w:shd w:val="clear" w:color="auto" w:fill="FFFFFF"/>
            <w:tcMar>
              <w:top w:w="0" w:type="dxa"/>
              <w:left w:w="0" w:type="dxa"/>
              <w:bottom w:w="0" w:type="dxa"/>
              <w:right w:w="0" w:type="dxa"/>
            </w:tcMar>
            <w:vAlign w:val="center"/>
            <w:hideMark/>
          </w:tcPr>
          <w:p w:rsidR="00A17B07" w:rsidRPr="0004071C" w:rsidRDefault="00A17B07" w:rsidP="00A17B07">
            <w:pPr>
              <w:spacing w:before="100" w:beforeAutospacing="1" w:after="100" w:afterAutospacing="1" w:line="240" w:lineRule="auto"/>
            </w:pPr>
            <w:r w:rsidRPr="0004071C">
              <w:t>Bread</w:t>
            </w:r>
          </w:p>
        </w:tc>
        <w:tc>
          <w:tcPr>
            <w:tcW w:w="1440" w:type="dxa"/>
            <w:shd w:val="clear" w:color="auto" w:fill="FFFFFF"/>
            <w:tcMar>
              <w:top w:w="0" w:type="dxa"/>
              <w:left w:w="0" w:type="dxa"/>
              <w:bottom w:w="0" w:type="dxa"/>
              <w:right w:w="0" w:type="dxa"/>
            </w:tcMar>
            <w:vAlign w:val="center"/>
            <w:hideMark/>
          </w:tcPr>
          <w:p w:rsidR="00A17B07" w:rsidRPr="0004071C" w:rsidRDefault="00A17B07" w:rsidP="00A17B07">
            <w:pPr>
              <w:spacing w:before="100" w:beforeAutospacing="1" w:after="100" w:afterAutospacing="1" w:line="240" w:lineRule="auto"/>
            </w:pPr>
            <w:r w:rsidRPr="0004071C">
              <w:t>Milk</w:t>
            </w:r>
          </w:p>
        </w:tc>
      </w:tr>
      <w:tr w:rsidR="00A17B07" w:rsidRPr="00A17B07" w:rsidTr="00A17B07">
        <w:tc>
          <w:tcPr>
            <w:tcW w:w="1451" w:type="dxa"/>
            <w:shd w:val="clear" w:color="auto" w:fill="FFFFFF"/>
            <w:tcMar>
              <w:top w:w="0" w:type="dxa"/>
              <w:left w:w="0" w:type="dxa"/>
              <w:bottom w:w="0" w:type="dxa"/>
              <w:right w:w="0" w:type="dxa"/>
            </w:tcMar>
            <w:vAlign w:val="center"/>
            <w:hideMark/>
          </w:tcPr>
          <w:p w:rsidR="00A17B07" w:rsidRPr="0004071C" w:rsidRDefault="00A17B07" w:rsidP="00A17B07">
            <w:pPr>
              <w:spacing w:before="100" w:beforeAutospacing="1" w:after="100" w:afterAutospacing="1" w:line="240" w:lineRule="auto"/>
            </w:pPr>
            <w:r w:rsidRPr="0004071C">
              <w:t>1</w:t>
            </w:r>
          </w:p>
        </w:tc>
        <w:tc>
          <w:tcPr>
            <w:tcW w:w="1429" w:type="dxa"/>
            <w:shd w:val="clear" w:color="auto" w:fill="FFFFFF"/>
            <w:tcMar>
              <w:top w:w="0" w:type="dxa"/>
              <w:left w:w="0" w:type="dxa"/>
              <w:bottom w:w="0" w:type="dxa"/>
              <w:right w:w="0" w:type="dxa"/>
            </w:tcMar>
            <w:vAlign w:val="center"/>
            <w:hideMark/>
          </w:tcPr>
          <w:p w:rsidR="00A17B07" w:rsidRPr="0004071C" w:rsidRDefault="00A17B07" w:rsidP="00A17B07">
            <w:pPr>
              <w:spacing w:before="100" w:beforeAutospacing="1" w:after="100" w:afterAutospacing="1" w:line="240" w:lineRule="auto"/>
            </w:pPr>
            <w:r w:rsidRPr="0004071C">
              <w:t>1</w:t>
            </w:r>
          </w:p>
        </w:tc>
        <w:tc>
          <w:tcPr>
            <w:tcW w:w="1440" w:type="dxa"/>
            <w:shd w:val="clear" w:color="auto" w:fill="FFFFFF"/>
            <w:tcMar>
              <w:top w:w="0" w:type="dxa"/>
              <w:left w:w="0" w:type="dxa"/>
              <w:bottom w:w="0" w:type="dxa"/>
              <w:right w:w="0" w:type="dxa"/>
            </w:tcMar>
            <w:vAlign w:val="center"/>
            <w:hideMark/>
          </w:tcPr>
          <w:p w:rsidR="00A17B07" w:rsidRPr="0004071C" w:rsidRDefault="00A17B07" w:rsidP="00A17B07">
            <w:pPr>
              <w:spacing w:before="100" w:beforeAutospacing="1" w:after="100" w:afterAutospacing="1" w:line="240" w:lineRule="auto"/>
            </w:pPr>
            <w:r w:rsidRPr="0004071C">
              <w:t>1</w:t>
            </w:r>
          </w:p>
        </w:tc>
        <w:tc>
          <w:tcPr>
            <w:tcW w:w="1440" w:type="dxa"/>
            <w:shd w:val="clear" w:color="auto" w:fill="FFFFFF"/>
            <w:tcMar>
              <w:top w:w="0" w:type="dxa"/>
              <w:left w:w="0" w:type="dxa"/>
              <w:bottom w:w="0" w:type="dxa"/>
              <w:right w:w="0" w:type="dxa"/>
            </w:tcMar>
            <w:vAlign w:val="center"/>
            <w:hideMark/>
          </w:tcPr>
          <w:p w:rsidR="00A17B07" w:rsidRPr="0004071C" w:rsidRDefault="00A17B07" w:rsidP="00A17B07">
            <w:pPr>
              <w:spacing w:before="100" w:beforeAutospacing="1" w:after="100" w:afterAutospacing="1" w:line="240" w:lineRule="auto"/>
            </w:pPr>
            <w:r w:rsidRPr="0004071C">
              <w:t>1</w:t>
            </w:r>
          </w:p>
        </w:tc>
        <w:tc>
          <w:tcPr>
            <w:tcW w:w="1440" w:type="dxa"/>
            <w:shd w:val="clear" w:color="auto" w:fill="FFFFFF"/>
            <w:tcMar>
              <w:top w:w="0" w:type="dxa"/>
              <w:left w:w="0" w:type="dxa"/>
              <w:bottom w:w="0" w:type="dxa"/>
              <w:right w:w="0" w:type="dxa"/>
            </w:tcMar>
            <w:vAlign w:val="center"/>
            <w:hideMark/>
          </w:tcPr>
          <w:p w:rsidR="00A17B07" w:rsidRPr="0004071C" w:rsidRDefault="00A17B07" w:rsidP="00A17B07">
            <w:pPr>
              <w:spacing w:before="100" w:beforeAutospacing="1" w:after="100" w:afterAutospacing="1" w:line="240" w:lineRule="auto"/>
            </w:pPr>
            <w:r w:rsidRPr="0004071C">
              <w:t>1</w:t>
            </w:r>
          </w:p>
        </w:tc>
      </w:tr>
      <w:tr w:rsidR="00A17B07" w:rsidRPr="00A17B07" w:rsidTr="00A17B07">
        <w:tc>
          <w:tcPr>
            <w:tcW w:w="1451" w:type="dxa"/>
            <w:shd w:val="clear" w:color="auto" w:fill="FFFFFF"/>
            <w:tcMar>
              <w:top w:w="0" w:type="dxa"/>
              <w:left w:w="0" w:type="dxa"/>
              <w:bottom w:w="0" w:type="dxa"/>
              <w:right w:w="0" w:type="dxa"/>
            </w:tcMar>
            <w:vAlign w:val="center"/>
            <w:hideMark/>
          </w:tcPr>
          <w:p w:rsidR="00A17B07" w:rsidRPr="0004071C" w:rsidRDefault="00A17B07" w:rsidP="00A17B07">
            <w:pPr>
              <w:spacing w:before="100" w:beforeAutospacing="1" w:after="100" w:afterAutospacing="1" w:line="240" w:lineRule="auto"/>
            </w:pPr>
            <w:r w:rsidRPr="0004071C">
              <w:t>2</w:t>
            </w:r>
          </w:p>
        </w:tc>
        <w:tc>
          <w:tcPr>
            <w:tcW w:w="1429" w:type="dxa"/>
            <w:shd w:val="clear" w:color="auto" w:fill="FFFFFF"/>
            <w:tcMar>
              <w:top w:w="0" w:type="dxa"/>
              <w:left w:w="0" w:type="dxa"/>
              <w:bottom w:w="0" w:type="dxa"/>
              <w:right w:w="0" w:type="dxa"/>
            </w:tcMar>
            <w:vAlign w:val="center"/>
            <w:hideMark/>
          </w:tcPr>
          <w:p w:rsidR="00A17B07" w:rsidRPr="0004071C" w:rsidRDefault="00A17B07" w:rsidP="00A17B07">
            <w:pPr>
              <w:spacing w:before="100" w:beforeAutospacing="1" w:after="100" w:afterAutospacing="1" w:line="240" w:lineRule="auto"/>
            </w:pPr>
            <w:r w:rsidRPr="0004071C">
              <w:t>1</w:t>
            </w:r>
          </w:p>
        </w:tc>
        <w:tc>
          <w:tcPr>
            <w:tcW w:w="1440" w:type="dxa"/>
            <w:shd w:val="clear" w:color="auto" w:fill="FFFFFF"/>
            <w:tcMar>
              <w:top w:w="0" w:type="dxa"/>
              <w:left w:w="0" w:type="dxa"/>
              <w:bottom w:w="0" w:type="dxa"/>
              <w:right w:w="0" w:type="dxa"/>
            </w:tcMar>
            <w:vAlign w:val="center"/>
            <w:hideMark/>
          </w:tcPr>
          <w:p w:rsidR="00A17B07" w:rsidRPr="0004071C" w:rsidRDefault="00A17B07" w:rsidP="00A17B07">
            <w:pPr>
              <w:spacing w:before="100" w:beforeAutospacing="1" w:after="100" w:afterAutospacing="1" w:line="240" w:lineRule="auto"/>
            </w:pPr>
            <w:r w:rsidRPr="0004071C">
              <w:t>0</w:t>
            </w:r>
          </w:p>
        </w:tc>
        <w:tc>
          <w:tcPr>
            <w:tcW w:w="1440" w:type="dxa"/>
            <w:shd w:val="clear" w:color="auto" w:fill="FFFFFF"/>
            <w:tcMar>
              <w:top w:w="0" w:type="dxa"/>
              <w:left w:w="0" w:type="dxa"/>
              <w:bottom w:w="0" w:type="dxa"/>
              <w:right w:w="0" w:type="dxa"/>
            </w:tcMar>
            <w:vAlign w:val="center"/>
            <w:hideMark/>
          </w:tcPr>
          <w:p w:rsidR="00A17B07" w:rsidRPr="0004071C" w:rsidRDefault="00A17B07" w:rsidP="00A17B07">
            <w:pPr>
              <w:spacing w:before="100" w:beforeAutospacing="1" w:after="100" w:afterAutospacing="1" w:line="240" w:lineRule="auto"/>
            </w:pPr>
            <w:r w:rsidRPr="0004071C">
              <w:t>1</w:t>
            </w:r>
          </w:p>
        </w:tc>
        <w:tc>
          <w:tcPr>
            <w:tcW w:w="1440" w:type="dxa"/>
            <w:shd w:val="clear" w:color="auto" w:fill="FFFFFF"/>
            <w:tcMar>
              <w:top w:w="0" w:type="dxa"/>
              <w:left w:w="0" w:type="dxa"/>
              <w:bottom w:w="0" w:type="dxa"/>
              <w:right w:w="0" w:type="dxa"/>
            </w:tcMar>
            <w:vAlign w:val="center"/>
            <w:hideMark/>
          </w:tcPr>
          <w:p w:rsidR="00A17B07" w:rsidRPr="0004071C" w:rsidRDefault="00A17B07" w:rsidP="00A17B07">
            <w:pPr>
              <w:spacing w:before="100" w:beforeAutospacing="1" w:after="100" w:afterAutospacing="1" w:line="240" w:lineRule="auto"/>
            </w:pPr>
            <w:r w:rsidRPr="0004071C">
              <w:t>1</w:t>
            </w:r>
          </w:p>
        </w:tc>
      </w:tr>
      <w:tr w:rsidR="00A17B07" w:rsidRPr="00A17B07" w:rsidTr="00A17B07">
        <w:tc>
          <w:tcPr>
            <w:tcW w:w="1451" w:type="dxa"/>
            <w:shd w:val="clear" w:color="auto" w:fill="FFFFFF"/>
            <w:tcMar>
              <w:top w:w="0" w:type="dxa"/>
              <w:left w:w="0" w:type="dxa"/>
              <w:bottom w:w="0" w:type="dxa"/>
              <w:right w:w="0" w:type="dxa"/>
            </w:tcMar>
            <w:vAlign w:val="center"/>
            <w:hideMark/>
          </w:tcPr>
          <w:p w:rsidR="00A17B07" w:rsidRPr="0004071C" w:rsidRDefault="00A17B07" w:rsidP="00A17B07">
            <w:pPr>
              <w:spacing w:before="100" w:beforeAutospacing="1" w:after="100" w:afterAutospacing="1" w:line="240" w:lineRule="auto"/>
            </w:pPr>
            <w:r w:rsidRPr="0004071C">
              <w:t>3</w:t>
            </w:r>
          </w:p>
        </w:tc>
        <w:tc>
          <w:tcPr>
            <w:tcW w:w="1429" w:type="dxa"/>
            <w:shd w:val="clear" w:color="auto" w:fill="FFFFFF"/>
            <w:tcMar>
              <w:top w:w="0" w:type="dxa"/>
              <w:left w:w="0" w:type="dxa"/>
              <w:bottom w:w="0" w:type="dxa"/>
              <w:right w:w="0" w:type="dxa"/>
            </w:tcMar>
            <w:vAlign w:val="center"/>
            <w:hideMark/>
          </w:tcPr>
          <w:p w:rsidR="00A17B07" w:rsidRPr="0004071C" w:rsidRDefault="00A17B07" w:rsidP="00A17B07">
            <w:pPr>
              <w:spacing w:before="100" w:beforeAutospacing="1" w:after="100" w:afterAutospacing="1" w:line="240" w:lineRule="auto"/>
            </w:pPr>
            <w:r w:rsidRPr="0004071C">
              <w:t>0</w:t>
            </w:r>
          </w:p>
        </w:tc>
        <w:tc>
          <w:tcPr>
            <w:tcW w:w="1440" w:type="dxa"/>
            <w:shd w:val="clear" w:color="auto" w:fill="FFFFFF"/>
            <w:tcMar>
              <w:top w:w="0" w:type="dxa"/>
              <w:left w:w="0" w:type="dxa"/>
              <w:bottom w:w="0" w:type="dxa"/>
              <w:right w:w="0" w:type="dxa"/>
            </w:tcMar>
            <w:vAlign w:val="center"/>
            <w:hideMark/>
          </w:tcPr>
          <w:p w:rsidR="00A17B07" w:rsidRPr="0004071C" w:rsidRDefault="00A17B07" w:rsidP="00A17B07">
            <w:pPr>
              <w:spacing w:before="100" w:beforeAutospacing="1" w:after="100" w:afterAutospacing="1" w:line="240" w:lineRule="auto"/>
            </w:pPr>
            <w:r w:rsidRPr="0004071C">
              <w:t>0</w:t>
            </w:r>
          </w:p>
        </w:tc>
        <w:tc>
          <w:tcPr>
            <w:tcW w:w="1440" w:type="dxa"/>
            <w:shd w:val="clear" w:color="auto" w:fill="FFFFFF"/>
            <w:tcMar>
              <w:top w:w="0" w:type="dxa"/>
              <w:left w:w="0" w:type="dxa"/>
              <w:bottom w:w="0" w:type="dxa"/>
              <w:right w:w="0" w:type="dxa"/>
            </w:tcMar>
            <w:vAlign w:val="center"/>
            <w:hideMark/>
          </w:tcPr>
          <w:p w:rsidR="00A17B07" w:rsidRPr="0004071C" w:rsidRDefault="00A17B07" w:rsidP="00A17B07">
            <w:pPr>
              <w:spacing w:before="100" w:beforeAutospacing="1" w:after="100" w:afterAutospacing="1" w:line="240" w:lineRule="auto"/>
            </w:pPr>
            <w:r w:rsidRPr="0004071C">
              <w:t>1</w:t>
            </w:r>
          </w:p>
        </w:tc>
        <w:tc>
          <w:tcPr>
            <w:tcW w:w="1440" w:type="dxa"/>
            <w:shd w:val="clear" w:color="auto" w:fill="FFFFFF"/>
            <w:tcMar>
              <w:top w:w="0" w:type="dxa"/>
              <w:left w:w="0" w:type="dxa"/>
              <w:bottom w:w="0" w:type="dxa"/>
              <w:right w:w="0" w:type="dxa"/>
            </w:tcMar>
            <w:vAlign w:val="center"/>
            <w:hideMark/>
          </w:tcPr>
          <w:p w:rsidR="00A17B07" w:rsidRPr="0004071C" w:rsidRDefault="00A17B07" w:rsidP="00A17B07">
            <w:pPr>
              <w:spacing w:before="100" w:beforeAutospacing="1" w:after="100" w:afterAutospacing="1" w:line="240" w:lineRule="auto"/>
            </w:pPr>
            <w:r w:rsidRPr="0004071C">
              <w:t>1</w:t>
            </w:r>
          </w:p>
        </w:tc>
      </w:tr>
      <w:tr w:rsidR="00A17B07" w:rsidRPr="00A17B07" w:rsidTr="00A17B07">
        <w:tc>
          <w:tcPr>
            <w:tcW w:w="1451" w:type="dxa"/>
            <w:shd w:val="clear" w:color="auto" w:fill="FFFFFF"/>
            <w:tcMar>
              <w:top w:w="0" w:type="dxa"/>
              <w:left w:w="0" w:type="dxa"/>
              <w:bottom w:w="0" w:type="dxa"/>
              <w:right w:w="0" w:type="dxa"/>
            </w:tcMar>
            <w:vAlign w:val="center"/>
            <w:hideMark/>
          </w:tcPr>
          <w:p w:rsidR="00A17B07" w:rsidRPr="0004071C" w:rsidRDefault="00A17B07" w:rsidP="00A17B07">
            <w:pPr>
              <w:spacing w:before="100" w:beforeAutospacing="1" w:after="100" w:afterAutospacing="1" w:line="240" w:lineRule="auto"/>
            </w:pPr>
            <w:r w:rsidRPr="0004071C">
              <w:t>4</w:t>
            </w:r>
          </w:p>
        </w:tc>
        <w:tc>
          <w:tcPr>
            <w:tcW w:w="1429" w:type="dxa"/>
            <w:shd w:val="clear" w:color="auto" w:fill="FFFFFF"/>
            <w:tcMar>
              <w:top w:w="0" w:type="dxa"/>
              <w:left w:w="0" w:type="dxa"/>
              <w:bottom w:w="0" w:type="dxa"/>
              <w:right w:w="0" w:type="dxa"/>
            </w:tcMar>
            <w:vAlign w:val="center"/>
            <w:hideMark/>
          </w:tcPr>
          <w:p w:rsidR="00A17B07" w:rsidRPr="0004071C" w:rsidRDefault="00A17B07" w:rsidP="00A17B07">
            <w:pPr>
              <w:spacing w:before="100" w:beforeAutospacing="1" w:after="100" w:afterAutospacing="1" w:line="240" w:lineRule="auto"/>
            </w:pPr>
            <w:r w:rsidRPr="0004071C">
              <w:t>0</w:t>
            </w:r>
          </w:p>
        </w:tc>
        <w:tc>
          <w:tcPr>
            <w:tcW w:w="1440" w:type="dxa"/>
            <w:shd w:val="clear" w:color="auto" w:fill="FFFFFF"/>
            <w:tcMar>
              <w:top w:w="0" w:type="dxa"/>
              <w:left w:w="0" w:type="dxa"/>
              <w:bottom w:w="0" w:type="dxa"/>
              <w:right w:w="0" w:type="dxa"/>
            </w:tcMar>
            <w:vAlign w:val="center"/>
            <w:hideMark/>
          </w:tcPr>
          <w:p w:rsidR="00A17B07" w:rsidRPr="0004071C" w:rsidRDefault="00A17B07" w:rsidP="00A17B07">
            <w:pPr>
              <w:spacing w:before="100" w:beforeAutospacing="1" w:after="100" w:afterAutospacing="1" w:line="240" w:lineRule="auto"/>
            </w:pPr>
            <w:r w:rsidRPr="0004071C">
              <w:t>1</w:t>
            </w:r>
          </w:p>
        </w:tc>
        <w:tc>
          <w:tcPr>
            <w:tcW w:w="1440" w:type="dxa"/>
            <w:shd w:val="clear" w:color="auto" w:fill="FFFFFF"/>
            <w:tcMar>
              <w:top w:w="0" w:type="dxa"/>
              <w:left w:w="0" w:type="dxa"/>
              <w:bottom w:w="0" w:type="dxa"/>
              <w:right w:w="0" w:type="dxa"/>
            </w:tcMar>
            <w:vAlign w:val="center"/>
            <w:hideMark/>
          </w:tcPr>
          <w:p w:rsidR="00A17B07" w:rsidRPr="0004071C" w:rsidRDefault="00A17B07" w:rsidP="00A17B07">
            <w:pPr>
              <w:spacing w:before="100" w:beforeAutospacing="1" w:after="100" w:afterAutospacing="1" w:line="240" w:lineRule="auto"/>
            </w:pPr>
            <w:r w:rsidRPr="0004071C">
              <w:t>0</w:t>
            </w:r>
          </w:p>
        </w:tc>
        <w:tc>
          <w:tcPr>
            <w:tcW w:w="1440" w:type="dxa"/>
            <w:shd w:val="clear" w:color="auto" w:fill="FFFFFF"/>
            <w:tcMar>
              <w:top w:w="0" w:type="dxa"/>
              <w:left w:w="0" w:type="dxa"/>
              <w:bottom w:w="0" w:type="dxa"/>
              <w:right w:w="0" w:type="dxa"/>
            </w:tcMar>
            <w:vAlign w:val="center"/>
            <w:hideMark/>
          </w:tcPr>
          <w:p w:rsidR="00A17B07" w:rsidRPr="0004071C" w:rsidRDefault="00A17B07" w:rsidP="00A17B07">
            <w:pPr>
              <w:spacing w:before="100" w:beforeAutospacing="1" w:after="100" w:afterAutospacing="1" w:line="240" w:lineRule="auto"/>
            </w:pPr>
            <w:r w:rsidRPr="0004071C">
              <w:t>0</w:t>
            </w:r>
          </w:p>
        </w:tc>
      </w:tr>
      <w:tr w:rsidR="00A17B07" w:rsidRPr="00A17B07" w:rsidTr="00A17B07">
        <w:tc>
          <w:tcPr>
            <w:tcW w:w="1451" w:type="dxa"/>
            <w:shd w:val="clear" w:color="auto" w:fill="FFFFFF"/>
            <w:tcMar>
              <w:top w:w="0" w:type="dxa"/>
              <w:left w:w="0" w:type="dxa"/>
              <w:bottom w:w="0" w:type="dxa"/>
              <w:right w:w="0" w:type="dxa"/>
            </w:tcMar>
            <w:vAlign w:val="center"/>
            <w:hideMark/>
          </w:tcPr>
          <w:p w:rsidR="00A17B07" w:rsidRPr="0004071C" w:rsidRDefault="00A17B07" w:rsidP="00A17B07">
            <w:pPr>
              <w:spacing w:before="100" w:beforeAutospacing="1" w:after="100" w:afterAutospacing="1" w:line="240" w:lineRule="auto"/>
            </w:pPr>
            <w:r w:rsidRPr="0004071C">
              <w:t>5</w:t>
            </w:r>
          </w:p>
        </w:tc>
        <w:tc>
          <w:tcPr>
            <w:tcW w:w="1429" w:type="dxa"/>
            <w:shd w:val="clear" w:color="auto" w:fill="FFFFFF"/>
            <w:tcMar>
              <w:top w:w="0" w:type="dxa"/>
              <w:left w:w="0" w:type="dxa"/>
              <w:bottom w:w="0" w:type="dxa"/>
              <w:right w:w="0" w:type="dxa"/>
            </w:tcMar>
            <w:vAlign w:val="center"/>
            <w:hideMark/>
          </w:tcPr>
          <w:p w:rsidR="00A17B07" w:rsidRPr="0004071C" w:rsidRDefault="00A17B07" w:rsidP="00A17B07">
            <w:pPr>
              <w:spacing w:before="100" w:beforeAutospacing="1" w:after="100" w:afterAutospacing="1" w:line="240" w:lineRule="auto"/>
            </w:pPr>
            <w:r w:rsidRPr="0004071C">
              <w:t>1</w:t>
            </w:r>
          </w:p>
        </w:tc>
        <w:tc>
          <w:tcPr>
            <w:tcW w:w="1440" w:type="dxa"/>
            <w:shd w:val="clear" w:color="auto" w:fill="FFFFFF"/>
            <w:tcMar>
              <w:top w:w="0" w:type="dxa"/>
              <w:left w:w="0" w:type="dxa"/>
              <w:bottom w:w="0" w:type="dxa"/>
              <w:right w:w="0" w:type="dxa"/>
            </w:tcMar>
            <w:vAlign w:val="center"/>
            <w:hideMark/>
          </w:tcPr>
          <w:p w:rsidR="00A17B07" w:rsidRPr="0004071C" w:rsidRDefault="00A17B07" w:rsidP="00A17B07">
            <w:pPr>
              <w:spacing w:before="100" w:beforeAutospacing="1" w:after="100" w:afterAutospacing="1" w:line="240" w:lineRule="auto"/>
            </w:pPr>
            <w:r w:rsidRPr="0004071C">
              <w:t>1</w:t>
            </w:r>
          </w:p>
        </w:tc>
        <w:tc>
          <w:tcPr>
            <w:tcW w:w="1440" w:type="dxa"/>
            <w:shd w:val="clear" w:color="auto" w:fill="FFFFFF"/>
            <w:tcMar>
              <w:top w:w="0" w:type="dxa"/>
              <w:left w:w="0" w:type="dxa"/>
              <w:bottom w:w="0" w:type="dxa"/>
              <w:right w:w="0" w:type="dxa"/>
            </w:tcMar>
            <w:vAlign w:val="center"/>
            <w:hideMark/>
          </w:tcPr>
          <w:p w:rsidR="00A17B07" w:rsidRPr="0004071C" w:rsidRDefault="00A17B07" w:rsidP="00A17B07">
            <w:pPr>
              <w:spacing w:before="100" w:beforeAutospacing="1" w:after="100" w:afterAutospacing="1" w:line="240" w:lineRule="auto"/>
            </w:pPr>
            <w:r w:rsidRPr="0004071C">
              <w:t>1</w:t>
            </w:r>
          </w:p>
        </w:tc>
        <w:tc>
          <w:tcPr>
            <w:tcW w:w="1440" w:type="dxa"/>
            <w:shd w:val="clear" w:color="auto" w:fill="FFFFFF"/>
            <w:tcMar>
              <w:top w:w="0" w:type="dxa"/>
              <w:left w:w="0" w:type="dxa"/>
              <w:bottom w:w="0" w:type="dxa"/>
              <w:right w:w="0" w:type="dxa"/>
            </w:tcMar>
            <w:vAlign w:val="center"/>
            <w:hideMark/>
          </w:tcPr>
          <w:p w:rsidR="00A17B07" w:rsidRPr="0004071C" w:rsidRDefault="00A17B07" w:rsidP="00A17B07">
            <w:pPr>
              <w:spacing w:before="100" w:beforeAutospacing="1" w:after="100" w:afterAutospacing="1" w:line="240" w:lineRule="auto"/>
            </w:pPr>
            <w:r w:rsidRPr="0004071C">
              <w:t>1</w:t>
            </w:r>
          </w:p>
        </w:tc>
      </w:tr>
      <w:tr w:rsidR="00A17B07" w:rsidRPr="00A17B07" w:rsidTr="00A17B07">
        <w:tc>
          <w:tcPr>
            <w:tcW w:w="1451" w:type="dxa"/>
            <w:shd w:val="clear" w:color="auto" w:fill="FFFFFF"/>
            <w:tcMar>
              <w:top w:w="0" w:type="dxa"/>
              <w:left w:w="0" w:type="dxa"/>
              <w:bottom w:w="0" w:type="dxa"/>
              <w:right w:w="0" w:type="dxa"/>
            </w:tcMar>
            <w:vAlign w:val="center"/>
            <w:hideMark/>
          </w:tcPr>
          <w:p w:rsidR="00A17B07" w:rsidRPr="0004071C" w:rsidRDefault="00A17B07" w:rsidP="00A17B07">
            <w:pPr>
              <w:spacing w:before="100" w:beforeAutospacing="1" w:after="100" w:afterAutospacing="1" w:line="240" w:lineRule="auto"/>
            </w:pPr>
            <w:r w:rsidRPr="0004071C">
              <w:t>6</w:t>
            </w:r>
          </w:p>
        </w:tc>
        <w:tc>
          <w:tcPr>
            <w:tcW w:w="1429" w:type="dxa"/>
            <w:shd w:val="clear" w:color="auto" w:fill="FFFFFF"/>
            <w:tcMar>
              <w:top w:w="0" w:type="dxa"/>
              <w:left w:w="0" w:type="dxa"/>
              <w:bottom w:w="0" w:type="dxa"/>
              <w:right w:w="0" w:type="dxa"/>
            </w:tcMar>
            <w:vAlign w:val="center"/>
            <w:hideMark/>
          </w:tcPr>
          <w:p w:rsidR="00A17B07" w:rsidRPr="0004071C" w:rsidRDefault="00A17B07" w:rsidP="00A17B07">
            <w:pPr>
              <w:spacing w:before="100" w:beforeAutospacing="1" w:after="100" w:afterAutospacing="1" w:line="240" w:lineRule="auto"/>
            </w:pPr>
            <w:r w:rsidRPr="0004071C">
              <w:t>1</w:t>
            </w:r>
          </w:p>
        </w:tc>
        <w:tc>
          <w:tcPr>
            <w:tcW w:w="1440" w:type="dxa"/>
            <w:shd w:val="clear" w:color="auto" w:fill="FFFFFF"/>
            <w:tcMar>
              <w:top w:w="0" w:type="dxa"/>
              <w:left w:w="0" w:type="dxa"/>
              <w:bottom w:w="0" w:type="dxa"/>
              <w:right w:w="0" w:type="dxa"/>
            </w:tcMar>
            <w:vAlign w:val="center"/>
            <w:hideMark/>
          </w:tcPr>
          <w:p w:rsidR="00A17B07" w:rsidRPr="0004071C" w:rsidRDefault="00A17B07" w:rsidP="00A17B07">
            <w:pPr>
              <w:spacing w:before="100" w:beforeAutospacing="1" w:after="100" w:afterAutospacing="1" w:line="240" w:lineRule="auto"/>
            </w:pPr>
            <w:r w:rsidRPr="0004071C">
              <w:t>1</w:t>
            </w:r>
          </w:p>
        </w:tc>
        <w:tc>
          <w:tcPr>
            <w:tcW w:w="1440" w:type="dxa"/>
            <w:shd w:val="clear" w:color="auto" w:fill="FFFFFF"/>
            <w:tcMar>
              <w:top w:w="0" w:type="dxa"/>
              <w:left w:w="0" w:type="dxa"/>
              <w:bottom w:w="0" w:type="dxa"/>
              <w:right w:w="0" w:type="dxa"/>
            </w:tcMar>
            <w:vAlign w:val="center"/>
            <w:hideMark/>
          </w:tcPr>
          <w:p w:rsidR="00A17B07" w:rsidRPr="0004071C" w:rsidRDefault="00A17B07" w:rsidP="00A17B07">
            <w:pPr>
              <w:spacing w:before="100" w:beforeAutospacing="1" w:after="100" w:afterAutospacing="1" w:line="240" w:lineRule="auto"/>
            </w:pPr>
            <w:r w:rsidRPr="0004071C">
              <w:t>0</w:t>
            </w:r>
          </w:p>
        </w:tc>
        <w:tc>
          <w:tcPr>
            <w:tcW w:w="1440" w:type="dxa"/>
            <w:shd w:val="clear" w:color="auto" w:fill="FFFFFF"/>
            <w:tcMar>
              <w:top w:w="0" w:type="dxa"/>
              <w:left w:w="0" w:type="dxa"/>
              <w:bottom w:w="0" w:type="dxa"/>
              <w:right w:w="0" w:type="dxa"/>
            </w:tcMar>
            <w:vAlign w:val="center"/>
            <w:hideMark/>
          </w:tcPr>
          <w:p w:rsidR="00A17B07" w:rsidRPr="0004071C" w:rsidRDefault="00A17B07" w:rsidP="00A17B07">
            <w:pPr>
              <w:spacing w:before="100" w:beforeAutospacing="1" w:after="100" w:afterAutospacing="1" w:line="240" w:lineRule="auto"/>
            </w:pPr>
            <w:r w:rsidRPr="0004071C">
              <w:t>1</w:t>
            </w:r>
          </w:p>
        </w:tc>
      </w:tr>
    </w:tbl>
    <w:p w:rsidR="00A17B07" w:rsidRPr="0004071C" w:rsidRDefault="00A17B07" w:rsidP="00A17B07">
      <w:pPr>
        <w:shd w:val="clear" w:color="auto" w:fill="FFFFFF"/>
        <w:spacing w:before="100" w:beforeAutospacing="1" w:after="100" w:afterAutospacing="1" w:line="240" w:lineRule="auto"/>
      </w:pPr>
      <w:r w:rsidRPr="0004071C">
        <w:lastRenderedPageBreak/>
        <w:t>We can find multiple rules from this scenario. For example, in a transaction of wine, chips, and bread, if wine and chips are bought, then customers also buy bread.</w:t>
      </w:r>
    </w:p>
    <w:p w:rsidR="00A17B07" w:rsidRPr="0004071C" w:rsidRDefault="00A17B07" w:rsidP="00A17B07">
      <w:pPr>
        <w:shd w:val="clear" w:color="auto" w:fill="FFFFFF"/>
        <w:spacing w:before="100" w:beforeAutospacing="1" w:after="100" w:afterAutospacing="1" w:line="240" w:lineRule="auto"/>
      </w:pPr>
      <w:r w:rsidRPr="0004071C">
        <w:t>{wine, chips} =&gt; {bread}</w:t>
      </w:r>
    </w:p>
    <w:p w:rsidR="00A17B07" w:rsidRPr="0004071C" w:rsidRDefault="00A17B07" w:rsidP="00A17B07">
      <w:pPr>
        <w:shd w:val="clear" w:color="auto" w:fill="FFFFFF"/>
        <w:spacing w:before="100" w:beforeAutospacing="1" w:after="100" w:afterAutospacing="1" w:line="240" w:lineRule="auto"/>
      </w:pPr>
      <w:r w:rsidRPr="0004071C">
        <w:t>In order to select the interesting rules out of multiple possible rules from this small business scenario, we will be using the following measures:</w:t>
      </w:r>
    </w:p>
    <w:p w:rsidR="00A17B07" w:rsidRPr="0004071C" w:rsidRDefault="00A17B07" w:rsidP="00A17B07">
      <w:pPr>
        <w:numPr>
          <w:ilvl w:val="0"/>
          <w:numId w:val="4"/>
        </w:numPr>
        <w:shd w:val="clear" w:color="auto" w:fill="FFFFFF"/>
        <w:spacing w:before="100" w:beforeAutospacing="1" w:after="100" w:afterAutospacing="1" w:line="240" w:lineRule="auto"/>
      </w:pPr>
      <w:r w:rsidRPr="0004071C">
        <w:t>Support</w:t>
      </w:r>
    </w:p>
    <w:p w:rsidR="00A17B07" w:rsidRPr="0004071C" w:rsidRDefault="00A17B07" w:rsidP="00A17B07">
      <w:pPr>
        <w:numPr>
          <w:ilvl w:val="0"/>
          <w:numId w:val="4"/>
        </w:numPr>
        <w:shd w:val="clear" w:color="auto" w:fill="FFFFFF"/>
        <w:spacing w:before="100" w:beforeAutospacing="1" w:after="100" w:afterAutospacing="1" w:line="240" w:lineRule="auto"/>
      </w:pPr>
      <w:r w:rsidRPr="0004071C">
        <w:t>Confidence</w:t>
      </w:r>
    </w:p>
    <w:p w:rsidR="00A17B07" w:rsidRPr="0004071C" w:rsidRDefault="00A17B07" w:rsidP="00A17B07">
      <w:pPr>
        <w:numPr>
          <w:ilvl w:val="0"/>
          <w:numId w:val="4"/>
        </w:numPr>
        <w:shd w:val="clear" w:color="auto" w:fill="FFFFFF"/>
        <w:spacing w:before="100" w:beforeAutospacing="1" w:after="100" w:afterAutospacing="1" w:line="240" w:lineRule="auto"/>
      </w:pPr>
      <w:r w:rsidRPr="0004071C">
        <w:t>List</w:t>
      </w:r>
    </w:p>
    <w:p w:rsidR="00A17B07" w:rsidRPr="0004071C" w:rsidRDefault="00A17B07" w:rsidP="00A17B07">
      <w:pPr>
        <w:numPr>
          <w:ilvl w:val="0"/>
          <w:numId w:val="4"/>
        </w:numPr>
        <w:shd w:val="clear" w:color="auto" w:fill="FFFFFF"/>
        <w:spacing w:before="100" w:beforeAutospacing="1" w:after="100" w:afterAutospacing="1" w:line="240" w:lineRule="auto"/>
      </w:pPr>
      <w:r w:rsidRPr="0004071C">
        <w:t>Conviction</w:t>
      </w:r>
    </w:p>
    <w:p w:rsidR="00A17B07" w:rsidRPr="0004071C" w:rsidRDefault="00A17B07" w:rsidP="00A17B07">
      <w:pPr>
        <w:pStyle w:val="Heading3"/>
        <w:shd w:val="clear" w:color="auto" w:fill="FFFFFF"/>
        <w:spacing w:before="0"/>
        <w:rPr>
          <w:rFonts w:asciiTheme="minorHAnsi" w:eastAsiaTheme="minorEastAsia" w:hAnsiTheme="minorHAnsi" w:cstheme="minorBidi"/>
          <w:b w:val="0"/>
          <w:bCs w:val="0"/>
          <w:color w:val="auto"/>
        </w:rPr>
      </w:pPr>
      <w:r w:rsidRPr="0004071C">
        <w:rPr>
          <w:rFonts w:asciiTheme="minorHAnsi" w:eastAsiaTheme="minorEastAsia" w:hAnsiTheme="minorHAnsi" w:cstheme="minorBidi"/>
          <w:color w:val="auto"/>
        </w:rPr>
        <w:t>Support</w:t>
      </w:r>
    </w:p>
    <w:p w:rsidR="00A17B07" w:rsidRPr="0004071C" w:rsidRDefault="00A17B07" w:rsidP="00A17B07">
      <w:pPr>
        <w:pStyle w:val="NormalWeb"/>
        <w:shd w:val="clear" w:color="auto" w:fill="FFFFFF"/>
        <w:rPr>
          <w:rFonts w:asciiTheme="minorHAnsi" w:eastAsiaTheme="minorEastAsia" w:hAnsiTheme="minorHAnsi" w:cstheme="minorBidi"/>
          <w:sz w:val="22"/>
          <w:szCs w:val="22"/>
        </w:rPr>
      </w:pPr>
      <w:r w:rsidRPr="0004071C">
        <w:rPr>
          <w:rFonts w:asciiTheme="minorHAnsi" w:eastAsiaTheme="minorEastAsia" w:hAnsiTheme="minorHAnsi" w:cstheme="minorBidi"/>
          <w:sz w:val="22"/>
          <w:szCs w:val="22"/>
        </w:rPr>
        <w:t>Support of the item </w:t>
      </w:r>
      <w:r w:rsidRPr="0004071C">
        <w:rPr>
          <w:rFonts w:asciiTheme="minorHAnsi" w:eastAsiaTheme="minorEastAsia" w:hAnsiTheme="minorHAnsi" w:cstheme="minorBidi"/>
          <w:i/>
          <w:iCs/>
          <w:sz w:val="22"/>
          <w:szCs w:val="22"/>
        </w:rPr>
        <w:t>x</w:t>
      </w:r>
      <w:r w:rsidRPr="0004071C">
        <w:rPr>
          <w:rFonts w:asciiTheme="minorHAnsi" w:eastAsiaTheme="minorEastAsia" w:hAnsiTheme="minorHAnsi" w:cstheme="minorBidi"/>
          <w:sz w:val="22"/>
          <w:szCs w:val="22"/>
        </w:rPr>
        <w:t> is nothing but the ratio of the number of transactions in which the item </w:t>
      </w:r>
      <w:r w:rsidRPr="0004071C">
        <w:rPr>
          <w:rFonts w:asciiTheme="minorHAnsi" w:eastAsiaTheme="minorEastAsia" w:hAnsiTheme="minorHAnsi" w:cstheme="minorBidi"/>
          <w:i/>
          <w:iCs/>
          <w:sz w:val="22"/>
          <w:szCs w:val="22"/>
        </w:rPr>
        <w:t>x</w:t>
      </w:r>
      <w:r w:rsidRPr="0004071C">
        <w:rPr>
          <w:rFonts w:asciiTheme="minorHAnsi" w:eastAsiaTheme="minorEastAsia" w:hAnsiTheme="minorHAnsi" w:cstheme="minorBidi"/>
          <w:sz w:val="22"/>
          <w:szCs w:val="22"/>
        </w:rPr>
        <w:t> appears to the total number of transactions.</w:t>
      </w:r>
    </w:p>
    <w:p w:rsidR="00A17B07" w:rsidRPr="0004071C" w:rsidRDefault="00A17B07" w:rsidP="00A17B07">
      <w:pPr>
        <w:pStyle w:val="NormalWeb"/>
        <w:shd w:val="clear" w:color="auto" w:fill="FFFFFF"/>
        <w:rPr>
          <w:rFonts w:asciiTheme="minorHAnsi" w:eastAsiaTheme="minorEastAsia" w:hAnsiTheme="minorHAnsi" w:cstheme="minorBidi"/>
          <w:sz w:val="22"/>
          <w:szCs w:val="22"/>
        </w:rPr>
      </w:pPr>
      <w:r w:rsidRPr="0004071C">
        <w:rPr>
          <w:rFonts w:asciiTheme="minorHAnsi" w:eastAsiaTheme="minorEastAsia" w:hAnsiTheme="minorHAnsi" w:cstheme="minorBidi"/>
          <w:sz w:val="22"/>
          <w:szCs w:val="22"/>
        </w:rPr>
        <w:t>i.e.,</w:t>
      </w:r>
    </w:p>
    <w:p w:rsidR="00A17B07" w:rsidRPr="0004071C" w:rsidRDefault="00A17B07" w:rsidP="00A17B07">
      <w:pPr>
        <w:pStyle w:val="NormalWeb"/>
        <w:shd w:val="clear" w:color="auto" w:fill="FFFFFF"/>
        <w:rPr>
          <w:rFonts w:asciiTheme="minorHAnsi" w:eastAsiaTheme="minorEastAsia" w:hAnsiTheme="minorHAnsi" w:cstheme="minorBidi"/>
          <w:sz w:val="22"/>
          <w:szCs w:val="22"/>
        </w:rPr>
      </w:pPr>
      <w:r w:rsidRPr="0004071C">
        <w:rPr>
          <w:rFonts w:asciiTheme="minorHAnsi" w:eastAsiaTheme="minorEastAsia" w:hAnsiTheme="minorHAnsi" w:cstheme="minorBidi"/>
          <w:sz w:val="22"/>
          <w:szCs w:val="22"/>
        </w:rPr>
        <w:t>Support(wine) =    </w:t>
      </w:r>
      <w:r w:rsidRPr="0004071C">
        <w:rPr>
          <w:rFonts w:asciiTheme="minorHAnsi" w:eastAsiaTheme="minorEastAsia" w:hAnsiTheme="minorHAnsi" w:cstheme="minorBidi"/>
          <w:sz w:val="22"/>
          <w:szCs w:val="22"/>
        </w:rPr>
        <w:drawing>
          <wp:inline distT="0" distB="0" distL="0" distR="0">
            <wp:extent cx="2962910" cy="439420"/>
            <wp:effectExtent l="19050" t="0" r="8890" b="0"/>
            <wp:docPr id="18" name="Picture 18" descr="https://intellipaat.com/blog/wp-content/uploads/2019/05/Apiori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intellipaat.com/blog/wp-content/uploads/2019/05/Apiori3.png"/>
                    <pic:cNvPicPr>
                      <a:picLocks noChangeAspect="1" noChangeArrowheads="1"/>
                    </pic:cNvPicPr>
                  </pic:nvPicPr>
                  <pic:blipFill>
                    <a:blip r:embed="rId11"/>
                    <a:srcRect/>
                    <a:stretch>
                      <a:fillRect/>
                    </a:stretch>
                  </pic:blipFill>
                  <pic:spPr bwMode="auto">
                    <a:xfrm>
                      <a:off x="0" y="0"/>
                      <a:ext cx="2962910" cy="439420"/>
                    </a:xfrm>
                    <a:prstGeom prst="rect">
                      <a:avLst/>
                    </a:prstGeom>
                    <a:noFill/>
                    <a:ln w="9525">
                      <a:noFill/>
                      <a:miter lim="800000"/>
                      <a:headEnd/>
                      <a:tailEnd/>
                    </a:ln>
                  </pic:spPr>
                </pic:pic>
              </a:graphicData>
            </a:graphic>
          </wp:inline>
        </w:drawing>
      </w:r>
    </w:p>
    <w:p w:rsidR="00A17B07" w:rsidRPr="0004071C" w:rsidRDefault="00A17B07" w:rsidP="00A17B07">
      <w:pPr>
        <w:pStyle w:val="NormalWeb"/>
        <w:shd w:val="clear" w:color="auto" w:fill="FFFFFF"/>
        <w:rPr>
          <w:rFonts w:asciiTheme="minorHAnsi" w:eastAsiaTheme="minorEastAsia" w:hAnsiTheme="minorHAnsi" w:cstheme="minorBidi"/>
          <w:sz w:val="22"/>
          <w:szCs w:val="22"/>
        </w:rPr>
      </w:pPr>
    </w:p>
    <w:p w:rsidR="00A17B07" w:rsidRPr="0004071C" w:rsidRDefault="00A17B07" w:rsidP="00A17B07">
      <w:pPr>
        <w:pStyle w:val="NormalWeb"/>
        <w:shd w:val="clear" w:color="auto" w:fill="FFFFFF"/>
        <w:rPr>
          <w:rFonts w:asciiTheme="minorHAnsi" w:eastAsiaTheme="minorEastAsia" w:hAnsiTheme="minorHAnsi" w:cstheme="minorBidi"/>
          <w:sz w:val="22"/>
          <w:szCs w:val="22"/>
        </w:rPr>
      </w:pPr>
      <w:r w:rsidRPr="0004071C">
        <w:rPr>
          <w:rFonts w:asciiTheme="minorHAnsi" w:eastAsiaTheme="minorEastAsia" w:hAnsiTheme="minorHAnsi" w:cstheme="minorBidi"/>
          <w:sz w:val="22"/>
          <w:szCs w:val="22"/>
        </w:rPr>
        <w:t>Support(wine) = 4/6 = 0.6666</w:t>
      </w:r>
    </w:p>
    <w:p w:rsidR="00A17B07" w:rsidRPr="0004071C" w:rsidRDefault="00A17B07" w:rsidP="00A17B07">
      <w:pPr>
        <w:pStyle w:val="NormalWeb"/>
        <w:shd w:val="clear" w:color="auto" w:fill="FFFFFF"/>
        <w:rPr>
          <w:rFonts w:asciiTheme="minorHAnsi" w:eastAsiaTheme="minorEastAsia" w:hAnsiTheme="minorHAnsi" w:cstheme="minorBidi"/>
          <w:sz w:val="22"/>
          <w:szCs w:val="22"/>
        </w:rPr>
      </w:pPr>
    </w:p>
    <w:p w:rsidR="00B91A8F" w:rsidRDefault="00B91A8F"/>
    <w:p w:rsidR="00A17B07" w:rsidRPr="0004071C" w:rsidRDefault="00A17B07" w:rsidP="00A17B07">
      <w:pPr>
        <w:pStyle w:val="Heading3"/>
        <w:shd w:val="clear" w:color="auto" w:fill="FFFFFF"/>
        <w:spacing w:before="0"/>
        <w:rPr>
          <w:rFonts w:asciiTheme="minorHAnsi" w:eastAsiaTheme="minorEastAsia" w:hAnsiTheme="minorHAnsi" w:cstheme="minorBidi"/>
          <w:b w:val="0"/>
          <w:bCs w:val="0"/>
          <w:color w:val="auto"/>
        </w:rPr>
      </w:pPr>
      <w:r w:rsidRPr="0004071C">
        <w:rPr>
          <w:rFonts w:asciiTheme="minorHAnsi" w:eastAsiaTheme="minorEastAsia" w:hAnsiTheme="minorHAnsi" w:cstheme="minorBidi"/>
          <w:color w:val="auto"/>
        </w:rPr>
        <w:t>Confidence</w:t>
      </w:r>
    </w:p>
    <w:p w:rsidR="00A17B07" w:rsidRPr="0004071C" w:rsidRDefault="00A17B07" w:rsidP="00A17B07">
      <w:pPr>
        <w:pStyle w:val="NormalWeb"/>
        <w:shd w:val="clear" w:color="auto" w:fill="FFFFFF"/>
        <w:rPr>
          <w:rFonts w:asciiTheme="minorHAnsi" w:eastAsiaTheme="minorEastAsia" w:hAnsiTheme="minorHAnsi" w:cstheme="minorBidi"/>
          <w:sz w:val="22"/>
          <w:szCs w:val="22"/>
        </w:rPr>
      </w:pPr>
      <w:r w:rsidRPr="0004071C">
        <w:rPr>
          <w:rFonts w:asciiTheme="minorHAnsi" w:eastAsiaTheme="minorEastAsia" w:hAnsiTheme="minorHAnsi" w:cstheme="minorBidi"/>
          <w:sz w:val="22"/>
          <w:szCs w:val="22"/>
        </w:rPr>
        <w:t>Confidence (</w:t>
      </w:r>
      <w:r w:rsidRPr="0004071C">
        <w:rPr>
          <w:rFonts w:asciiTheme="minorHAnsi" w:eastAsiaTheme="minorEastAsia" w:hAnsiTheme="minorHAnsi" w:cstheme="minorBidi"/>
          <w:i/>
          <w:iCs/>
          <w:sz w:val="22"/>
          <w:szCs w:val="22"/>
        </w:rPr>
        <w:t>x</w:t>
      </w:r>
      <w:r w:rsidRPr="0004071C">
        <w:rPr>
          <w:rFonts w:asciiTheme="minorHAnsi" w:eastAsiaTheme="minorEastAsia" w:hAnsiTheme="minorHAnsi" w:cstheme="minorBidi"/>
          <w:sz w:val="22"/>
          <w:szCs w:val="22"/>
        </w:rPr>
        <w:t> =&gt; </w:t>
      </w:r>
      <w:r w:rsidRPr="0004071C">
        <w:rPr>
          <w:rFonts w:asciiTheme="minorHAnsi" w:eastAsiaTheme="minorEastAsia" w:hAnsiTheme="minorHAnsi" w:cstheme="minorBidi"/>
          <w:i/>
          <w:iCs/>
          <w:sz w:val="22"/>
          <w:szCs w:val="22"/>
        </w:rPr>
        <w:t>y</w:t>
      </w:r>
      <w:r w:rsidRPr="0004071C">
        <w:rPr>
          <w:rFonts w:asciiTheme="minorHAnsi" w:eastAsiaTheme="minorEastAsia" w:hAnsiTheme="minorHAnsi" w:cstheme="minorBidi"/>
          <w:sz w:val="22"/>
          <w:szCs w:val="22"/>
        </w:rPr>
        <w:t>) signifies the likelihood of the item </w:t>
      </w:r>
      <w:r w:rsidRPr="0004071C">
        <w:rPr>
          <w:rFonts w:asciiTheme="minorHAnsi" w:eastAsiaTheme="minorEastAsia" w:hAnsiTheme="minorHAnsi" w:cstheme="minorBidi"/>
          <w:i/>
          <w:iCs/>
          <w:sz w:val="22"/>
          <w:szCs w:val="22"/>
        </w:rPr>
        <w:t>y</w:t>
      </w:r>
      <w:r w:rsidRPr="0004071C">
        <w:rPr>
          <w:rFonts w:asciiTheme="minorHAnsi" w:eastAsiaTheme="minorEastAsia" w:hAnsiTheme="minorHAnsi" w:cstheme="minorBidi"/>
          <w:sz w:val="22"/>
          <w:szCs w:val="22"/>
        </w:rPr>
        <w:t> being purchased when the item </w:t>
      </w:r>
      <w:r w:rsidRPr="0004071C">
        <w:rPr>
          <w:rFonts w:asciiTheme="minorHAnsi" w:eastAsiaTheme="minorEastAsia" w:hAnsiTheme="minorHAnsi" w:cstheme="minorBidi"/>
          <w:i/>
          <w:iCs/>
          <w:sz w:val="22"/>
          <w:szCs w:val="22"/>
        </w:rPr>
        <w:t>x</w:t>
      </w:r>
      <w:r w:rsidRPr="0004071C">
        <w:rPr>
          <w:rFonts w:asciiTheme="minorHAnsi" w:eastAsiaTheme="minorEastAsia" w:hAnsiTheme="minorHAnsi" w:cstheme="minorBidi"/>
          <w:sz w:val="22"/>
          <w:szCs w:val="22"/>
        </w:rPr>
        <w:t> is purchased. This method takes into account the popularity of the item </w:t>
      </w:r>
      <w:r w:rsidRPr="0004071C">
        <w:rPr>
          <w:rFonts w:asciiTheme="minorHAnsi" w:eastAsiaTheme="minorEastAsia" w:hAnsiTheme="minorHAnsi" w:cstheme="minorBidi"/>
          <w:i/>
          <w:iCs/>
          <w:sz w:val="22"/>
          <w:szCs w:val="22"/>
        </w:rPr>
        <w:t>x</w:t>
      </w:r>
      <w:r w:rsidRPr="0004071C">
        <w:rPr>
          <w:rFonts w:asciiTheme="minorHAnsi" w:eastAsiaTheme="minorEastAsia" w:hAnsiTheme="minorHAnsi" w:cstheme="minorBidi"/>
          <w:sz w:val="22"/>
          <w:szCs w:val="22"/>
        </w:rPr>
        <w:t>.</w:t>
      </w:r>
    </w:p>
    <w:p w:rsidR="00A17B07" w:rsidRPr="0004071C" w:rsidRDefault="00A17B07" w:rsidP="00A17B07">
      <w:pPr>
        <w:pStyle w:val="NormalWeb"/>
        <w:shd w:val="clear" w:color="auto" w:fill="FFFFFF"/>
        <w:rPr>
          <w:rFonts w:asciiTheme="minorHAnsi" w:eastAsiaTheme="minorEastAsia" w:hAnsiTheme="minorHAnsi" w:cstheme="minorBidi"/>
          <w:sz w:val="22"/>
          <w:szCs w:val="22"/>
        </w:rPr>
      </w:pPr>
      <w:r w:rsidRPr="0004071C">
        <w:rPr>
          <w:rFonts w:asciiTheme="minorHAnsi" w:eastAsiaTheme="minorEastAsia" w:hAnsiTheme="minorHAnsi" w:cstheme="minorBidi"/>
          <w:sz w:val="22"/>
          <w:szCs w:val="22"/>
        </w:rPr>
        <w:t>i.e.,</w:t>
      </w:r>
    </w:p>
    <w:p w:rsidR="00A17B07" w:rsidRPr="0004071C" w:rsidRDefault="00A17B07" w:rsidP="00A17B07">
      <w:pPr>
        <w:pStyle w:val="NormalWeb"/>
        <w:shd w:val="clear" w:color="auto" w:fill="FFFFFF"/>
        <w:rPr>
          <w:rFonts w:asciiTheme="minorHAnsi" w:eastAsiaTheme="minorEastAsia" w:hAnsiTheme="minorHAnsi" w:cstheme="minorBidi"/>
          <w:sz w:val="22"/>
          <w:szCs w:val="22"/>
        </w:rPr>
      </w:pPr>
      <w:r w:rsidRPr="0004071C">
        <w:rPr>
          <w:rFonts w:asciiTheme="minorHAnsi" w:eastAsiaTheme="minorEastAsia" w:hAnsiTheme="minorHAnsi" w:cstheme="minorBidi"/>
          <w:sz w:val="22"/>
          <w:szCs w:val="22"/>
        </w:rPr>
        <w:t>Conf({wine, chips} =&gt; {bread}) =</w:t>
      </w:r>
      <w:r w:rsidRPr="0004071C">
        <w:rPr>
          <w:rFonts w:asciiTheme="minorHAnsi" w:eastAsiaTheme="minorEastAsia" w:hAnsiTheme="minorHAnsi" w:cstheme="minorBidi"/>
          <w:sz w:val="22"/>
          <w:szCs w:val="22"/>
        </w:rPr>
        <w:drawing>
          <wp:inline distT="0" distB="0" distL="0" distR="0">
            <wp:extent cx="1556385" cy="439420"/>
            <wp:effectExtent l="19050" t="0" r="5715" b="0"/>
            <wp:docPr id="20" name="Picture 20" descr="https://intellipaat.com/blog/wp-content/uploads/2019/05/Apiori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intellipaat.com/blog/wp-content/uploads/2019/05/Apiori20.png"/>
                    <pic:cNvPicPr>
                      <a:picLocks noChangeAspect="1" noChangeArrowheads="1"/>
                    </pic:cNvPicPr>
                  </pic:nvPicPr>
                  <pic:blipFill>
                    <a:blip r:embed="rId12"/>
                    <a:srcRect/>
                    <a:stretch>
                      <a:fillRect/>
                    </a:stretch>
                  </pic:blipFill>
                  <pic:spPr bwMode="auto">
                    <a:xfrm>
                      <a:off x="0" y="0"/>
                      <a:ext cx="1556385" cy="439420"/>
                    </a:xfrm>
                    <a:prstGeom prst="rect">
                      <a:avLst/>
                    </a:prstGeom>
                    <a:noFill/>
                    <a:ln w="9525">
                      <a:noFill/>
                      <a:miter lim="800000"/>
                      <a:headEnd/>
                      <a:tailEnd/>
                    </a:ln>
                  </pic:spPr>
                </pic:pic>
              </a:graphicData>
            </a:graphic>
          </wp:inline>
        </w:drawing>
      </w:r>
    </w:p>
    <w:p w:rsidR="00A17B07" w:rsidRPr="0004071C" w:rsidRDefault="00A17B07" w:rsidP="00A17B07">
      <w:pPr>
        <w:pStyle w:val="NormalWeb"/>
        <w:shd w:val="clear" w:color="auto" w:fill="FFFFFF"/>
        <w:rPr>
          <w:rFonts w:asciiTheme="minorHAnsi" w:eastAsiaTheme="minorEastAsia" w:hAnsiTheme="minorHAnsi" w:cstheme="minorBidi"/>
          <w:sz w:val="22"/>
          <w:szCs w:val="22"/>
        </w:rPr>
      </w:pPr>
    </w:p>
    <w:p w:rsidR="00A17B07" w:rsidRPr="0004071C" w:rsidRDefault="00A17B07" w:rsidP="00A17B07">
      <w:pPr>
        <w:pStyle w:val="NormalWeb"/>
        <w:shd w:val="clear" w:color="auto" w:fill="FFFFFF"/>
        <w:rPr>
          <w:rFonts w:asciiTheme="minorHAnsi" w:eastAsiaTheme="minorEastAsia" w:hAnsiTheme="minorHAnsi" w:cstheme="minorBidi"/>
          <w:sz w:val="22"/>
          <w:szCs w:val="22"/>
        </w:rPr>
      </w:pPr>
      <w:r w:rsidRPr="0004071C">
        <w:rPr>
          <w:rFonts w:asciiTheme="minorHAnsi" w:eastAsiaTheme="minorEastAsia" w:hAnsiTheme="minorHAnsi" w:cstheme="minorBidi"/>
          <w:sz w:val="22"/>
          <w:szCs w:val="22"/>
        </w:rPr>
        <w:t>Conf({wine, chips} =&gt; {bread})= (2/6) / (3/6)  = 0.667</w:t>
      </w:r>
    </w:p>
    <w:p w:rsidR="00A17B07" w:rsidRPr="0004071C" w:rsidRDefault="00A17B07" w:rsidP="00A17B07">
      <w:pPr>
        <w:pStyle w:val="Heading3"/>
        <w:shd w:val="clear" w:color="auto" w:fill="FFFFFF"/>
        <w:spacing w:before="0"/>
        <w:rPr>
          <w:rFonts w:asciiTheme="minorHAnsi" w:eastAsiaTheme="minorEastAsia" w:hAnsiTheme="minorHAnsi" w:cstheme="minorBidi"/>
          <w:b w:val="0"/>
          <w:bCs w:val="0"/>
          <w:color w:val="auto"/>
        </w:rPr>
      </w:pPr>
      <w:r w:rsidRPr="0004071C">
        <w:rPr>
          <w:rFonts w:asciiTheme="minorHAnsi" w:eastAsiaTheme="minorEastAsia" w:hAnsiTheme="minorHAnsi" w:cstheme="minorBidi"/>
          <w:color w:val="auto"/>
        </w:rPr>
        <w:lastRenderedPageBreak/>
        <w:t>Lift</w:t>
      </w:r>
    </w:p>
    <w:p w:rsidR="00A17B07" w:rsidRPr="0004071C" w:rsidRDefault="00A17B07" w:rsidP="00A17B07">
      <w:pPr>
        <w:pStyle w:val="NormalWeb"/>
        <w:shd w:val="clear" w:color="auto" w:fill="FFFFFF"/>
        <w:rPr>
          <w:rFonts w:asciiTheme="minorHAnsi" w:eastAsiaTheme="minorEastAsia" w:hAnsiTheme="minorHAnsi" w:cstheme="minorBidi"/>
          <w:sz w:val="22"/>
          <w:szCs w:val="22"/>
        </w:rPr>
      </w:pPr>
      <w:r w:rsidRPr="0004071C">
        <w:rPr>
          <w:rFonts w:asciiTheme="minorHAnsi" w:eastAsiaTheme="minorEastAsia" w:hAnsiTheme="minorHAnsi" w:cstheme="minorBidi"/>
          <w:sz w:val="22"/>
          <w:szCs w:val="22"/>
        </w:rPr>
        <w:t>Lift (</w:t>
      </w:r>
      <w:r w:rsidRPr="0004071C">
        <w:rPr>
          <w:rFonts w:asciiTheme="minorHAnsi" w:eastAsiaTheme="minorEastAsia" w:hAnsiTheme="minorHAnsi" w:cstheme="minorBidi"/>
          <w:i/>
          <w:iCs/>
          <w:sz w:val="22"/>
          <w:szCs w:val="22"/>
        </w:rPr>
        <w:t>x</w:t>
      </w:r>
      <w:r w:rsidRPr="0004071C">
        <w:rPr>
          <w:rFonts w:asciiTheme="minorHAnsi" w:eastAsiaTheme="minorEastAsia" w:hAnsiTheme="minorHAnsi" w:cstheme="minorBidi"/>
          <w:sz w:val="22"/>
          <w:szCs w:val="22"/>
        </w:rPr>
        <w:t> =&gt; </w:t>
      </w:r>
      <w:r w:rsidRPr="0004071C">
        <w:rPr>
          <w:rFonts w:asciiTheme="minorHAnsi" w:eastAsiaTheme="minorEastAsia" w:hAnsiTheme="minorHAnsi" w:cstheme="minorBidi"/>
          <w:i/>
          <w:iCs/>
          <w:sz w:val="22"/>
          <w:szCs w:val="22"/>
        </w:rPr>
        <w:t>y</w:t>
      </w:r>
      <w:r w:rsidRPr="0004071C">
        <w:rPr>
          <w:rFonts w:asciiTheme="minorHAnsi" w:eastAsiaTheme="minorEastAsia" w:hAnsiTheme="minorHAnsi" w:cstheme="minorBidi"/>
          <w:sz w:val="22"/>
          <w:szCs w:val="22"/>
        </w:rPr>
        <w:t>) is nothing but the ‘interestingness’ or the likelihood of the item </w:t>
      </w:r>
      <w:r w:rsidRPr="0004071C">
        <w:rPr>
          <w:rFonts w:asciiTheme="minorHAnsi" w:eastAsiaTheme="minorEastAsia" w:hAnsiTheme="minorHAnsi" w:cstheme="minorBidi"/>
          <w:i/>
          <w:iCs/>
          <w:sz w:val="22"/>
          <w:szCs w:val="22"/>
        </w:rPr>
        <w:t>y</w:t>
      </w:r>
      <w:r w:rsidRPr="0004071C">
        <w:rPr>
          <w:rFonts w:asciiTheme="minorHAnsi" w:eastAsiaTheme="minorEastAsia" w:hAnsiTheme="minorHAnsi" w:cstheme="minorBidi"/>
          <w:sz w:val="22"/>
          <w:szCs w:val="22"/>
        </w:rPr>
        <w:t> being purchased when the item </w:t>
      </w:r>
      <w:r w:rsidRPr="0004071C">
        <w:rPr>
          <w:rFonts w:asciiTheme="minorHAnsi" w:eastAsiaTheme="minorEastAsia" w:hAnsiTheme="minorHAnsi" w:cstheme="minorBidi"/>
          <w:i/>
          <w:iCs/>
          <w:sz w:val="22"/>
          <w:szCs w:val="22"/>
        </w:rPr>
        <w:t>x</w:t>
      </w:r>
      <w:r w:rsidRPr="0004071C">
        <w:rPr>
          <w:rFonts w:asciiTheme="minorHAnsi" w:eastAsiaTheme="minorEastAsia" w:hAnsiTheme="minorHAnsi" w:cstheme="minorBidi"/>
          <w:sz w:val="22"/>
          <w:szCs w:val="22"/>
        </w:rPr>
        <w:t> is sold. Unlike confidence (</w:t>
      </w:r>
      <w:r w:rsidRPr="0004071C">
        <w:rPr>
          <w:rFonts w:asciiTheme="minorHAnsi" w:eastAsiaTheme="minorEastAsia" w:hAnsiTheme="minorHAnsi" w:cstheme="minorBidi"/>
          <w:i/>
          <w:iCs/>
          <w:sz w:val="22"/>
          <w:szCs w:val="22"/>
        </w:rPr>
        <w:t>x</w:t>
      </w:r>
      <w:r w:rsidRPr="0004071C">
        <w:rPr>
          <w:rFonts w:asciiTheme="minorHAnsi" w:eastAsiaTheme="minorEastAsia" w:hAnsiTheme="minorHAnsi" w:cstheme="minorBidi"/>
          <w:sz w:val="22"/>
          <w:szCs w:val="22"/>
        </w:rPr>
        <w:t> =&gt; </w:t>
      </w:r>
      <w:r w:rsidRPr="0004071C">
        <w:rPr>
          <w:rFonts w:asciiTheme="minorHAnsi" w:eastAsiaTheme="minorEastAsia" w:hAnsiTheme="minorHAnsi" w:cstheme="minorBidi"/>
          <w:i/>
          <w:iCs/>
          <w:sz w:val="22"/>
          <w:szCs w:val="22"/>
        </w:rPr>
        <w:t>y</w:t>
      </w:r>
      <w:r w:rsidRPr="0004071C">
        <w:rPr>
          <w:rFonts w:asciiTheme="minorHAnsi" w:eastAsiaTheme="minorEastAsia" w:hAnsiTheme="minorHAnsi" w:cstheme="minorBidi"/>
          <w:sz w:val="22"/>
          <w:szCs w:val="22"/>
        </w:rPr>
        <w:t>), this method takes into account the popularity of the item </w:t>
      </w:r>
      <w:r w:rsidRPr="0004071C">
        <w:rPr>
          <w:rFonts w:asciiTheme="minorHAnsi" w:eastAsiaTheme="minorEastAsia" w:hAnsiTheme="minorHAnsi" w:cstheme="minorBidi"/>
          <w:i/>
          <w:iCs/>
          <w:sz w:val="22"/>
          <w:szCs w:val="22"/>
        </w:rPr>
        <w:t>y</w:t>
      </w:r>
      <w:r w:rsidRPr="0004071C">
        <w:rPr>
          <w:rFonts w:asciiTheme="minorHAnsi" w:eastAsiaTheme="minorEastAsia" w:hAnsiTheme="minorHAnsi" w:cstheme="minorBidi"/>
          <w:sz w:val="22"/>
          <w:szCs w:val="22"/>
        </w:rPr>
        <w:t>.</w:t>
      </w:r>
    </w:p>
    <w:p w:rsidR="00A17B07" w:rsidRPr="0004071C" w:rsidRDefault="00A17B07" w:rsidP="00A17B07">
      <w:pPr>
        <w:pStyle w:val="NormalWeb"/>
        <w:shd w:val="clear" w:color="auto" w:fill="FFFFFF"/>
        <w:rPr>
          <w:rFonts w:asciiTheme="minorHAnsi" w:eastAsiaTheme="minorEastAsia" w:hAnsiTheme="minorHAnsi" w:cstheme="minorBidi"/>
          <w:sz w:val="22"/>
          <w:szCs w:val="22"/>
        </w:rPr>
      </w:pPr>
      <w:r w:rsidRPr="0004071C">
        <w:rPr>
          <w:rFonts w:asciiTheme="minorHAnsi" w:eastAsiaTheme="minorEastAsia" w:hAnsiTheme="minorHAnsi" w:cstheme="minorBidi"/>
          <w:sz w:val="22"/>
          <w:szCs w:val="22"/>
        </w:rPr>
        <w:t>i.e.,</w:t>
      </w:r>
    </w:p>
    <w:p w:rsidR="00A17B07" w:rsidRPr="0004071C" w:rsidRDefault="00A17B07" w:rsidP="00A17B07">
      <w:pPr>
        <w:pStyle w:val="NormalWeb"/>
        <w:shd w:val="clear" w:color="auto" w:fill="FFFFFF"/>
        <w:rPr>
          <w:rFonts w:asciiTheme="minorHAnsi" w:eastAsiaTheme="minorEastAsia" w:hAnsiTheme="minorHAnsi" w:cstheme="minorBidi"/>
          <w:sz w:val="22"/>
          <w:szCs w:val="22"/>
        </w:rPr>
      </w:pPr>
      <w:r w:rsidRPr="0004071C">
        <w:rPr>
          <w:rFonts w:asciiTheme="minorHAnsi" w:eastAsiaTheme="minorEastAsia" w:hAnsiTheme="minorHAnsi" w:cstheme="minorBidi"/>
          <w:sz w:val="22"/>
          <w:szCs w:val="22"/>
        </w:rPr>
        <w:t>lift ({wine, chips} =&gt; {bread}) = </w:t>
      </w:r>
      <w:r w:rsidRPr="0004071C">
        <w:rPr>
          <w:rFonts w:asciiTheme="minorHAnsi" w:eastAsiaTheme="minorEastAsia" w:hAnsiTheme="minorHAnsi" w:cstheme="minorBidi"/>
          <w:sz w:val="22"/>
          <w:szCs w:val="22"/>
        </w:rPr>
        <w:drawing>
          <wp:inline distT="0" distB="0" distL="0" distR="0">
            <wp:extent cx="1556385" cy="439420"/>
            <wp:effectExtent l="19050" t="0" r="5715" b="0"/>
            <wp:docPr id="22" name="Picture 22" descr="https://intellipaat.com/blog/wp-content/uploads/2019/05/Apiori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intellipaat.com/blog/wp-content/uploads/2019/05/Apiori20-1.png"/>
                    <pic:cNvPicPr>
                      <a:picLocks noChangeAspect="1" noChangeArrowheads="1"/>
                    </pic:cNvPicPr>
                  </pic:nvPicPr>
                  <pic:blipFill>
                    <a:blip r:embed="rId12"/>
                    <a:srcRect/>
                    <a:stretch>
                      <a:fillRect/>
                    </a:stretch>
                  </pic:blipFill>
                  <pic:spPr bwMode="auto">
                    <a:xfrm>
                      <a:off x="0" y="0"/>
                      <a:ext cx="1556385" cy="439420"/>
                    </a:xfrm>
                    <a:prstGeom prst="rect">
                      <a:avLst/>
                    </a:prstGeom>
                    <a:noFill/>
                    <a:ln w="9525">
                      <a:noFill/>
                      <a:miter lim="800000"/>
                      <a:headEnd/>
                      <a:tailEnd/>
                    </a:ln>
                  </pic:spPr>
                </pic:pic>
              </a:graphicData>
            </a:graphic>
          </wp:inline>
        </w:drawing>
      </w:r>
    </w:p>
    <w:p w:rsidR="00A17B07" w:rsidRPr="0004071C" w:rsidRDefault="00A17B07" w:rsidP="00A17B07">
      <w:pPr>
        <w:pStyle w:val="NormalWeb"/>
        <w:shd w:val="clear" w:color="auto" w:fill="FFFFFF"/>
        <w:rPr>
          <w:rFonts w:asciiTheme="minorHAnsi" w:eastAsiaTheme="minorEastAsia" w:hAnsiTheme="minorHAnsi" w:cstheme="minorBidi"/>
          <w:sz w:val="22"/>
          <w:szCs w:val="22"/>
        </w:rPr>
      </w:pPr>
      <w:r w:rsidRPr="0004071C">
        <w:rPr>
          <w:rFonts w:asciiTheme="minorHAnsi" w:eastAsiaTheme="minorEastAsia" w:hAnsiTheme="minorHAnsi" w:cstheme="minorBidi"/>
          <w:sz w:val="22"/>
          <w:szCs w:val="22"/>
        </w:rPr>
        <w:t>lift ({wine, chips} =&gt; {bread}) =  (2/6) / ((3/6) * (4/6)) = 1</w:t>
      </w:r>
    </w:p>
    <w:p w:rsidR="00A17B07" w:rsidRPr="0004071C" w:rsidRDefault="00A17B07" w:rsidP="00A17B07">
      <w:pPr>
        <w:numPr>
          <w:ilvl w:val="0"/>
          <w:numId w:val="5"/>
        </w:numPr>
        <w:shd w:val="clear" w:color="auto" w:fill="FFFFFF"/>
        <w:spacing w:before="100" w:beforeAutospacing="1" w:after="100" w:afterAutospacing="1" w:line="240" w:lineRule="auto"/>
      </w:pPr>
      <w:r w:rsidRPr="0004071C">
        <w:t>Lift (x =&gt; y) = 1 means that there is no correlation within the itemset.</w:t>
      </w:r>
    </w:p>
    <w:p w:rsidR="00A17B07" w:rsidRPr="0004071C" w:rsidRDefault="00A17B07" w:rsidP="00A17B07">
      <w:pPr>
        <w:numPr>
          <w:ilvl w:val="0"/>
          <w:numId w:val="5"/>
        </w:numPr>
        <w:shd w:val="clear" w:color="auto" w:fill="FFFFFF"/>
        <w:spacing w:before="100" w:beforeAutospacing="1" w:after="100" w:afterAutospacing="1" w:line="240" w:lineRule="auto"/>
      </w:pPr>
      <w:r w:rsidRPr="0004071C">
        <w:t>Lift (x =&gt; y) &gt; 1 means that there is a positive correlation within the itemset, i.e., products in the itemset, x and y, are more likely to be bought together.</w:t>
      </w:r>
    </w:p>
    <w:p w:rsidR="00A17B07" w:rsidRPr="0004071C" w:rsidRDefault="00A17B07" w:rsidP="00A17B07">
      <w:pPr>
        <w:numPr>
          <w:ilvl w:val="0"/>
          <w:numId w:val="5"/>
        </w:numPr>
        <w:shd w:val="clear" w:color="auto" w:fill="FFFFFF"/>
        <w:spacing w:before="100" w:beforeAutospacing="1" w:after="100" w:afterAutospacing="1" w:line="240" w:lineRule="auto"/>
      </w:pPr>
      <w:r w:rsidRPr="0004071C">
        <w:t>Lift (x =&gt; y) &lt; 1 means that there is a negative correlation within the itemset, i.e., products in itemset, x and y, are unlikely to be bought together.</w:t>
      </w:r>
    </w:p>
    <w:p w:rsidR="00FE02B6" w:rsidRPr="0004071C" w:rsidRDefault="00FE02B6" w:rsidP="00FE02B6">
      <w:pPr>
        <w:pStyle w:val="Heading3"/>
        <w:shd w:val="clear" w:color="auto" w:fill="FFFFFF"/>
        <w:spacing w:before="0"/>
        <w:rPr>
          <w:rFonts w:asciiTheme="minorHAnsi" w:eastAsiaTheme="minorEastAsia" w:hAnsiTheme="minorHAnsi" w:cstheme="minorBidi"/>
          <w:b w:val="0"/>
          <w:bCs w:val="0"/>
          <w:color w:val="auto"/>
        </w:rPr>
      </w:pPr>
      <w:r w:rsidRPr="0004071C">
        <w:rPr>
          <w:rFonts w:asciiTheme="minorHAnsi" w:eastAsiaTheme="minorEastAsia" w:hAnsiTheme="minorHAnsi" w:cstheme="minorBidi"/>
          <w:color w:val="auto"/>
        </w:rPr>
        <w:t>Conviction</w:t>
      </w:r>
    </w:p>
    <w:p w:rsidR="00FE02B6" w:rsidRPr="0004071C" w:rsidRDefault="00FE02B6" w:rsidP="00FE02B6">
      <w:pPr>
        <w:pStyle w:val="NormalWeb"/>
        <w:shd w:val="clear" w:color="auto" w:fill="FFFFFF"/>
        <w:rPr>
          <w:rFonts w:asciiTheme="minorHAnsi" w:eastAsiaTheme="minorEastAsia" w:hAnsiTheme="minorHAnsi" w:cstheme="minorBidi"/>
          <w:sz w:val="22"/>
          <w:szCs w:val="22"/>
        </w:rPr>
      </w:pPr>
      <w:r w:rsidRPr="0004071C">
        <w:rPr>
          <w:rFonts w:asciiTheme="minorHAnsi" w:eastAsiaTheme="minorEastAsia" w:hAnsiTheme="minorHAnsi" w:cstheme="minorBidi"/>
          <w:sz w:val="22"/>
          <w:szCs w:val="22"/>
        </w:rPr>
        <w:t>Conviction of a rule can be defined as follows:</w:t>
      </w:r>
    </w:p>
    <w:p w:rsidR="00FE02B6" w:rsidRPr="0004071C" w:rsidRDefault="00FE02B6" w:rsidP="00FE02B6">
      <w:pPr>
        <w:pStyle w:val="NormalWeb"/>
        <w:shd w:val="clear" w:color="auto" w:fill="FFFFFF"/>
        <w:rPr>
          <w:rFonts w:asciiTheme="minorHAnsi" w:eastAsiaTheme="minorEastAsia" w:hAnsiTheme="minorHAnsi" w:cstheme="minorBidi"/>
          <w:sz w:val="22"/>
          <w:szCs w:val="22"/>
        </w:rPr>
      </w:pPr>
      <w:r w:rsidRPr="0004071C">
        <w:rPr>
          <w:rFonts w:asciiTheme="minorHAnsi" w:eastAsiaTheme="minorEastAsia" w:hAnsiTheme="minorHAnsi" w:cstheme="minorBidi"/>
          <w:sz w:val="22"/>
          <w:szCs w:val="22"/>
        </w:rPr>
        <w:t>conv(</w:t>
      </w:r>
      <w:r w:rsidRPr="0004071C">
        <w:rPr>
          <w:rFonts w:asciiTheme="minorHAnsi" w:eastAsiaTheme="minorEastAsia" w:hAnsiTheme="minorHAnsi" w:cstheme="minorBidi"/>
          <w:i/>
          <w:iCs/>
          <w:sz w:val="22"/>
          <w:szCs w:val="22"/>
        </w:rPr>
        <w:t>x</w:t>
      </w:r>
      <w:r w:rsidRPr="0004071C">
        <w:rPr>
          <w:rFonts w:asciiTheme="minorHAnsi" w:eastAsiaTheme="minorEastAsia" w:hAnsiTheme="minorHAnsi" w:cstheme="minorBidi"/>
          <w:sz w:val="22"/>
          <w:szCs w:val="22"/>
        </w:rPr>
        <w:t> =&gt; </w:t>
      </w:r>
      <w:r w:rsidRPr="0004071C">
        <w:rPr>
          <w:rFonts w:asciiTheme="minorHAnsi" w:eastAsiaTheme="minorEastAsia" w:hAnsiTheme="minorHAnsi" w:cstheme="minorBidi"/>
          <w:i/>
          <w:iCs/>
          <w:sz w:val="22"/>
          <w:szCs w:val="22"/>
        </w:rPr>
        <w:t>y</w:t>
      </w:r>
      <w:r w:rsidRPr="0004071C">
        <w:rPr>
          <w:rFonts w:asciiTheme="minorHAnsi" w:eastAsiaTheme="minorEastAsia" w:hAnsiTheme="minorHAnsi" w:cstheme="minorBidi"/>
          <w:sz w:val="22"/>
          <w:szCs w:val="22"/>
        </w:rPr>
        <w:t>) =</w:t>
      </w:r>
    </w:p>
    <w:p w:rsidR="00A17B07" w:rsidRPr="0004071C" w:rsidRDefault="00FE02B6" w:rsidP="00A17B07">
      <w:pPr>
        <w:pStyle w:val="NormalWeb"/>
        <w:shd w:val="clear" w:color="auto" w:fill="FFFFFF"/>
        <w:rPr>
          <w:rFonts w:asciiTheme="minorHAnsi" w:eastAsiaTheme="minorEastAsia" w:hAnsiTheme="minorHAnsi" w:cstheme="minorBidi"/>
          <w:sz w:val="22"/>
          <w:szCs w:val="22"/>
        </w:rPr>
      </w:pPr>
      <w:r w:rsidRPr="0004071C">
        <w:rPr>
          <w:rFonts w:asciiTheme="minorHAnsi" w:eastAsiaTheme="minorEastAsia" w:hAnsiTheme="minorHAnsi" w:cstheme="minorBidi"/>
          <w:sz w:val="22"/>
          <w:szCs w:val="22"/>
        </w:rPr>
        <w:drawing>
          <wp:inline distT="0" distB="0" distL="0" distR="0">
            <wp:extent cx="2145030" cy="589280"/>
            <wp:effectExtent l="19050" t="0" r="7620" b="0"/>
            <wp:docPr id="24" name="Picture 24" descr="https://intellipaat.com/blog/wp-content/uploads/2019/05/Apriori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intellipaat.com/blog/wp-content/uploads/2019/05/Apriori24.png"/>
                    <pic:cNvPicPr>
                      <a:picLocks noChangeAspect="1" noChangeArrowheads="1"/>
                    </pic:cNvPicPr>
                  </pic:nvPicPr>
                  <pic:blipFill>
                    <a:blip r:embed="rId13"/>
                    <a:srcRect/>
                    <a:stretch>
                      <a:fillRect/>
                    </a:stretch>
                  </pic:blipFill>
                  <pic:spPr bwMode="auto">
                    <a:xfrm>
                      <a:off x="0" y="0"/>
                      <a:ext cx="2145030" cy="589280"/>
                    </a:xfrm>
                    <a:prstGeom prst="rect">
                      <a:avLst/>
                    </a:prstGeom>
                    <a:noFill/>
                    <a:ln w="9525">
                      <a:noFill/>
                      <a:miter lim="800000"/>
                      <a:headEnd/>
                      <a:tailEnd/>
                    </a:ln>
                  </pic:spPr>
                </pic:pic>
              </a:graphicData>
            </a:graphic>
          </wp:inline>
        </w:drawing>
      </w:r>
      <w:r w:rsidRPr="0004071C">
        <w:rPr>
          <w:rFonts w:asciiTheme="minorHAnsi" w:eastAsiaTheme="minorEastAsia" w:hAnsiTheme="minorHAnsi" w:cstheme="minorBidi"/>
          <w:sz w:val="22"/>
          <w:szCs w:val="22"/>
        </w:rPr>
        <w:t xml:space="preserve"> = </w:t>
      </w:r>
      <w:r w:rsidRPr="0004071C">
        <w:rPr>
          <w:rFonts w:asciiTheme="minorHAnsi" w:eastAsiaTheme="minorEastAsia" w:hAnsiTheme="minorHAnsi" w:cstheme="minorBidi"/>
          <w:sz w:val="22"/>
          <w:szCs w:val="22"/>
        </w:rPr>
        <w:drawing>
          <wp:inline distT="0" distB="0" distL="0" distR="0">
            <wp:extent cx="360680" cy="598170"/>
            <wp:effectExtent l="19050" t="0" r="1270" b="0"/>
            <wp:docPr id="2" name="Picture 27" descr="https://intellipaat.com/blog/wp-content/uploads/2019/05/Apiori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intellipaat.com/blog/wp-content/uploads/2019/05/Apiori25.png"/>
                    <pic:cNvPicPr>
                      <a:picLocks noChangeAspect="1" noChangeArrowheads="1"/>
                    </pic:cNvPicPr>
                  </pic:nvPicPr>
                  <pic:blipFill>
                    <a:blip r:embed="rId14"/>
                    <a:srcRect/>
                    <a:stretch>
                      <a:fillRect/>
                    </a:stretch>
                  </pic:blipFill>
                  <pic:spPr bwMode="auto">
                    <a:xfrm>
                      <a:off x="0" y="0"/>
                      <a:ext cx="360680" cy="598170"/>
                    </a:xfrm>
                    <a:prstGeom prst="rect">
                      <a:avLst/>
                    </a:prstGeom>
                    <a:noFill/>
                    <a:ln w="9525">
                      <a:noFill/>
                      <a:miter lim="800000"/>
                      <a:headEnd/>
                      <a:tailEnd/>
                    </a:ln>
                  </pic:spPr>
                </pic:pic>
              </a:graphicData>
            </a:graphic>
          </wp:inline>
        </w:drawing>
      </w:r>
      <w:r w:rsidRPr="0004071C">
        <w:rPr>
          <w:rFonts w:asciiTheme="minorHAnsi" w:eastAsiaTheme="minorEastAsia" w:hAnsiTheme="minorHAnsi" w:cstheme="minorBidi"/>
          <w:sz w:val="22"/>
          <w:szCs w:val="22"/>
        </w:rPr>
        <w:t>=1</w:t>
      </w:r>
    </w:p>
    <w:p w:rsidR="002831B1" w:rsidRPr="0004071C" w:rsidRDefault="002831B1" w:rsidP="002831B1">
      <w:pPr>
        <w:shd w:val="clear" w:color="auto" w:fill="FFFFFF"/>
        <w:spacing w:before="100" w:beforeAutospacing="1" w:after="100" w:afterAutospacing="1" w:line="240" w:lineRule="auto"/>
      </w:pPr>
      <w:r w:rsidRPr="0004071C">
        <w:t>Its value range is [0, +∞].</w:t>
      </w:r>
    </w:p>
    <w:p w:rsidR="002831B1" w:rsidRPr="0004071C" w:rsidRDefault="002831B1" w:rsidP="002831B1">
      <w:pPr>
        <w:numPr>
          <w:ilvl w:val="0"/>
          <w:numId w:val="6"/>
        </w:numPr>
        <w:shd w:val="clear" w:color="auto" w:fill="FFFFFF"/>
        <w:spacing w:before="100" w:beforeAutospacing="1" w:after="100" w:afterAutospacing="1" w:line="240" w:lineRule="auto"/>
      </w:pPr>
      <w:r w:rsidRPr="0004071C">
        <w:t>Conv(x =&gt; y) = 1 means that x has no relation with y.</w:t>
      </w:r>
    </w:p>
    <w:p w:rsidR="002831B1" w:rsidRPr="0004071C" w:rsidRDefault="002831B1" w:rsidP="002831B1">
      <w:pPr>
        <w:numPr>
          <w:ilvl w:val="0"/>
          <w:numId w:val="6"/>
        </w:numPr>
        <w:shd w:val="clear" w:color="auto" w:fill="FFFFFF"/>
        <w:spacing w:before="100" w:beforeAutospacing="1" w:after="100" w:afterAutospacing="1" w:line="240" w:lineRule="auto"/>
      </w:pPr>
      <w:r w:rsidRPr="0004071C">
        <w:t>Greater the conviction higher the interest in the rule.</w:t>
      </w:r>
    </w:p>
    <w:p w:rsidR="002831B1" w:rsidRPr="0004071C" w:rsidRDefault="002831B1" w:rsidP="002831B1">
      <w:pPr>
        <w:shd w:val="clear" w:color="auto" w:fill="FFFFFF"/>
        <w:spacing w:before="100" w:beforeAutospacing="1" w:after="100" w:afterAutospacing="1" w:line="240" w:lineRule="auto"/>
      </w:pPr>
      <w:r w:rsidRPr="0004071C">
        <w:t>Now that we know the methods to find out the interesting rules, let us go back to the example. Before we get started, let us fix the support threshold to 50 percent.</w:t>
      </w:r>
    </w:p>
    <w:p w:rsidR="00FE02B6" w:rsidRPr="0004071C" w:rsidRDefault="00FE02B6" w:rsidP="00A17B07">
      <w:pPr>
        <w:pStyle w:val="NormalWeb"/>
        <w:shd w:val="clear" w:color="auto" w:fill="FFFFFF"/>
        <w:rPr>
          <w:rFonts w:asciiTheme="minorHAnsi" w:eastAsiaTheme="minorEastAsia" w:hAnsiTheme="minorHAnsi" w:cstheme="minorBidi"/>
          <w:sz w:val="22"/>
          <w:szCs w:val="22"/>
        </w:rPr>
      </w:pPr>
    </w:p>
    <w:p w:rsidR="002831B1" w:rsidRPr="0004071C" w:rsidRDefault="002831B1" w:rsidP="002831B1">
      <w:pPr>
        <w:pStyle w:val="Heading3"/>
        <w:shd w:val="clear" w:color="auto" w:fill="FFFFFF"/>
        <w:spacing w:before="138"/>
        <w:rPr>
          <w:rFonts w:asciiTheme="minorHAnsi" w:eastAsiaTheme="minorEastAsia" w:hAnsiTheme="minorHAnsi" w:cstheme="minorBidi"/>
          <w:b w:val="0"/>
          <w:bCs w:val="0"/>
          <w:color w:val="auto"/>
        </w:rPr>
      </w:pPr>
      <w:r w:rsidRPr="0004071C">
        <w:rPr>
          <w:rFonts w:asciiTheme="minorHAnsi" w:eastAsiaTheme="minorEastAsia" w:hAnsiTheme="minorHAnsi" w:cstheme="minorBidi"/>
          <w:color w:val="auto"/>
        </w:rPr>
        <w:t>Step 1: Create a frequency table of all the items that occur in all transactions</w:t>
      </w:r>
    </w:p>
    <w:tbl>
      <w:tblPr>
        <w:tblW w:w="0" w:type="auto"/>
        <w:shd w:val="clear" w:color="auto" w:fill="FFFFFF"/>
        <w:tblCellMar>
          <w:top w:w="15" w:type="dxa"/>
          <w:left w:w="15" w:type="dxa"/>
          <w:bottom w:w="15" w:type="dxa"/>
          <w:right w:w="15" w:type="dxa"/>
        </w:tblCellMar>
        <w:tblLook w:val="04A0"/>
      </w:tblPr>
      <w:tblGrid>
        <w:gridCol w:w="3917"/>
        <w:gridCol w:w="3961"/>
      </w:tblGrid>
      <w:tr w:rsidR="002831B1" w:rsidTr="002831B1">
        <w:tc>
          <w:tcPr>
            <w:tcW w:w="3917" w:type="dxa"/>
            <w:shd w:val="clear" w:color="auto" w:fill="FFFFFF"/>
            <w:tcMar>
              <w:top w:w="0" w:type="dxa"/>
              <w:left w:w="0" w:type="dxa"/>
              <w:bottom w:w="0" w:type="dxa"/>
              <w:right w:w="0" w:type="dxa"/>
            </w:tcMar>
            <w:vAlign w:val="center"/>
            <w:hideMark/>
          </w:tcPr>
          <w:p w:rsidR="002831B1" w:rsidRPr="0004071C" w:rsidRDefault="002831B1">
            <w:pPr>
              <w:spacing w:before="100" w:beforeAutospacing="1" w:after="100" w:afterAutospacing="1"/>
            </w:pPr>
            <w:r w:rsidRPr="0004071C">
              <w:rPr>
                <w:b/>
                <w:bCs/>
              </w:rPr>
              <w:t>Item</w:t>
            </w:r>
          </w:p>
        </w:tc>
        <w:tc>
          <w:tcPr>
            <w:tcW w:w="3961" w:type="dxa"/>
            <w:shd w:val="clear" w:color="auto" w:fill="FFFFFF"/>
            <w:tcMar>
              <w:top w:w="0" w:type="dxa"/>
              <w:left w:w="0" w:type="dxa"/>
              <w:bottom w:w="0" w:type="dxa"/>
              <w:right w:w="0" w:type="dxa"/>
            </w:tcMar>
            <w:vAlign w:val="center"/>
            <w:hideMark/>
          </w:tcPr>
          <w:p w:rsidR="002831B1" w:rsidRPr="0004071C" w:rsidRDefault="002831B1">
            <w:pPr>
              <w:spacing w:before="100" w:beforeAutospacing="1" w:after="100" w:afterAutospacing="1"/>
            </w:pPr>
            <w:r w:rsidRPr="0004071C">
              <w:rPr>
                <w:b/>
                <w:bCs/>
              </w:rPr>
              <w:t>Frequency</w:t>
            </w:r>
          </w:p>
        </w:tc>
      </w:tr>
      <w:tr w:rsidR="002831B1" w:rsidTr="002831B1">
        <w:tc>
          <w:tcPr>
            <w:tcW w:w="3917" w:type="dxa"/>
            <w:shd w:val="clear" w:color="auto" w:fill="FFFFFF"/>
            <w:tcMar>
              <w:top w:w="0" w:type="dxa"/>
              <w:left w:w="0" w:type="dxa"/>
              <w:bottom w:w="0" w:type="dxa"/>
              <w:right w:w="0" w:type="dxa"/>
            </w:tcMar>
            <w:vAlign w:val="center"/>
            <w:hideMark/>
          </w:tcPr>
          <w:p w:rsidR="002831B1" w:rsidRPr="0004071C" w:rsidRDefault="002831B1">
            <w:pPr>
              <w:spacing w:before="100" w:beforeAutospacing="1" w:after="100" w:afterAutospacing="1"/>
            </w:pPr>
            <w:r w:rsidRPr="0004071C">
              <w:t>Wine</w:t>
            </w:r>
          </w:p>
        </w:tc>
        <w:tc>
          <w:tcPr>
            <w:tcW w:w="3961" w:type="dxa"/>
            <w:shd w:val="clear" w:color="auto" w:fill="FFFFFF"/>
            <w:tcMar>
              <w:top w:w="0" w:type="dxa"/>
              <w:left w:w="0" w:type="dxa"/>
              <w:bottom w:w="0" w:type="dxa"/>
              <w:right w:w="0" w:type="dxa"/>
            </w:tcMar>
            <w:vAlign w:val="center"/>
            <w:hideMark/>
          </w:tcPr>
          <w:p w:rsidR="002831B1" w:rsidRPr="0004071C" w:rsidRDefault="002831B1">
            <w:pPr>
              <w:spacing w:before="100" w:beforeAutospacing="1" w:after="100" w:afterAutospacing="1"/>
            </w:pPr>
            <w:r w:rsidRPr="0004071C">
              <w:t>4</w:t>
            </w:r>
          </w:p>
        </w:tc>
      </w:tr>
      <w:tr w:rsidR="002831B1" w:rsidTr="002831B1">
        <w:tc>
          <w:tcPr>
            <w:tcW w:w="3917" w:type="dxa"/>
            <w:shd w:val="clear" w:color="auto" w:fill="FFFFFF"/>
            <w:tcMar>
              <w:top w:w="0" w:type="dxa"/>
              <w:left w:w="0" w:type="dxa"/>
              <w:bottom w:w="0" w:type="dxa"/>
              <w:right w:w="0" w:type="dxa"/>
            </w:tcMar>
            <w:vAlign w:val="center"/>
            <w:hideMark/>
          </w:tcPr>
          <w:p w:rsidR="002831B1" w:rsidRPr="0004071C" w:rsidRDefault="002831B1">
            <w:pPr>
              <w:spacing w:before="100" w:beforeAutospacing="1" w:after="100" w:afterAutospacing="1"/>
            </w:pPr>
            <w:r w:rsidRPr="0004071C">
              <w:t>Chips</w:t>
            </w:r>
          </w:p>
        </w:tc>
        <w:tc>
          <w:tcPr>
            <w:tcW w:w="3961" w:type="dxa"/>
            <w:shd w:val="clear" w:color="auto" w:fill="FFFFFF"/>
            <w:tcMar>
              <w:top w:w="0" w:type="dxa"/>
              <w:left w:w="0" w:type="dxa"/>
              <w:bottom w:w="0" w:type="dxa"/>
              <w:right w:w="0" w:type="dxa"/>
            </w:tcMar>
            <w:vAlign w:val="center"/>
            <w:hideMark/>
          </w:tcPr>
          <w:p w:rsidR="002831B1" w:rsidRPr="0004071C" w:rsidRDefault="002831B1">
            <w:pPr>
              <w:spacing w:before="100" w:beforeAutospacing="1" w:after="100" w:afterAutospacing="1"/>
            </w:pPr>
            <w:r w:rsidRPr="0004071C">
              <w:t>4</w:t>
            </w:r>
          </w:p>
        </w:tc>
      </w:tr>
      <w:tr w:rsidR="002831B1" w:rsidTr="002831B1">
        <w:tc>
          <w:tcPr>
            <w:tcW w:w="3917" w:type="dxa"/>
            <w:shd w:val="clear" w:color="auto" w:fill="FFFFFF"/>
            <w:tcMar>
              <w:top w:w="0" w:type="dxa"/>
              <w:left w:w="0" w:type="dxa"/>
              <w:bottom w:w="0" w:type="dxa"/>
              <w:right w:w="0" w:type="dxa"/>
            </w:tcMar>
            <w:vAlign w:val="center"/>
            <w:hideMark/>
          </w:tcPr>
          <w:p w:rsidR="002831B1" w:rsidRPr="0004071C" w:rsidRDefault="002831B1">
            <w:pPr>
              <w:spacing w:before="100" w:beforeAutospacing="1" w:after="100" w:afterAutospacing="1"/>
            </w:pPr>
            <w:r w:rsidRPr="0004071C">
              <w:t>Bread</w:t>
            </w:r>
          </w:p>
        </w:tc>
        <w:tc>
          <w:tcPr>
            <w:tcW w:w="3961" w:type="dxa"/>
            <w:shd w:val="clear" w:color="auto" w:fill="FFFFFF"/>
            <w:tcMar>
              <w:top w:w="0" w:type="dxa"/>
              <w:left w:w="0" w:type="dxa"/>
              <w:bottom w:w="0" w:type="dxa"/>
              <w:right w:w="0" w:type="dxa"/>
            </w:tcMar>
            <w:vAlign w:val="center"/>
            <w:hideMark/>
          </w:tcPr>
          <w:p w:rsidR="002831B1" w:rsidRPr="0004071C" w:rsidRDefault="002831B1">
            <w:pPr>
              <w:spacing w:before="100" w:beforeAutospacing="1" w:after="100" w:afterAutospacing="1"/>
            </w:pPr>
            <w:r w:rsidRPr="0004071C">
              <w:t>4</w:t>
            </w:r>
          </w:p>
        </w:tc>
      </w:tr>
      <w:tr w:rsidR="002831B1" w:rsidTr="002831B1">
        <w:tc>
          <w:tcPr>
            <w:tcW w:w="3917" w:type="dxa"/>
            <w:shd w:val="clear" w:color="auto" w:fill="FFFFFF"/>
            <w:tcMar>
              <w:top w:w="0" w:type="dxa"/>
              <w:left w:w="0" w:type="dxa"/>
              <w:bottom w:w="0" w:type="dxa"/>
              <w:right w:w="0" w:type="dxa"/>
            </w:tcMar>
            <w:vAlign w:val="center"/>
            <w:hideMark/>
          </w:tcPr>
          <w:p w:rsidR="002831B1" w:rsidRPr="0004071C" w:rsidRDefault="002831B1">
            <w:pPr>
              <w:spacing w:before="100" w:beforeAutospacing="1" w:after="100" w:afterAutospacing="1"/>
            </w:pPr>
            <w:r w:rsidRPr="0004071C">
              <w:t>Milk</w:t>
            </w:r>
          </w:p>
        </w:tc>
        <w:tc>
          <w:tcPr>
            <w:tcW w:w="3961" w:type="dxa"/>
            <w:shd w:val="clear" w:color="auto" w:fill="FFFFFF"/>
            <w:tcMar>
              <w:top w:w="0" w:type="dxa"/>
              <w:left w:w="0" w:type="dxa"/>
              <w:bottom w:w="0" w:type="dxa"/>
              <w:right w:w="0" w:type="dxa"/>
            </w:tcMar>
            <w:vAlign w:val="center"/>
            <w:hideMark/>
          </w:tcPr>
          <w:p w:rsidR="002831B1" w:rsidRPr="0004071C" w:rsidRDefault="002831B1">
            <w:pPr>
              <w:spacing w:before="100" w:beforeAutospacing="1" w:after="100" w:afterAutospacing="1"/>
            </w:pPr>
            <w:r w:rsidRPr="0004071C">
              <w:t>5</w:t>
            </w:r>
          </w:p>
        </w:tc>
      </w:tr>
    </w:tbl>
    <w:p w:rsidR="002831B1" w:rsidRPr="0004071C" w:rsidRDefault="002831B1" w:rsidP="002831B1">
      <w:pPr>
        <w:pStyle w:val="Heading3"/>
        <w:shd w:val="clear" w:color="auto" w:fill="FFFFFF"/>
        <w:spacing w:before="138"/>
        <w:rPr>
          <w:rFonts w:asciiTheme="minorHAnsi" w:eastAsiaTheme="minorEastAsia" w:hAnsiTheme="minorHAnsi" w:cstheme="minorBidi"/>
          <w:b w:val="0"/>
          <w:bCs w:val="0"/>
          <w:color w:val="auto"/>
        </w:rPr>
      </w:pPr>
      <w:r w:rsidRPr="0004071C">
        <w:rPr>
          <w:rFonts w:asciiTheme="minorHAnsi" w:eastAsiaTheme="minorEastAsia" w:hAnsiTheme="minorHAnsi" w:cstheme="minorBidi"/>
          <w:color w:val="auto"/>
        </w:rPr>
        <w:lastRenderedPageBreak/>
        <w:t>Step 2</w:t>
      </w:r>
      <w:r w:rsidRPr="0004071C">
        <w:rPr>
          <w:rFonts w:asciiTheme="minorHAnsi" w:eastAsiaTheme="minorEastAsia" w:hAnsiTheme="minorHAnsi" w:cstheme="minorBidi"/>
          <w:b w:val="0"/>
          <w:bCs w:val="0"/>
          <w:color w:val="auto"/>
        </w:rPr>
        <w:t>: </w:t>
      </w:r>
      <w:r w:rsidRPr="0004071C">
        <w:rPr>
          <w:rFonts w:asciiTheme="minorHAnsi" w:eastAsiaTheme="minorEastAsia" w:hAnsiTheme="minorHAnsi" w:cstheme="minorBidi"/>
          <w:color w:val="auto"/>
        </w:rPr>
        <w:t>Find the significant items based on the support threshold</w:t>
      </w:r>
    </w:p>
    <w:p w:rsidR="002831B1" w:rsidRPr="0004071C" w:rsidRDefault="002831B1" w:rsidP="002831B1">
      <w:pPr>
        <w:pStyle w:val="NormalWeb"/>
        <w:shd w:val="clear" w:color="auto" w:fill="FFFFFF"/>
        <w:rPr>
          <w:rFonts w:asciiTheme="minorHAnsi" w:eastAsiaTheme="minorEastAsia" w:hAnsiTheme="minorHAnsi" w:cstheme="minorBidi"/>
          <w:sz w:val="22"/>
          <w:szCs w:val="22"/>
        </w:rPr>
      </w:pPr>
      <w:r w:rsidRPr="0004071C">
        <w:rPr>
          <w:rFonts w:asciiTheme="minorHAnsi" w:eastAsiaTheme="minorEastAsia" w:hAnsiTheme="minorHAnsi" w:cstheme="minorBidi"/>
          <w:sz w:val="22"/>
          <w:szCs w:val="22"/>
        </w:rPr>
        <w:t>Support threshold = 3</w:t>
      </w:r>
    </w:p>
    <w:tbl>
      <w:tblPr>
        <w:tblW w:w="9015" w:type="dxa"/>
        <w:shd w:val="clear" w:color="auto" w:fill="FFFFFF"/>
        <w:tblCellMar>
          <w:top w:w="15" w:type="dxa"/>
          <w:left w:w="15" w:type="dxa"/>
          <w:bottom w:w="15" w:type="dxa"/>
          <w:right w:w="15" w:type="dxa"/>
        </w:tblCellMar>
        <w:tblLook w:val="04A0"/>
      </w:tblPr>
      <w:tblGrid>
        <w:gridCol w:w="4507"/>
        <w:gridCol w:w="4508"/>
      </w:tblGrid>
      <w:tr w:rsidR="002831B1" w:rsidTr="002831B1">
        <w:tc>
          <w:tcPr>
            <w:tcW w:w="4515" w:type="dxa"/>
            <w:shd w:val="clear" w:color="auto" w:fill="FFFFFF"/>
            <w:tcMar>
              <w:top w:w="0" w:type="dxa"/>
              <w:left w:w="0" w:type="dxa"/>
              <w:bottom w:w="0" w:type="dxa"/>
              <w:right w:w="0" w:type="dxa"/>
            </w:tcMar>
            <w:vAlign w:val="center"/>
            <w:hideMark/>
          </w:tcPr>
          <w:p w:rsidR="002831B1" w:rsidRPr="0004071C" w:rsidRDefault="002831B1">
            <w:pPr>
              <w:spacing w:before="100" w:beforeAutospacing="1" w:after="100" w:afterAutospacing="1"/>
            </w:pPr>
            <w:r w:rsidRPr="0004071C">
              <w:rPr>
                <w:b/>
                <w:bCs/>
              </w:rPr>
              <w:t>Item</w:t>
            </w:r>
          </w:p>
        </w:tc>
        <w:tc>
          <w:tcPr>
            <w:tcW w:w="4515" w:type="dxa"/>
            <w:shd w:val="clear" w:color="auto" w:fill="FFFFFF"/>
            <w:tcMar>
              <w:top w:w="0" w:type="dxa"/>
              <w:left w:w="0" w:type="dxa"/>
              <w:bottom w:w="0" w:type="dxa"/>
              <w:right w:w="0" w:type="dxa"/>
            </w:tcMar>
            <w:vAlign w:val="center"/>
            <w:hideMark/>
          </w:tcPr>
          <w:p w:rsidR="002831B1" w:rsidRPr="0004071C" w:rsidRDefault="002831B1">
            <w:pPr>
              <w:spacing w:before="100" w:beforeAutospacing="1" w:after="100" w:afterAutospacing="1"/>
            </w:pPr>
            <w:r w:rsidRPr="0004071C">
              <w:rPr>
                <w:b/>
                <w:bCs/>
              </w:rPr>
              <w:t>Frequency</w:t>
            </w:r>
          </w:p>
        </w:tc>
      </w:tr>
      <w:tr w:rsidR="002831B1" w:rsidTr="002831B1">
        <w:tc>
          <w:tcPr>
            <w:tcW w:w="4515" w:type="dxa"/>
            <w:shd w:val="clear" w:color="auto" w:fill="FFFFFF"/>
            <w:tcMar>
              <w:top w:w="0" w:type="dxa"/>
              <w:left w:w="0" w:type="dxa"/>
              <w:bottom w:w="0" w:type="dxa"/>
              <w:right w:w="0" w:type="dxa"/>
            </w:tcMar>
            <w:vAlign w:val="center"/>
            <w:hideMark/>
          </w:tcPr>
          <w:p w:rsidR="002831B1" w:rsidRPr="0004071C" w:rsidRDefault="002831B1">
            <w:pPr>
              <w:spacing w:before="100" w:beforeAutospacing="1" w:after="100" w:afterAutospacing="1"/>
            </w:pPr>
            <w:r w:rsidRPr="0004071C">
              <w:t>Wine</w:t>
            </w:r>
          </w:p>
        </w:tc>
        <w:tc>
          <w:tcPr>
            <w:tcW w:w="4515" w:type="dxa"/>
            <w:shd w:val="clear" w:color="auto" w:fill="FFFFFF"/>
            <w:tcMar>
              <w:top w:w="0" w:type="dxa"/>
              <w:left w:w="0" w:type="dxa"/>
              <w:bottom w:w="0" w:type="dxa"/>
              <w:right w:w="0" w:type="dxa"/>
            </w:tcMar>
            <w:vAlign w:val="center"/>
            <w:hideMark/>
          </w:tcPr>
          <w:p w:rsidR="002831B1" w:rsidRPr="0004071C" w:rsidRDefault="002831B1">
            <w:pPr>
              <w:spacing w:before="100" w:beforeAutospacing="1" w:after="100" w:afterAutospacing="1"/>
            </w:pPr>
            <w:r w:rsidRPr="0004071C">
              <w:t>4</w:t>
            </w:r>
          </w:p>
        </w:tc>
      </w:tr>
      <w:tr w:rsidR="002831B1" w:rsidTr="002831B1">
        <w:tc>
          <w:tcPr>
            <w:tcW w:w="4515" w:type="dxa"/>
            <w:shd w:val="clear" w:color="auto" w:fill="FFFFFF"/>
            <w:tcMar>
              <w:top w:w="0" w:type="dxa"/>
              <w:left w:w="0" w:type="dxa"/>
              <w:bottom w:w="0" w:type="dxa"/>
              <w:right w:w="0" w:type="dxa"/>
            </w:tcMar>
            <w:vAlign w:val="center"/>
            <w:hideMark/>
          </w:tcPr>
          <w:p w:rsidR="002831B1" w:rsidRPr="0004071C" w:rsidRDefault="002831B1">
            <w:pPr>
              <w:spacing w:before="100" w:beforeAutospacing="1" w:after="100" w:afterAutospacing="1"/>
            </w:pPr>
            <w:r w:rsidRPr="0004071C">
              <w:t>Chips</w:t>
            </w:r>
          </w:p>
        </w:tc>
        <w:tc>
          <w:tcPr>
            <w:tcW w:w="4515" w:type="dxa"/>
            <w:shd w:val="clear" w:color="auto" w:fill="FFFFFF"/>
            <w:tcMar>
              <w:top w:w="0" w:type="dxa"/>
              <w:left w:w="0" w:type="dxa"/>
              <w:bottom w:w="0" w:type="dxa"/>
              <w:right w:w="0" w:type="dxa"/>
            </w:tcMar>
            <w:vAlign w:val="center"/>
            <w:hideMark/>
          </w:tcPr>
          <w:p w:rsidR="002831B1" w:rsidRPr="0004071C" w:rsidRDefault="002831B1">
            <w:pPr>
              <w:spacing w:before="100" w:beforeAutospacing="1" w:after="100" w:afterAutospacing="1"/>
            </w:pPr>
            <w:r w:rsidRPr="0004071C">
              <w:t>4</w:t>
            </w:r>
          </w:p>
        </w:tc>
      </w:tr>
      <w:tr w:rsidR="002831B1" w:rsidTr="002831B1">
        <w:tc>
          <w:tcPr>
            <w:tcW w:w="4515" w:type="dxa"/>
            <w:shd w:val="clear" w:color="auto" w:fill="FFFFFF"/>
            <w:tcMar>
              <w:top w:w="0" w:type="dxa"/>
              <w:left w:w="0" w:type="dxa"/>
              <w:bottom w:w="0" w:type="dxa"/>
              <w:right w:w="0" w:type="dxa"/>
            </w:tcMar>
            <w:vAlign w:val="center"/>
            <w:hideMark/>
          </w:tcPr>
          <w:p w:rsidR="002831B1" w:rsidRPr="0004071C" w:rsidRDefault="002831B1">
            <w:pPr>
              <w:spacing w:before="100" w:beforeAutospacing="1" w:after="100" w:afterAutospacing="1"/>
            </w:pPr>
            <w:r w:rsidRPr="0004071C">
              <w:t>Bread</w:t>
            </w:r>
          </w:p>
        </w:tc>
        <w:tc>
          <w:tcPr>
            <w:tcW w:w="4515" w:type="dxa"/>
            <w:shd w:val="clear" w:color="auto" w:fill="FFFFFF"/>
            <w:tcMar>
              <w:top w:w="0" w:type="dxa"/>
              <w:left w:w="0" w:type="dxa"/>
              <w:bottom w:w="0" w:type="dxa"/>
              <w:right w:w="0" w:type="dxa"/>
            </w:tcMar>
            <w:vAlign w:val="center"/>
            <w:hideMark/>
          </w:tcPr>
          <w:p w:rsidR="002831B1" w:rsidRPr="0004071C" w:rsidRDefault="002831B1">
            <w:pPr>
              <w:spacing w:before="100" w:beforeAutospacing="1" w:after="100" w:afterAutospacing="1"/>
            </w:pPr>
            <w:r w:rsidRPr="0004071C">
              <w:t>4</w:t>
            </w:r>
          </w:p>
        </w:tc>
      </w:tr>
      <w:tr w:rsidR="002831B1" w:rsidTr="002831B1">
        <w:tc>
          <w:tcPr>
            <w:tcW w:w="4515" w:type="dxa"/>
            <w:shd w:val="clear" w:color="auto" w:fill="FFFFFF"/>
            <w:tcMar>
              <w:top w:w="0" w:type="dxa"/>
              <w:left w:w="0" w:type="dxa"/>
              <w:bottom w:w="0" w:type="dxa"/>
              <w:right w:w="0" w:type="dxa"/>
            </w:tcMar>
            <w:vAlign w:val="center"/>
            <w:hideMark/>
          </w:tcPr>
          <w:p w:rsidR="002831B1" w:rsidRPr="0004071C" w:rsidRDefault="002831B1">
            <w:pPr>
              <w:spacing w:before="100" w:beforeAutospacing="1" w:after="100" w:afterAutospacing="1"/>
            </w:pPr>
            <w:r w:rsidRPr="0004071C">
              <w:t>Milk</w:t>
            </w:r>
          </w:p>
        </w:tc>
        <w:tc>
          <w:tcPr>
            <w:tcW w:w="4515" w:type="dxa"/>
            <w:shd w:val="clear" w:color="auto" w:fill="FFFFFF"/>
            <w:tcMar>
              <w:top w:w="0" w:type="dxa"/>
              <w:left w:w="0" w:type="dxa"/>
              <w:bottom w:w="0" w:type="dxa"/>
              <w:right w:w="0" w:type="dxa"/>
            </w:tcMar>
            <w:vAlign w:val="center"/>
            <w:hideMark/>
          </w:tcPr>
          <w:p w:rsidR="002831B1" w:rsidRPr="0004071C" w:rsidRDefault="002831B1">
            <w:pPr>
              <w:spacing w:before="100" w:beforeAutospacing="1" w:after="100" w:afterAutospacing="1"/>
            </w:pPr>
            <w:r w:rsidRPr="0004071C">
              <w:t>5</w:t>
            </w:r>
          </w:p>
        </w:tc>
      </w:tr>
    </w:tbl>
    <w:p w:rsidR="002831B1" w:rsidRPr="0004071C" w:rsidRDefault="002831B1" w:rsidP="00A17B07">
      <w:pPr>
        <w:pStyle w:val="NormalWeb"/>
        <w:shd w:val="clear" w:color="auto" w:fill="FFFFFF"/>
        <w:rPr>
          <w:rFonts w:asciiTheme="minorHAnsi" w:eastAsiaTheme="minorEastAsia" w:hAnsiTheme="minorHAnsi" w:cstheme="minorBidi"/>
          <w:sz w:val="22"/>
          <w:szCs w:val="22"/>
        </w:rPr>
      </w:pPr>
    </w:p>
    <w:p w:rsidR="002831B1" w:rsidRPr="0004071C" w:rsidRDefault="002831B1" w:rsidP="002831B1">
      <w:pPr>
        <w:pStyle w:val="Heading3"/>
        <w:shd w:val="clear" w:color="auto" w:fill="FFFFFF"/>
        <w:spacing w:before="138"/>
        <w:rPr>
          <w:rFonts w:asciiTheme="minorHAnsi" w:eastAsiaTheme="minorEastAsia" w:hAnsiTheme="minorHAnsi" w:cstheme="minorBidi"/>
          <w:b w:val="0"/>
          <w:bCs w:val="0"/>
          <w:color w:val="auto"/>
        </w:rPr>
      </w:pPr>
      <w:r w:rsidRPr="0004071C">
        <w:rPr>
          <w:rFonts w:asciiTheme="minorHAnsi" w:eastAsiaTheme="minorEastAsia" w:hAnsiTheme="minorHAnsi" w:cstheme="minorBidi"/>
          <w:color w:val="auto"/>
        </w:rPr>
        <w:t>Step 3</w:t>
      </w:r>
      <w:r w:rsidRPr="0004071C">
        <w:rPr>
          <w:rFonts w:asciiTheme="minorHAnsi" w:eastAsiaTheme="minorEastAsia" w:hAnsiTheme="minorHAnsi" w:cstheme="minorBidi"/>
          <w:b w:val="0"/>
          <w:bCs w:val="0"/>
          <w:color w:val="auto"/>
        </w:rPr>
        <w:t>:</w:t>
      </w:r>
      <w:r w:rsidRPr="0004071C">
        <w:rPr>
          <w:rFonts w:asciiTheme="minorHAnsi" w:eastAsiaTheme="minorEastAsia" w:hAnsiTheme="minorHAnsi" w:cstheme="minorBidi"/>
          <w:color w:val="auto"/>
        </w:rPr>
        <w:t> From the significant items, make possible pairs irrespective of the order</w:t>
      </w:r>
    </w:p>
    <w:tbl>
      <w:tblPr>
        <w:tblW w:w="9015" w:type="dxa"/>
        <w:shd w:val="clear" w:color="auto" w:fill="FFFFFF"/>
        <w:tblCellMar>
          <w:top w:w="15" w:type="dxa"/>
          <w:left w:w="15" w:type="dxa"/>
          <w:bottom w:w="15" w:type="dxa"/>
          <w:right w:w="15" w:type="dxa"/>
        </w:tblCellMar>
        <w:tblLook w:val="04A0"/>
      </w:tblPr>
      <w:tblGrid>
        <w:gridCol w:w="4507"/>
        <w:gridCol w:w="4508"/>
      </w:tblGrid>
      <w:tr w:rsidR="002831B1" w:rsidTr="002831B1">
        <w:tc>
          <w:tcPr>
            <w:tcW w:w="4515" w:type="dxa"/>
            <w:shd w:val="clear" w:color="auto" w:fill="FFFFFF"/>
            <w:tcMar>
              <w:top w:w="0" w:type="dxa"/>
              <w:left w:w="0" w:type="dxa"/>
              <w:bottom w:w="0" w:type="dxa"/>
              <w:right w:w="0" w:type="dxa"/>
            </w:tcMar>
            <w:vAlign w:val="center"/>
            <w:hideMark/>
          </w:tcPr>
          <w:p w:rsidR="002831B1" w:rsidRPr="0004071C" w:rsidRDefault="002831B1">
            <w:pPr>
              <w:spacing w:before="100" w:beforeAutospacing="1" w:after="100" w:afterAutospacing="1"/>
            </w:pPr>
            <w:r w:rsidRPr="0004071C">
              <w:rPr>
                <w:b/>
                <w:bCs/>
              </w:rPr>
              <w:t>Item</w:t>
            </w:r>
          </w:p>
        </w:tc>
        <w:tc>
          <w:tcPr>
            <w:tcW w:w="4515" w:type="dxa"/>
            <w:shd w:val="clear" w:color="auto" w:fill="FFFFFF"/>
            <w:tcMar>
              <w:top w:w="0" w:type="dxa"/>
              <w:left w:w="0" w:type="dxa"/>
              <w:bottom w:w="0" w:type="dxa"/>
              <w:right w:w="0" w:type="dxa"/>
            </w:tcMar>
            <w:vAlign w:val="center"/>
            <w:hideMark/>
          </w:tcPr>
          <w:p w:rsidR="002831B1" w:rsidRPr="0004071C" w:rsidRDefault="002831B1">
            <w:pPr>
              <w:spacing w:before="100" w:beforeAutospacing="1" w:after="100" w:afterAutospacing="1"/>
            </w:pPr>
            <w:r w:rsidRPr="0004071C">
              <w:rPr>
                <w:b/>
                <w:bCs/>
              </w:rPr>
              <w:t>Frequency</w:t>
            </w:r>
          </w:p>
        </w:tc>
      </w:tr>
      <w:tr w:rsidR="002831B1" w:rsidTr="002831B1">
        <w:tc>
          <w:tcPr>
            <w:tcW w:w="4515" w:type="dxa"/>
            <w:shd w:val="clear" w:color="auto" w:fill="FFFFFF"/>
            <w:tcMar>
              <w:top w:w="0" w:type="dxa"/>
              <w:left w:w="0" w:type="dxa"/>
              <w:bottom w:w="0" w:type="dxa"/>
              <w:right w:w="0" w:type="dxa"/>
            </w:tcMar>
            <w:vAlign w:val="center"/>
            <w:hideMark/>
          </w:tcPr>
          <w:p w:rsidR="002831B1" w:rsidRPr="0004071C" w:rsidRDefault="002831B1">
            <w:pPr>
              <w:spacing w:before="100" w:beforeAutospacing="1" w:after="100" w:afterAutospacing="1"/>
            </w:pPr>
            <w:r w:rsidRPr="0004071C">
              <w:t>Wine, Chips</w:t>
            </w:r>
          </w:p>
        </w:tc>
        <w:tc>
          <w:tcPr>
            <w:tcW w:w="4515" w:type="dxa"/>
            <w:shd w:val="clear" w:color="auto" w:fill="FFFFFF"/>
            <w:tcMar>
              <w:top w:w="0" w:type="dxa"/>
              <w:left w:w="0" w:type="dxa"/>
              <w:bottom w:w="0" w:type="dxa"/>
              <w:right w:w="0" w:type="dxa"/>
            </w:tcMar>
            <w:vAlign w:val="center"/>
            <w:hideMark/>
          </w:tcPr>
          <w:p w:rsidR="002831B1" w:rsidRPr="0004071C" w:rsidRDefault="002831B1">
            <w:pPr>
              <w:spacing w:before="100" w:beforeAutospacing="1" w:after="100" w:afterAutospacing="1"/>
            </w:pPr>
            <w:r w:rsidRPr="0004071C">
              <w:t>3</w:t>
            </w:r>
          </w:p>
        </w:tc>
      </w:tr>
      <w:tr w:rsidR="002831B1" w:rsidTr="002831B1">
        <w:tc>
          <w:tcPr>
            <w:tcW w:w="4515" w:type="dxa"/>
            <w:shd w:val="clear" w:color="auto" w:fill="FFFFFF"/>
            <w:tcMar>
              <w:top w:w="0" w:type="dxa"/>
              <w:left w:w="0" w:type="dxa"/>
              <w:bottom w:w="0" w:type="dxa"/>
              <w:right w:w="0" w:type="dxa"/>
            </w:tcMar>
            <w:vAlign w:val="center"/>
            <w:hideMark/>
          </w:tcPr>
          <w:p w:rsidR="002831B1" w:rsidRPr="0004071C" w:rsidRDefault="002831B1">
            <w:pPr>
              <w:spacing w:before="100" w:beforeAutospacing="1" w:after="100" w:afterAutospacing="1"/>
            </w:pPr>
            <w:r w:rsidRPr="0004071C">
              <w:t>Wine, Bread</w:t>
            </w:r>
          </w:p>
        </w:tc>
        <w:tc>
          <w:tcPr>
            <w:tcW w:w="4515" w:type="dxa"/>
            <w:shd w:val="clear" w:color="auto" w:fill="FFFFFF"/>
            <w:tcMar>
              <w:top w:w="0" w:type="dxa"/>
              <w:left w:w="0" w:type="dxa"/>
              <w:bottom w:w="0" w:type="dxa"/>
              <w:right w:w="0" w:type="dxa"/>
            </w:tcMar>
            <w:vAlign w:val="center"/>
            <w:hideMark/>
          </w:tcPr>
          <w:p w:rsidR="002831B1" w:rsidRPr="0004071C" w:rsidRDefault="002831B1">
            <w:pPr>
              <w:spacing w:before="100" w:beforeAutospacing="1" w:after="100" w:afterAutospacing="1"/>
            </w:pPr>
            <w:r w:rsidRPr="0004071C">
              <w:t>3</w:t>
            </w:r>
          </w:p>
        </w:tc>
      </w:tr>
      <w:tr w:rsidR="002831B1" w:rsidTr="002831B1">
        <w:tc>
          <w:tcPr>
            <w:tcW w:w="4515" w:type="dxa"/>
            <w:shd w:val="clear" w:color="auto" w:fill="FFFFFF"/>
            <w:tcMar>
              <w:top w:w="0" w:type="dxa"/>
              <w:left w:w="0" w:type="dxa"/>
              <w:bottom w:w="0" w:type="dxa"/>
              <w:right w:w="0" w:type="dxa"/>
            </w:tcMar>
            <w:vAlign w:val="center"/>
            <w:hideMark/>
          </w:tcPr>
          <w:p w:rsidR="002831B1" w:rsidRPr="0004071C" w:rsidRDefault="002831B1">
            <w:pPr>
              <w:spacing w:before="100" w:beforeAutospacing="1" w:after="100" w:afterAutospacing="1"/>
            </w:pPr>
            <w:r w:rsidRPr="0004071C">
              <w:t>Wine, Milk</w:t>
            </w:r>
          </w:p>
        </w:tc>
        <w:tc>
          <w:tcPr>
            <w:tcW w:w="4515" w:type="dxa"/>
            <w:shd w:val="clear" w:color="auto" w:fill="FFFFFF"/>
            <w:tcMar>
              <w:top w:w="0" w:type="dxa"/>
              <w:left w:w="0" w:type="dxa"/>
              <w:bottom w:w="0" w:type="dxa"/>
              <w:right w:w="0" w:type="dxa"/>
            </w:tcMar>
            <w:vAlign w:val="center"/>
            <w:hideMark/>
          </w:tcPr>
          <w:p w:rsidR="002831B1" w:rsidRPr="0004071C" w:rsidRDefault="002831B1">
            <w:pPr>
              <w:spacing w:before="100" w:beforeAutospacing="1" w:after="100" w:afterAutospacing="1"/>
            </w:pPr>
            <w:r w:rsidRPr="0004071C">
              <w:t>4</w:t>
            </w:r>
          </w:p>
        </w:tc>
      </w:tr>
      <w:tr w:rsidR="002831B1" w:rsidTr="002831B1">
        <w:tc>
          <w:tcPr>
            <w:tcW w:w="4515" w:type="dxa"/>
            <w:shd w:val="clear" w:color="auto" w:fill="FFFFFF"/>
            <w:tcMar>
              <w:top w:w="0" w:type="dxa"/>
              <w:left w:w="0" w:type="dxa"/>
              <w:bottom w:w="0" w:type="dxa"/>
              <w:right w:w="0" w:type="dxa"/>
            </w:tcMar>
            <w:vAlign w:val="center"/>
            <w:hideMark/>
          </w:tcPr>
          <w:p w:rsidR="002831B1" w:rsidRPr="0004071C" w:rsidRDefault="002831B1">
            <w:pPr>
              <w:spacing w:before="100" w:beforeAutospacing="1" w:after="100" w:afterAutospacing="1"/>
            </w:pPr>
            <w:r w:rsidRPr="0004071C">
              <w:t>Chips, Bread</w:t>
            </w:r>
          </w:p>
        </w:tc>
        <w:tc>
          <w:tcPr>
            <w:tcW w:w="4515" w:type="dxa"/>
            <w:shd w:val="clear" w:color="auto" w:fill="FFFFFF"/>
            <w:tcMar>
              <w:top w:w="0" w:type="dxa"/>
              <w:left w:w="0" w:type="dxa"/>
              <w:bottom w:w="0" w:type="dxa"/>
              <w:right w:w="0" w:type="dxa"/>
            </w:tcMar>
            <w:vAlign w:val="center"/>
            <w:hideMark/>
          </w:tcPr>
          <w:p w:rsidR="002831B1" w:rsidRPr="0004071C" w:rsidRDefault="002831B1">
            <w:pPr>
              <w:spacing w:before="100" w:beforeAutospacing="1" w:after="100" w:afterAutospacing="1"/>
            </w:pPr>
            <w:r w:rsidRPr="0004071C">
              <w:t>2</w:t>
            </w:r>
          </w:p>
        </w:tc>
      </w:tr>
      <w:tr w:rsidR="002831B1" w:rsidTr="002831B1">
        <w:tc>
          <w:tcPr>
            <w:tcW w:w="4515" w:type="dxa"/>
            <w:shd w:val="clear" w:color="auto" w:fill="FFFFFF"/>
            <w:tcMar>
              <w:top w:w="0" w:type="dxa"/>
              <w:left w:w="0" w:type="dxa"/>
              <w:bottom w:w="0" w:type="dxa"/>
              <w:right w:w="0" w:type="dxa"/>
            </w:tcMar>
            <w:vAlign w:val="center"/>
            <w:hideMark/>
          </w:tcPr>
          <w:p w:rsidR="002831B1" w:rsidRPr="0004071C" w:rsidRDefault="002831B1">
            <w:pPr>
              <w:spacing w:before="100" w:beforeAutospacing="1" w:after="100" w:afterAutospacing="1"/>
            </w:pPr>
            <w:r w:rsidRPr="0004071C">
              <w:t>Chips, Milk</w:t>
            </w:r>
          </w:p>
        </w:tc>
        <w:tc>
          <w:tcPr>
            <w:tcW w:w="4515" w:type="dxa"/>
            <w:shd w:val="clear" w:color="auto" w:fill="FFFFFF"/>
            <w:tcMar>
              <w:top w:w="0" w:type="dxa"/>
              <w:left w:w="0" w:type="dxa"/>
              <w:bottom w:w="0" w:type="dxa"/>
              <w:right w:w="0" w:type="dxa"/>
            </w:tcMar>
            <w:vAlign w:val="center"/>
            <w:hideMark/>
          </w:tcPr>
          <w:p w:rsidR="002831B1" w:rsidRPr="0004071C" w:rsidRDefault="002831B1">
            <w:pPr>
              <w:spacing w:before="100" w:beforeAutospacing="1" w:after="100" w:afterAutospacing="1"/>
            </w:pPr>
            <w:r w:rsidRPr="0004071C">
              <w:t>3</w:t>
            </w:r>
          </w:p>
        </w:tc>
      </w:tr>
      <w:tr w:rsidR="002831B1" w:rsidTr="002831B1">
        <w:tc>
          <w:tcPr>
            <w:tcW w:w="4515" w:type="dxa"/>
            <w:shd w:val="clear" w:color="auto" w:fill="FFFFFF"/>
            <w:tcMar>
              <w:top w:w="0" w:type="dxa"/>
              <w:left w:w="0" w:type="dxa"/>
              <w:bottom w:w="0" w:type="dxa"/>
              <w:right w:w="0" w:type="dxa"/>
            </w:tcMar>
            <w:vAlign w:val="center"/>
            <w:hideMark/>
          </w:tcPr>
          <w:p w:rsidR="002831B1" w:rsidRPr="0004071C" w:rsidRDefault="002831B1">
            <w:pPr>
              <w:spacing w:before="100" w:beforeAutospacing="1" w:after="100" w:afterAutospacing="1"/>
            </w:pPr>
            <w:r w:rsidRPr="0004071C">
              <w:t>Bread, Milk</w:t>
            </w:r>
          </w:p>
        </w:tc>
        <w:tc>
          <w:tcPr>
            <w:tcW w:w="4515" w:type="dxa"/>
            <w:shd w:val="clear" w:color="auto" w:fill="FFFFFF"/>
            <w:tcMar>
              <w:top w:w="0" w:type="dxa"/>
              <w:left w:w="0" w:type="dxa"/>
              <w:bottom w:w="0" w:type="dxa"/>
              <w:right w:w="0" w:type="dxa"/>
            </w:tcMar>
            <w:vAlign w:val="center"/>
            <w:hideMark/>
          </w:tcPr>
          <w:p w:rsidR="002831B1" w:rsidRPr="0004071C" w:rsidRDefault="002831B1">
            <w:pPr>
              <w:spacing w:before="100" w:beforeAutospacing="1" w:after="100" w:afterAutospacing="1"/>
            </w:pPr>
            <w:r w:rsidRPr="0004071C">
              <w:t>4</w:t>
            </w:r>
          </w:p>
        </w:tc>
      </w:tr>
    </w:tbl>
    <w:p w:rsidR="002831B1" w:rsidRPr="0004071C" w:rsidRDefault="002831B1" w:rsidP="002831B1">
      <w:pPr>
        <w:pStyle w:val="Heading3"/>
        <w:shd w:val="clear" w:color="auto" w:fill="FFFFFF"/>
        <w:spacing w:before="0"/>
        <w:rPr>
          <w:rFonts w:asciiTheme="minorHAnsi" w:eastAsiaTheme="minorEastAsia" w:hAnsiTheme="minorHAnsi" w:cstheme="minorBidi"/>
          <w:b w:val="0"/>
          <w:bCs w:val="0"/>
          <w:color w:val="auto"/>
        </w:rPr>
      </w:pPr>
      <w:r w:rsidRPr="0004071C">
        <w:rPr>
          <w:rFonts w:asciiTheme="minorHAnsi" w:eastAsiaTheme="minorEastAsia" w:hAnsiTheme="minorHAnsi" w:cstheme="minorBidi"/>
          <w:color w:val="auto"/>
        </w:rPr>
        <w:t>Step 4</w:t>
      </w:r>
      <w:r w:rsidRPr="0004071C">
        <w:rPr>
          <w:rFonts w:asciiTheme="minorHAnsi" w:eastAsiaTheme="minorEastAsia" w:hAnsiTheme="minorHAnsi" w:cstheme="minorBidi"/>
          <w:b w:val="0"/>
          <w:bCs w:val="0"/>
          <w:color w:val="auto"/>
        </w:rPr>
        <w:t>: </w:t>
      </w:r>
      <w:r w:rsidRPr="0004071C">
        <w:rPr>
          <w:rFonts w:asciiTheme="minorHAnsi" w:eastAsiaTheme="minorEastAsia" w:hAnsiTheme="minorHAnsi" w:cstheme="minorBidi"/>
          <w:color w:val="auto"/>
        </w:rPr>
        <w:t>Again, find the significant items based on the support threshold</w:t>
      </w:r>
    </w:p>
    <w:tbl>
      <w:tblPr>
        <w:tblW w:w="9015" w:type="dxa"/>
        <w:shd w:val="clear" w:color="auto" w:fill="FFFFFF"/>
        <w:tblCellMar>
          <w:top w:w="15" w:type="dxa"/>
          <w:left w:w="15" w:type="dxa"/>
          <w:bottom w:w="15" w:type="dxa"/>
          <w:right w:w="15" w:type="dxa"/>
        </w:tblCellMar>
        <w:tblLook w:val="04A0"/>
      </w:tblPr>
      <w:tblGrid>
        <w:gridCol w:w="4507"/>
        <w:gridCol w:w="4508"/>
      </w:tblGrid>
      <w:tr w:rsidR="002831B1" w:rsidTr="002831B1">
        <w:tc>
          <w:tcPr>
            <w:tcW w:w="4515" w:type="dxa"/>
            <w:shd w:val="clear" w:color="auto" w:fill="FFFFFF"/>
            <w:tcMar>
              <w:top w:w="0" w:type="dxa"/>
              <w:left w:w="0" w:type="dxa"/>
              <w:bottom w:w="0" w:type="dxa"/>
              <w:right w:w="0" w:type="dxa"/>
            </w:tcMar>
            <w:vAlign w:val="center"/>
            <w:hideMark/>
          </w:tcPr>
          <w:p w:rsidR="002831B1" w:rsidRPr="0004071C" w:rsidRDefault="002831B1">
            <w:pPr>
              <w:spacing w:before="100" w:beforeAutospacing="1" w:after="100" w:afterAutospacing="1"/>
            </w:pPr>
            <w:r w:rsidRPr="0004071C">
              <w:rPr>
                <w:b/>
                <w:bCs/>
              </w:rPr>
              <w:t>Item</w:t>
            </w:r>
          </w:p>
        </w:tc>
        <w:tc>
          <w:tcPr>
            <w:tcW w:w="4515" w:type="dxa"/>
            <w:shd w:val="clear" w:color="auto" w:fill="FFFFFF"/>
            <w:tcMar>
              <w:top w:w="0" w:type="dxa"/>
              <w:left w:w="0" w:type="dxa"/>
              <w:bottom w:w="0" w:type="dxa"/>
              <w:right w:w="0" w:type="dxa"/>
            </w:tcMar>
            <w:vAlign w:val="center"/>
            <w:hideMark/>
          </w:tcPr>
          <w:p w:rsidR="002831B1" w:rsidRPr="0004071C" w:rsidRDefault="002831B1">
            <w:pPr>
              <w:spacing w:before="100" w:beforeAutospacing="1" w:after="100" w:afterAutospacing="1"/>
            </w:pPr>
            <w:r w:rsidRPr="0004071C">
              <w:rPr>
                <w:b/>
                <w:bCs/>
              </w:rPr>
              <w:t>Frequency</w:t>
            </w:r>
          </w:p>
        </w:tc>
      </w:tr>
      <w:tr w:rsidR="002831B1" w:rsidTr="002831B1">
        <w:tc>
          <w:tcPr>
            <w:tcW w:w="4515" w:type="dxa"/>
            <w:shd w:val="clear" w:color="auto" w:fill="FFFFFF"/>
            <w:tcMar>
              <w:top w:w="0" w:type="dxa"/>
              <w:left w:w="0" w:type="dxa"/>
              <w:bottom w:w="0" w:type="dxa"/>
              <w:right w:w="0" w:type="dxa"/>
            </w:tcMar>
            <w:vAlign w:val="center"/>
            <w:hideMark/>
          </w:tcPr>
          <w:p w:rsidR="002831B1" w:rsidRPr="0004071C" w:rsidRDefault="002831B1">
            <w:pPr>
              <w:spacing w:before="100" w:beforeAutospacing="1" w:after="100" w:afterAutospacing="1"/>
            </w:pPr>
            <w:r w:rsidRPr="0004071C">
              <w:t>Wine, Milk</w:t>
            </w:r>
          </w:p>
        </w:tc>
        <w:tc>
          <w:tcPr>
            <w:tcW w:w="4515" w:type="dxa"/>
            <w:shd w:val="clear" w:color="auto" w:fill="FFFFFF"/>
            <w:tcMar>
              <w:top w:w="0" w:type="dxa"/>
              <w:left w:w="0" w:type="dxa"/>
              <w:bottom w:w="0" w:type="dxa"/>
              <w:right w:w="0" w:type="dxa"/>
            </w:tcMar>
            <w:vAlign w:val="center"/>
            <w:hideMark/>
          </w:tcPr>
          <w:p w:rsidR="002831B1" w:rsidRPr="0004071C" w:rsidRDefault="002831B1">
            <w:pPr>
              <w:spacing w:before="100" w:beforeAutospacing="1" w:after="100" w:afterAutospacing="1"/>
            </w:pPr>
            <w:r w:rsidRPr="0004071C">
              <w:t>4</w:t>
            </w:r>
          </w:p>
        </w:tc>
      </w:tr>
      <w:tr w:rsidR="002831B1" w:rsidTr="002831B1">
        <w:tc>
          <w:tcPr>
            <w:tcW w:w="4515" w:type="dxa"/>
            <w:shd w:val="clear" w:color="auto" w:fill="FFFFFF"/>
            <w:tcMar>
              <w:top w:w="0" w:type="dxa"/>
              <w:left w:w="0" w:type="dxa"/>
              <w:bottom w:w="0" w:type="dxa"/>
              <w:right w:w="0" w:type="dxa"/>
            </w:tcMar>
            <w:vAlign w:val="center"/>
            <w:hideMark/>
          </w:tcPr>
          <w:p w:rsidR="002831B1" w:rsidRPr="0004071C" w:rsidRDefault="002831B1">
            <w:pPr>
              <w:spacing w:before="100" w:beforeAutospacing="1" w:after="100" w:afterAutospacing="1"/>
            </w:pPr>
            <w:r w:rsidRPr="0004071C">
              <w:t>Bread, Milk</w:t>
            </w:r>
          </w:p>
        </w:tc>
        <w:tc>
          <w:tcPr>
            <w:tcW w:w="4515" w:type="dxa"/>
            <w:shd w:val="clear" w:color="auto" w:fill="FFFFFF"/>
            <w:tcMar>
              <w:top w:w="0" w:type="dxa"/>
              <w:left w:w="0" w:type="dxa"/>
              <w:bottom w:w="0" w:type="dxa"/>
              <w:right w:w="0" w:type="dxa"/>
            </w:tcMar>
            <w:vAlign w:val="center"/>
            <w:hideMark/>
          </w:tcPr>
          <w:p w:rsidR="002831B1" w:rsidRPr="0004071C" w:rsidRDefault="002831B1">
            <w:pPr>
              <w:spacing w:before="100" w:beforeAutospacing="1" w:after="100" w:afterAutospacing="1"/>
            </w:pPr>
            <w:r w:rsidRPr="0004071C">
              <w:t>4</w:t>
            </w:r>
          </w:p>
        </w:tc>
      </w:tr>
    </w:tbl>
    <w:p w:rsidR="002831B1" w:rsidRPr="0004071C" w:rsidRDefault="002831B1" w:rsidP="002831B1">
      <w:pPr>
        <w:pStyle w:val="Heading3"/>
        <w:shd w:val="clear" w:color="auto" w:fill="FFFFFF"/>
        <w:spacing w:before="0"/>
        <w:rPr>
          <w:rFonts w:asciiTheme="minorHAnsi" w:eastAsiaTheme="minorEastAsia" w:hAnsiTheme="minorHAnsi" w:cstheme="minorBidi"/>
          <w:b w:val="0"/>
          <w:bCs w:val="0"/>
          <w:color w:val="auto"/>
        </w:rPr>
      </w:pPr>
      <w:r w:rsidRPr="0004071C">
        <w:rPr>
          <w:rFonts w:asciiTheme="minorHAnsi" w:eastAsiaTheme="minorEastAsia" w:hAnsiTheme="minorHAnsi" w:cstheme="minorBidi"/>
          <w:color w:val="auto"/>
        </w:rPr>
        <w:t>Step 5: Now, make a set of three items that are bought together based on the significant items from Step 4</w:t>
      </w:r>
    </w:p>
    <w:tbl>
      <w:tblPr>
        <w:tblW w:w="9015" w:type="dxa"/>
        <w:shd w:val="clear" w:color="auto" w:fill="FFFFFF"/>
        <w:tblCellMar>
          <w:top w:w="15" w:type="dxa"/>
          <w:left w:w="15" w:type="dxa"/>
          <w:bottom w:w="15" w:type="dxa"/>
          <w:right w:w="15" w:type="dxa"/>
        </w:tblCellMar>
        <w:tblLook w:val="04A0"/>
      </w:tblPr>
      <w:tblGrid>
        <w:gridCol w:w="4507"/>
        <w:gridCol w:w="4508"/>
      </w:tblGrid>
      <w:tr w:rsidR="002831B1" w:rsidTr="002831B1">
        <w:tc>
          <w:tcPr>
            <w:tcW w:w="4515" w:type="dxa"/>
            <w:shd w:val="clear" w:color="auto" w:fill="FFFFFF"/>
            <w:tcMar>
              <w:top w:w="0" w:type="dxa"/>
              <w:left w:w="0" w:type="dxa"/>
              <w:bottom w:w="0" w:type="dxa"/>
              <w:right w:w="0" w:type="dxa"/>
            </w:tcMar>
            <w:vAlign w:val="center"/>
            <w:hideMark/>
          </w:tcPr>
          <w:p w:rsidR="002831B1" w:rsidRPr="0004071C" w:rsidRDefault="002831B1">
            <w:pPr>
              <w:spacing w:before="100" w:beforeAutospacing="1" w:after="100" w:afterAutospacing="1"/>
            </w:pPr>
            <w:r w:rsidRPr="0004071C">
              <w:rPr>
                <w:b/>
                <w:bCs/>
              </w:rPr>
              <w:t>Item</w:t>
            </w:r>
          </w:p>
        </w:tc>
        <w:tc>
          <w:tcPr>
            <w:tcW w:w="4515" w:type="dxa"/>
            <w:shd w:val="clear" w:color="auto" w:fill="FFFFFF"/>
            <w:tcMar>
              <w:top w:w="0" w:type="dxa"/>
              <w:left w:w="0" w:type="dxa"/>
              <w:bottom w:w="0" w:type="dxa"/>
              <w:right w:w="0" w:type="dxa"/>
            </w:tcMar>
            <w:vAlign w:val="center"/>
            <w:hideMark/>
          </w:tcPr>
          <w:p w:rsidR="002831B1" w:rsidRPr="0004071C" w:rsidRDefault="002831B1">
            <w:pPr>
              <w:spacing w:before="100" w:beforeAutospacing="1" w:after="100" w:afterAutospacing="1"/>
            </w:pPr>
            <w:r w:rsidRPr="0004071C">
              <w:rPr>
                <w:b/>
                <w:bCs/>
              </w:rPr>
              <w:t>Frequency</w:t>
            </w:r>
          </w:p>
        </w:tc>
      </w:tr>
      <w:tr w:rsidR="002831B1" w:rsidTr="002831B1">
        <w:tc>
          <w:tcPr>
            <w:tcW w:w="4515" w:type="dxa"/>
            <w:shd w:val="clear" w:color="auto" w:fill="FFFFFF"/>
            <w:tcMar>
              <w:top w:w="0" w:type="dxa"/>
              <w:left w:w="0" w:type="dxa"/>
              <w:bottom w:w="0" w:type="dxa"/>
              <w:right w:w="0" w:type="dxa"/>
            </w:tcMar>
            <w:vAlign w:val="center"/>
            <w:hideMark/>
          </w:tcPr>
          <w:p w:rsidR="002831B1" w:rsidRPr="0004071C" w:rsidRDefault="002831B1">
            <w:pPr>
              <w:spacing w:before="100" w:beforeAutospacing="1" w:after="100" w:afterAutospacing="1"/>
            </w:pPr>
            <w:r w:rsidRPr="0004071C">
              <w:t>Wine, Bread, Milk</w:t>
            </w:r>
          </w:p>
        </w:tc>
        <w:tc>
          <w:tcPr>
            <w:tcW w:w="4515" w:type="dxa"/>
            <w:shd w:val="clear" w:color="auto" w:fill="FFFFFF"/>
            <w:tcMar>
              <w:top w:w="0" w:type="dxa"/>
              <w:left w:w="0" w:type="dxa"/>
              <w:bottom w:w="0" w:type="dxa"/>
              <w:right w:w="0" w:type="dxa"/>
            </w:tcMar>
            <w:vAlign w:val="center"/>
            <w:hideMark/>
          </w:tcPr>
          <w:p w:rsidR="002831B1" w:rsidRPr="0004071C" w:rsidRDefault="002831B1">
            <w:pPr>
              <w:spacing w:before="100" w:beforeAutospacing="1" w:after="100" w:afterAutospacing="1"/>
            </w:pPr>
            <w:r w:rsidRPr="0004071C">
              <w:t>3</w:t>
            </w:r>
          </w:p>
        </w:tc>
      </w:tr>
    </w:tbl>
    <w:p w:rsidR="002831B1" w:rsidRPr="0004071C" w:rsidRDefault="002831B1" w:rsidP="002831B1">
      <w:pPr>
        <w:pStyle w:val="NormalWeb"/>
        <w:shd w:val="clear" w:color="auto" w:fill="FFFFFF"/>
        <w:rPr>
          <w:rFonts w:asciiTheme="minorHAnsi" w:eastAsiaTheme="minorEastAsia" w:hAnsiTheme="minorHAnsi" w:cstheme="minorBidi"/>
          <w:sz w:val="22"/>
          <w:szCs w:val="22"/>
        </w:rPr>
      </w:pPr>
      <w:r w:rsidRPr="0004071C">
        <w:rPr>
          <w:rFonts w:asciiTheme="minorHAnsi" w:eastAsiaTheme="minorEastAsia" w:hAnsiTheme="minorHAnsi" w:cstheme="minorBidi"/>
          <w:b/>
          <w:bCs/>
          <w:sz w:val="22"/>
          <w:szCs w:val="22"/>
        </w:rPr>
        <w:t>{Wine, Bread, Milk}</w:t>
      </w:r>
      <w:r w:rsidRPr="0004071C">
        <w:rPr>
          <w:rFonts w:asciiTheme="minorHAnsi" w:eastAsiaTheme="minorEastAsia" w:hAnsiTheme="minorHAnsi" w:cstheme="minorBidi"/>
          <w:sz w:val="22"/>
          <w:szCs w:val="22"/>
        </w:rPr>
        <w:t> is the only significant itemset we have got from the given data. But in real-world scenarios, we would have dozens of items to build rules from. Then, we might have to make four/five-pair itemsets.</w:t>
      </w:r>
    </w:p>
    <w:p w:rsidR="002831B1" w:rsidRPr="0004071C" w:rsidRDefault="002831B1" w:rsidP="002831B1">
      <w:pPr>
        <w:pStyle w:val="Heading2"/>
        <w:shd w:val="clear" w:color="auto" w:fill="FFFFFF"/>
        <w:spacing w:before="0"/>
        <w:rPr>
          <w:rFonts w:asciiTheme="minorHAnsi" w:eastAsiaTheme="minorEastAsia" w:hAnsiTheme="minorHAnsi" w:cstheme="minorBidi"/>
          <w:b w:val="0"/>
          <w:bCs w:val="0"/>
          <w:color w:val="auto"/>
          <w:sz w:val="22"/>
          <w:szCs w:val="22"/>
        </w:rPr>
      </w:pPr>
      <w:r w:rsidRPr="0004071C">
        <w:rPr>
          <w:rFonts w:asciiTheme="minorHAnsi" w:eastAsiaTheme="minorEastAsia" w:hAnsiTheme="minorHAnsi" w:cstheme="minorBidi"/>
          <w:color w:val="auto"/>
          <w:sz w:val="22"/>
          <w:szCs w:val="22"/>
        </w:rPr>
        <w:t>Hands-on: Apriori Algorithm in Python- Market Basket Analysis</w:t>
      </w:r>
    </w:p>
    <w:p w:rsidR="002831B1" w:rsidRPr="0004071C" w:rsidRDefault="002831B1" w:rsidP="002831B1">
      <w:pPr>
        <w:pStyle w:val="Heading3"/>
        <w:shd w:val="clear" w:color="auto" w:fill="FFFFFF"/>
        <w:spacing w:before="0"/>
        <w:rPr>
          <w:rFonts w:asciiTheme="minorHAnsi" w:eastAsiaTheme="minorEastAsia" w:hAnsiTheme="minorHAnsi" w:cstheme="minorBidi"/>
          <w:b w:val="0"/>
          <w:bCs w:val="0"/>
          <w:color w:val="auto"/>
        </w:rPr>
      </w:pPr>
      <w:r w:rsidRPr="0004071C">
        <w:rPr>
          <w:rFonts w:asciiTheme="minorHAnsi" w:eastAsiaTheme="minorEastAsia" w:hAnsiTheme="minorHAnsi" w:cstheme="minorBidi"/>
          <w:color w:val="auto"/>
        </w:rPr>
        <w:t>Problem Statement</w:t>
      </w:r>
    </w:p>
    <w:p w:rsidR="002831B1" w:rsidRPr="0004071C" w:rsidRDefault="002831B1" w:rsidP="00A17B07">
      <w:pPr>
        <w:pStyle w:val="NormalWeb"/>
        <w:shd w:val="clear" w:color="auto" w:fill="FFFFFF"/>
        <w:rPr>
          <w:rFonts w:asciiTheme="minorHAnsi" w:eastAsiaTheme="minorEastAsia" w:hAnsiTheme="minorHAnsi" w:cstheme="minorBidi"/>
          <w:sz w:val="22"/>
          <w:szCs w:val="22"/>
        </w:rPr>
      </w:pPr>
    </w:p>
    <w:p w:rsidR="002831B1" w:rsidRPr="0004071C" w:rsidRDefault="002831B1" w:rsidP="00A17B07">
      <w:pPr>
        <w:pStyle w:val="NormalWeb"/>
        <w:shd w:val="clear" w:color="auto" w:fill="FFFFFF"/>
        <w:rPr>
          <w:rFonts w:asciiTheme="minorHAnsi" w:eastAsiaTheme="minorEastAsia" w:hAnsiTheme="minorHAnsi" w:cstheme="minorBidi"/>
          <w:sz w:val="22"/>
          <w:szCs w:val="22"/>
        </w:rPr>
      </w:pPr>
      <w:r w:rsidRPr="0004071C">
        <w:rPr>
          <w:rFonts w:asciiTheme="minorHAnsi" w:eastAsiaTheme="minorEastAsia" w:hAnsiTheme="minorHAnsi" w:cstheme="minorBidi"/>
          <w:sz w:val="22"/>
          <w:szCs w:val="22"/>
        </w:rPr>
        <w:t>The manager of a retail store is trying to find out an association rule between six items, to figure out which items are more often bought together so that he can keep the items together in order to increase sales.</w:t>
      </w:r>
    </w:p>
    <w:p w:rsidR="002831B1" w:rsidRPr="0004071C" w:rsidRDefault="002831B1" w:rsidP="00A17B07">
      <w:pPr>
        <w:pStyle w:val="NormalWeb"/>
        <w:shd w:val="clear" w:color="auto" w:fill="FFFFFF"/>
        <w:rPr>
          <w:rFonts w:asciiTheme="minorHAnsi" w:eastAsiaTheme="minorEastAsia" w:hAnsiTheme="minorHAnsi" w:cstheme="minorBidi"/>
          <w:sz w:val="22"/>
          <w:szCs w:val="22"/>
        </w:rPr>
      </w:pPr>
      <w:r w:rsidRPr="0004071C">
        <w:rPr>
          <w:rFonts w:asciiTheme="minorHAnsi" w:eastAsiaTheme="minorEastAsia" w:hAnsiTheme="minorHAnsi" w:cstheme="minorBidi"/>
          <w:sz w:val="22"/>
          <w:szCs w:val="22"/>
        </w:rPr>
        <w:lastRenderedPageBreak/>
        <w:drawing>
          <wp:inline distT="0" distB="0" distL="0" distR="0">
            <wp:extent cx="5731510" cy="1767178"/>
            <wp:effectExtent l="0" t="0" r="2540" b="0"/>
            <wp:docPr id="30" name="Picture 30" descr="https://intellipaat.com/blog/wp-content/uploads/2019/05/Apiori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intellipaat.com/blog/wp-content/uploads/2019/05/Apiori4.png"/>
                    <pic:cNvPicPr>
                      <a:picLocks noChangeAspect="1" noChangeArrowheads="1"/>
                    </pic:cNvPicPr>
                  </pic:nvPicPr>
                  <pic:blipFill>
                    <a:blip r:embed="rId15"/>
                    <a:srcRect/>
                    <a:stretch>
                      <a:fillRect/>
                    </a:stretch>
                  </pic:blipFill>
                  <pic:spPr bwMode="auto">
                    <a:xfrm>
                      <a:off x="0" y="0"/>
                      <a:ext cx="5731510" cy="1767178"/>
                    </a:xfrm>
                    <a:prstGeom prst="rect">
                      <a:avLst/>
                    </a:prstGeom>
                    <a:noFill/>
                    <a:ln w="9525">
                      <a:noFill/>
                      <a:miter lim="800000"/>
                      <a:headEnd/>
                      <a:tailEnd/>
                    </a:ln>
                  </pic:spPr>
                </pic:pic>
              </a:graphicData>
            </a:graphic>
          </wp:inline>
        </w:drawing>
      </w:r>
    </w:p>
    <w:p w:rsidR="002831B1" w:rsidRPr="0004071C" w:rsidRDefault="002831B1" w:rsidP="002831B1">
      <w:pPr>
        <w:pStyle w:val="Heading3"/>
        <w:shd w:val="clear" w:color="auto" w:fill="FFFFFF"/>
        <w:spacing w:before="0"/>
        <w:rPr>
          <w:rFonts w:asciiTheme="minorHAnsi" w:eastAsiaTheme="minorEastAsia" w:hAnsiTheme="minorHAnsi" w:cstheme="minorBidi"/>
          <w:b w:val="0"/>
          <w:bCs w:val="0"/>
          <w:color w:val="auto"/>
        </w:rPr>
      </w:pPr>
      <w:r w:rsidRPr="0004071C">
        <w:rPr>
          <w:rFonts w:asciiTheme="minorHAnsi" w:eastAsiaTheme="minorEastAsia" w:hAnsiTheme="minorHAnsi" w:cstheme="minorBidi"/>
          <w:color w:val="auto"/>
        </w:rPr>
        <w:t>Dataset</w:t>
      </w:r>
    </w:p>
    <w:p w:rsidR="002831B1" w:rsidRPr="0004071C" w:rsidRDefault="002831B1" w:rsidP="002831B1">
      <w:pPr>
        <w:pStyle w:val="NormalWeb"/>
        <w:shd w:val="clear" w:color="auto" w:fill="FFFFFF"/>
        <w:rPr>
          <w:rFonts w:asciiTheme="minorHAnsi" w:eastAsiaTheme="minorEastAsia" w:hAnsiTheme="minorHAnsi" w:cstheme="minorBidi"/>
          <w:sz w:val="22"/>
          <w:szCs w:val="22"/>
        </w:rPr>
      </w:pPr>
      <w:r w:rsidRPr="0004071C">
        <w:rPr>
          <w:rFonts w:asciiTheme="minorHAnsi" w:eastAsiaTheme="minorEastAsia" w:hAnsiTheme="minorHAnsi" w:cstheme="minorBidi"/>
          <w:sz w:val="22"/>
          <w:szCs w:val="22"/>
        </w:rPr>
        <w:t>Below is the transaction data from Day 1. This dataset contains 6 items and 22 transaction records.</w:t>
      </w:r>
    </w:p>
    <w:p w:rsidR="002831B1" w:rsidRPr="0004071C" w:rsidRDefault="002831B1" w:rsidP="00A17B07">
      <w:pPr>
        <w:pStyle w:val="NormalWeb"/>
        <w:shd w:val="clear" w:color="auto" w:fill="FFFFFF"/>
        <w:rPr>
          <w:rFonts w:asciiTheme="minorHAnsi" w:eastAsiaTheme="minorEastAsia" w:hAnsiTheme="minorHAnsi" w:cstheme="minorBidi"/>
          <w:sz w:val="22"/>
          <w:szCs w:val="22"/>
        </w:rPr>
      </w:pPr>
    </w:p>
    <w:p w:rsidR="002831B1" w:rsidRPr="0004071C" w:rsidRDefault="002831B1" w:rsidP="00A17B07">
      <w:pPr>
        <w:pStyle w:val="NormalWeb"/>
        <w:shd w:val="clear" w:color="auto" w:fill="FFFFFF"/>
        <w:rPr>
          <w:rFonts w:asciiTheme="minorHAnsi" w:eastAsiaTheme="minorEastAsia" w:hAnsiTheme="minorHAnsi" w:cstheme="minorBidi"/>
          <w:sz w:val="22"/>
          <w:szCs w:val="22"/>
        </w:rPr>
      </w:pPr>
      <w:r w:rsidRPr="0004071C">
        <w:rPr>
          <w:rFonts w:asciiTheme="minorHAnsi" w:eastAsiaTheme="minorEastAsia" w:hAnsiTheme="minorHAnsi" w:cstheme="minorBidi"/>
          <w:sz w:val="22"/>
          <w:szCs w:val="22"/>
        </w:rPr>
        <w:drawing>
          <wp:inline distT="0" distB="0" distL="0" distR="0">
            <wp:extent cx="3323590" cy="3728085"/>
            <wp:effectExtent l="19050" t="0" r="0" b="0"/>
            <wp:docPr id="33" name="Picture 33" descr="https://intellipaat.com/blog/wp-content/uploads/2019/05/Apiori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intellipaat.com/blog/wp-content/uploads/2019/05/Apiori5.png"/>
                    <pic:cNvPicPr>
                      <a:picLocks noChangeAspect="1" noChangeArrowheads="1"/>
                    </pic:cNvPicPr>
                  </pic:nvPicPr>
                  <pic:blipFill>
                    <a:blip r:embed="rId16"/>
                    <a:srcRect/>
                    <a:stretch>
                      <a:fillRect/>
                    </a:stretch>
                  </pic:blipFill>
                  <pic:spPr bwMode="auto">
                    <a:xfrm>
                      <a:off x="0" y="0"/>
                      <a:ext cx="3323590" cy="3728085"/>
                    </a:xfrm>
                    <a:prstGeom prst="rect">
                      <a:avLst/>
                    </a:prstGeom>
                    <a:noFill/>
                    <a:ln w="9525">
                      <a:noFill/>
                      <a:miter lim="800000"/>
                      <a:headEnd/>
                      <a:tailEnd/>
                    </a:ln>
                  </pic:spPr>
                </pic:pic>
              </a:graphicData>
            </a:graphic>
          </wp:inline>
        </w:drawing>
      </w:r>
    </w:p>
    <w:p w:rsidR="00FE02B6" w:rsidRPr="0004071C" w:rsidRDefault="002831B1" w:rsidP="00A17B07">
      <w:pPr>
        <w:pStyle w:val="NormalWeb"/>
        <w:shd w:val="clear" w:color="auto" w:fill="FFFFFF"/>
        <w:rPr>
          <w:rFonts w:asciiTheme="minorHAnsi" w:eastAsiaTheme="minorEastAsia" w:hAnsiTheme="minorHAnsi" w:cstheme="minorBidi"/>
          <w:sz w:val="22"/>
          <w:szCs w:val="22"/>
        </w:rPr>
      </w:pPr>
      <w:r w:rsidRPr="0004071C">
        <w:rPr>
          <w:rFonts w:asciiTheme="minorHAnsi" w:eastAsiaTheme="minorEastAsia" w:hAnsiTheme="minorHAnsi" w:cstheme="minorBidi"/>
          <w:sz w:val="22"/>
          <w:szCs w:val="22"/>
        </w:rPr>
        <w:t>How to install apyori?</w:t>
      </w:r>
    </w:p>
    <w:p w:rsidR="002831B1" w:rsidRPr="0004071C" w:rsidRDefault="002831B1" w:rsidP="002831B1">
      <w:pPr>
        <w:pStyle w:val="NormalWeb"/>
        <w:numPr>
          <w:ilvl w:val="0"/>
          <w:numId w:val="7"/>
        </w:numPr>
        <w:shd w:val="clear" w:color="auto" w:fill="FFFFFF"/>
        <w:rPr>
          <w:rFonts w:asciiTheme="minorHAnsi" w:eastAsiaTheme="minorEastAsia" w:hAnsiTheme="minorHAnsi" w:cstheme="minorBidi"/>
          <w:sz w:val="22"/>
          <w:szCs w:val="22"/>
        </w:rPr>
      </w:pPr>
      <w:r w:rsidRPr="0004071C">
        <w:rPr>
          <w:rFonts w:asciiTheme="minorHAnsi" w:eastAsiaTheme="minorEastAsia" w:hAnsiTheme="minorHAnsi" w:cstheme="minorBidi"/>
          <w:sz w:val="22"/>
          <w:szCs w:val="22"/>
        </w:rPr>
        <w:t>Open anaconda prompt</w:t>
      </w:r>
    </w:p>
    <w:p w:rsidR="00FE02B6" w:rsidRPr="0004071C" w:rsidRDefault="002831B1" w:rsidP="002831B1">
      <w:pPr>
        <w:pStyle w:val="NormalWeb"/>
        <w:numPr>
          <w:ilvl w:val="0"/>
          <w:numId w:val="7"/>
        </w:numPr>
        <w:shd w:val="clear" w:color="auto" w:fill="FFFFFF"/>
        <w:rPr>
          <w:rFonts w:asciiTheme="minorHAnsi" w:eastAsiaTheme="minorEastAsia" w:hAnsiTheme="minorHAnsi" w:cstheme="minorBidi"/>
          <w:sz w:val="22"/>
          <w:szCs w:val="22"/>
        </w:rPr>
      </w:pPr>
      <w:r w:rsidRPr="0004071C">
        <w:rPr>
          <w:rFonts w:asciiTheme="minorHAnsi" w:eastAsiaTheme="minorEastAsia" w:hAnsiTheme="minorHAnsi" w:cstheme="minorBidi"/>
          <w:sz w:val="22"/>
          <w:szCs w:val="22"/>
        </w:rPr>
        <w:t>Pip install apyori</w:t>
      </w:r>
    </w:p>
    <w:p w:rsidR="002831B1" w:rsidRPr="0004071C" w:rsidRDefault="002831B1" w:rsidP="00442DCB">
      <w:pPr>
        <w:pStyle w:val="NormalWeb"/>
        <w:shd w:val="clear" w:color="auto" w:fill="FFFFFF"/>
        <w:ind w:left="720"/>
        <w:jc w:val="both"/>
        <w:rPr>
          <w:rFonts w:asciiTheme="minorHAnsi" w:eastAsiaTheme="minorEastAsia" w:hAnsiTheme="minorHAnsi" w:cstheme="minorBidi"/>
          <w:sz w:val="22"/>
          <w:szCs w:val="22"/>
        </w:rPr>
      </w:pPr>
      <w:r w:rsidRPr="0004071C">
        <w:rPr>
          <w:rFonts w:asciiTheme="minorHAnsi" w:eastAsiaTheme="minorEastAsia" w:hAnsiTheme="minorHAnsi" w:cstheme="minorBidi"/>
          <w:sz w:val="22"/>
          <w:szCs w:val="22"/>
        </w:rPr>
        <w:lastRenderedPageBreak/>
        <w:drawing>
          <wp:inline distT="0" distB="0" distL="0" distR="0">
            <wp:extent cx="5731510" cy="2096192"/>
            <wp:effectExtent l="1905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7"/>
                    <a:srcRect/>
                    <a:stretch>
                      <a:fillRect/>
                    </a:stretch>
                  </pic:blipFill>
                  <pic:spPr bwMode="auto">
                    <a:xfrm>
                      <a:off x="0" y="0"/>
                      <a:ext cx="5731510" cy="2096192"/>
                    </a:xfrm>
                    <a:prstGeom prst="rect">
                      <a:avLst/>
                    </a:prstGeom>
                    <a:noFill/>
                    <a:ln w="9525">
                      <a:noFill/>
                      <a:miter lim="800000"/>
                      <a:headEnd/>
                      <a:tailEnd/>
                    </a:ln>
                  </pic:spPr>
                </pic:pic>
              </a:graphicData>
            </a:graphic>
          </wp:inline>
        </w:drawing>
      </w:r>
    </w:p>
    <w:p w:rsidR="00442DCB" w:rsidRPr="0004071C" w:rsidRDefault="00442DCB" w:rsidP="00442DCB">
      <w:pPr>
        <w:pStyle w:val="NormalWeb"/>
        <w:shd w:val="clear" w:color="auto" w:fill="FFFFFF"/>
        <w:ind w:left="720"/>
        <w:jc w:val="both"/>
        <w:rPr>
          <w:rFonts w:asciiTheme="minorHAnsi" w:eastAsiaTheme="minorEastAsia" w:hAnsiTheme="minorHAnsi" w:cstheme="minorBidi"/>
          <w:sz w:val="22"/>
          <w:szCs w:val="22"/>
        </w:rPr>
      </w:pPr>
    </w:p>
    <w:p w:rsidR="00442DCB" w:rsidRPr="0004071C" w:rsidRDefault="00442DCB" w:rsidP="00442DCB">
      <w:pPr>
        <w:pStyle w:val="Heading2"/>
        <w:shd w:val="clear" w:color="auto" w:fill="FFFFFF"/>
        <w:spacing w:before="0"/>
        <w:rPr>
          <w:rFonts w:asciiTheme="minorHAnsi" w:eastAsiaTheme="minorEastAsia" w:hAnsiTheme="minorHAnsi" w:cstheme="minorBidi"/>
          <w:b w:val="0"/>
          <w:bCs w:val="0"/>
          <w:color w:val="auto"/>
          <w:sz w:val="22"/>
          <w:szCs w:val="22"/>
        </w:rPr>
      </w:pPr>
      <w:r w:rsidRPr="0004071C">
        <w:rPr>
          <w:rFonts w:asciiTheme="minorHAnsi" w:eastAsiaTheme="minorEastAsia" w:hAnsiTheme="minorHAnsi" w:cstheme="minorBidi"/>
          <w:color w:val="auto"/>
          <w:sz w:val="22"/>
          <w:szCs w:val="22"/>
        </w:rPr>
        <w:t>Market Basket Analysis Implementation with in Python</w:t>
      </w:r>
    </w:p>
    <w:p w:rsidR="00442DCB" w:rsidRPr="0004071C" w:rsidRDefault="00442DCB" w:rsidP="00442DCB">
      <w:pPr>
        <w:pStyle w:val="NormalWeb"/>
        <w:shd w:val="clear" w:color="auto" w:fill="FFFFFF"/>
        <w:rPr>
          <w:rFonts w:asciiTheme="minorHAnsi" w:eastAsiaTheme="minorEastAsia" w:hAnsiTheme="minorHAnsi" w:cstheme="minorBidi"/>
          <w:sz w:val="22"/>
          <w:szCs w:val="22"/>
        </w:rPr>
      </w:pPr>
      <w:r w:rsidRPr="0004071C">
        <w:rPr>
          <w:rFonts w:asciiTheme="minorHAnsi" w:eastAsiaTheme="minorEastAsia" w:hAnsiTheme="minorHAnsi" w:cstheme="minorBidi"/>
          <w:sz w:val="22"/>
          <w:szCs w:val="22"/>
        </w:rPr>
        <w:t>With the help of </w:t>
      </w:r>
      <w:r w:rsidRPr="0004071C">
        <w:rPr>
          <w:rFonts w:asciiTheme="minorHAnsi" w:eastAsiaTheme="minorEastAsia" w:hAnsiTheme="minorHAnsi" w:cstheme="minorBidi"/>
          <w:b/>
          <w:bCs/>
          <w:sz w:val="22"/>
          <w:szCs w:val="22"/>
        </w:rPr>
        <w:t>apyori</w:t>
      </w:r>
      <w:r w:rsidRPr="0004071C">
        <w:rPr>
          <w:rFonts w:asciiTheme="minorHAnsi" w:eastAsiaTheme="minorEastAsia" w:hAnsiTheme="minorHAnsi" w:cstheme="minorBidi"/>
          <w:sz w:val="22"/>
          <w:szCs w:val="22"/>
        </w:rPr>
        <w:t> package, we will be implementing the Apriori algorithm in order to help the manager in market basket analysis.</w:t>
      </w:r>
    </w:p>
    <w:p w:rsidR="00442DCB" w:rsidRPr="0004071C" w:rsidRDefault="00442DCB" w:rsidP="00442DCB">
      <w:pPr>
        <w:pStyle w:val="NormalWeb"/>
        <w:shd w:val="clear" w:color="auto" w:fill="FFFFFF"/>
        <w:ind w:left="720"/>
        <w:jc w:val="both"/>
        <w:rPr>
          <w:rFonts w:asciiTheme="minorHAnsi" w:eastAsiaTheme="minorEastAsia" w:hAnsiTheme="minorHAnsi" w:cstheme="minorBidi"/>
          <w:sz w:val="22"/>
          <w:szCs w:val="22"/>
        </w:rPr>
      </w:pPr>
    </w:p>
    <w:p w:rsidR="00DB2CCD" w:rsidRDefault="00DB2CCD" w:rsidP="00442DCB">
      <w:pPr>
        <w:pStyle w:val="NormalWeb"/>
        <w:shd w:val="clear" w:color="auto" w:fill="FFFFFF"/>
        <w:ind w:left="720"/>
        <w:jc w:val="both"/>
        <w:rPr>
          <w:rFonts w:ascii="Arial" w:hAnsi="Arial" w:cs="Arial"/>
          <w:color w:val="212529"/>
          <w:sz w:val="21"/>
          <w:szCs w:val="21"/>
        </w:rPr>
      </w:pPr>
      <w:r>
        <w:rPr>
          <w:noProof/>
        </w:rPr>
        <w:drawing>
          <wp:inline distT="0" distB="0" distL="0" distR="0">
            <wp:extent cx="5731510" cy="2601944"/>
            <wp:effectExtent l="19050" t="0" r="2540" b="0"/>
            <wp:docPr id="39" name="Picture 39" descr="https://intellipaat.com/blog/wp-content/uploads/2019/05/Apiori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intellipaat.com/blog/wp-content/uploads/2019/05/Apiori7.png"/>
                    <pic:cNvPicPr>
                      <a:picLocks noChangeAspect="1" noChangeArrowheads="1"/>
                    </pic:cNvPicPr>
                  </pic:nvPicPr>
                  <pic:blipFill>
                    <a:blip r:embed="rId18"/>
                    <a:srcRect/>
                    <a:stretch>
                      <a:fillRect/>
                    </a:stretch>
                  </pic:blipFill>
                  <pic:spPr bwMode="auto">
                    <a:xfrm>
                      <a:off x="0" y="0"/>
                      <a:ext cx="5731510" cy="2601944"/>
                    </a:xfrm>
                    <a:prstGeom prst="rect">
                      <a:avLst/>
                    </a:prstGeom>
                    <a:noFill/>
                    <a:ln w="9525">
                      <a:noFill/>
                      <a:miter lim="800000"/>
                      <a:headEnd/>
                      <a:tailEnd/>
                    </a:ln>
                  </pic:spPr>
                </pic:pic>
              </a:graphicData>
            </a:graphic>
          </wp:inline>
        </w:drawing>
      </w:r>
    </w:p>
    <w:p w:rsidR="004C6368" w:rsidRDefault="004C6368" w:rsidP="004C6368">
      <w:pPr>
        <w:pStyle w:val="Heading3"/>
        <w:shd w:val="clear" w:color="auto" w:fill="FFFFFF"/>
        <w:spacing w:before="138"/>
        <w:rPr>
          <w:rFonts w:ascii="Arial" w:hAnsi="Arial" w:cs="Arial"/>
          <w:b w:val="0"/>
          <w:bCs w:val="0"/>
          <w:color w:val="3C3C3C"/>
        </w:rPr>
      </w:pPr>
      <w:r>
        <w:rPr>
          <w:rStyle w:val="Strong"/>
          <w:rFonts w:ascii="Arial" w:hAnsi="Arial" w:cs="Arial"/>
          <w:b/>
          <w:bCs/>
          <w:color w:val="3C3C3C"/>
        </w:rPr>
        <w:t>Step 1: Import the libraries</w:t>
      </w:r>
    </w:p>
    <w:p w:rsidR="00DB2CCD" w:rsidRDefault="00DB2CCD" w:rsidP="00DB2CCD">
      <w:pPr>
        <w:pStyle w:val="NormalWeb"/>
        <w:shd w:val="clear" w:color="auto" w:fill="FFFFFF"/>
        <w:rPr>
          <w:rFonts w:ascii="Arial" w:hAnsi="Arial" w:cs="Arial"/>
          <w:color w:val="212529"/>
          <w:sz w:val="21"/>
          <w:szCs w:val="21"/>
        </w:rPr>
      </w:pPr>
    </w:p>
    <w:p w:rsidR="00862BC3" w:rsidRPr="00862BC3" w:rsidRDefault="00862BC3" w:rsidP="00862BC3">
      <w:pPr>
        <w:pStyle w:val="NormalWeb"/>
        <w:shd w:val="clear" w:color="auto" w:fill="FFFFFF"/>
        <w:ind w:left="720"/>
        <w:jc w:val="both"/>
        <w:rPr>
          <w:rFonts w:ascii="Arial" w:hAnsi="Arial" w:cs="Arial"/>
          <w:color w:val="212529"/>
          <w:sz w:val="21"/>
          <w:szCs w:val="21"/>
        </w:rPr>
      </w:pPr>
      <w:r w:rsidRPr="00862BC3">
        <w:rPr>
          <w:rFonts w:ascii="Arial" w:hAnsi="Arial" w:cs="Arial"/>
          <w:color w:val="212529"/>
          <w:sz w:val="21"/>
          <w:szCs w:val="21"/>
        </w:rPr>
        <w:t>#Importing the required datasets</w:t>
      </w:r>
    </w:p>
    <w:p w:rsidR="00862BC3" w:rsidRPr="00862BC3" w:rsidRDefault="00862BC3" w:rsidP="00862BC3">
      <w:pPr>
        <w:pStyle w:val="NormalWeb"/>
        <w:shd w:val="clear" w:color="auto" w:fill="FFFFFF"/>
        <w:ind w:left="720"/>
        <w:jc w:val="both"/>
        <w:rPr>
          <w:rFonts w:ascii="Arial" w:hAnsi="Arial" w:cs="Arial"/>
          <w:color w:val="212529"/>
          <w:sz w:val="21"/>
          <w:szCs w:val="21"/>
        </w:rPr>
      </w:pPr>
      <w:r w:rsidRPr="00862BC3">
        <w:rPr>
          <w:rFonts w:ascii="Arial" w:hAnsi="Arial" w:cs="Arial"/>
          <w:color w:val="212529"/>
          <w:sz w:val="21"/>
          <w:szCs w:val="21"/>
        </w:rPr>
        <w:t>import numpy as np</w:t>
      </w:r>
    </w:p>
    <w:p w:rsidR="00862BC3" w:rsidRPr="00862BC3" w:rsidRDefault="00862BC3" w:rsidP="00862BC3">
      <w:pPr>
        <w:pStyle w:val="NormalWeb"/>
        <w:shd w:val="clear" w:color="auto" w:fill="FFFFFF"/>
        <w:ind w:left="720"/>
        <w:jc w:val="both"/>
        <w:rPr>
          <w:rFonts w:ascii="Arial" w:hAnsi="Arial" w:cs="Arial"/>
          <w:color w:val="212529"/>
          <w:sz w:val="21"/>
          <w:szCs w:val="21"/>
        </w:rPr>
      </w:pPr>
      <w:r w:rsidRPr="00862BC3">
        <w:rPr>
          <w:rFonts w:ascii="Arial" w:hAnsi="Arial" w:cs="Arial"/>
          <w:color w:val="212529"/>
          <w:sz w:val="21"/>
          <w:szCs w:val="21"/>
        </w:rPr>
        <w:t>import pandas as pd</w:t>
      </w:r>
    </w:p>
    <w:p w:rsidR="00442DCB" w:rsidRDefault="00862BC3" w:rsidP="00862BC3">
      <w:pPr>
        <w:pStyle w:val="NormalWeb"/>
        <w:shd w:val="clear" w:color="auto" w:fill="FFFFFF"/>
        <w:ind w:left="720"/>
        <w:jc w:val="both"/>
        <w:rPr>
          <w:rFonts w:ascii="Arial" w:hAnsi="Arial" w:cs="Arial"/>
          <w:color w:val="212529"/>
          <w:sz w:val="21"/>
          <w:szCs w:val="21"/>
        </w:rPr>
      </w:pPr>
      <w:r w:rsidRPr="00862BC3">
        <w:rPr>
          <w:rFonts w:ascii="Arial" w:hAnsi="Arial" w:cs="Arial"/>
          <w:color w:val="212529"/>
          <w:sz w:val="21"/>
          <w:szCs w:val="21"/>
        </w:rPr>
        <w:t>from apyori import apriori</w:t>
      </w:r>
    </w:p>
    <w:p w:rsidR="00862BC3" w:rsidRDefault="00862BC3" w:rsidP="00862BC3">
      <w:pPr>
        <w:pStyle w:val="NormalWeb"/>
        <w:shd w:val="clear" w:color="auto" w:fill="FFFFFF"/>
        <w:ind w:left="720"/>
        <w:jc w:val="both"/>
        <w:rPr>
          <w:rFonts w:ascii="Arial" w:hAnsi="Arial" w:cs="Arial"/>
          <w:color w:val="212529"/>
          <w:sz w:val="21"/>
          <w:szCs w:val="21"/>
        </w:rPr>
      </w:pPr>
    </w:p>
    <w:p w:rsidR="00862BC3" w:rsidRDefault="00862BC3" w:rsidP="00862BC3">
      <w:pPr>
        <w:pStyle w:val="Heading3"/>
        <w:shd w:val="clear" w:color="auto" w:fill="FFFFFF"/>
        <w:spacing w:before="138"/>
        <w:rPr>
          <w:rFonts w:ascii="Arial" w:hAnsi="Arial" w:cs="Arial"/>
          <w:b w:val="0"/>
          <w:bCs w:val="0"/>
          <w:color w:val="3C3C3C"/>
        </w:rPr>
      </w:pPr>
      <w:r>
        <w:rPr>
          <w:rStyle w:val="Strong"/>
          <w:rFonts w:ascii="Arial" w:hAnsi="Arial" w:cs="Arial"/>
          <w:b/>
          <w:bCs/>
          <w:color w:val="3C3C3C"/>
        </w:rPr>
        <w:lastRenderedPageBreak/>
        <w:t>Step 2: Load the dataset</w:t>
      </w:r>
    </w:p>
    <w:p w:rsidR="00862BC3" w:rsidRPr="00862BC3" w:rsidRDefault="00862BC3" w:rsidP="00862BC3">
      <w:pPr>
        <w:pStyle w:val="NormalWeb"/>
        <w:shd w:val="clear" w:color="auto" w:fill="FFFFFF"/>
        <w:ind w:left="720"/>
        <w:jc w:val="both"/>
        <w:rPr>
          <w:rFonts w:ascii="Arial" w:hAnsi="Arial" w:cs="Arial"/>
          <w:color w:val="212529"/>
          <w:sz w:val="21"/>
          <w:szCs w:val="21"/>
        </w:rPr>
      </w:pPr>
      <w:r w:rsidRPr="00862BC3">
        <w:rPr>
          <w:rFonts w:ascii="Arial" w:hAnsi="Arial" w:cs="Arial"/>
          <w:color w:val="212529"/>
          <w:sz w:val="21"/>
          <w:szCs w:val="21"/>
        </w:rPr>
        <w:t>#loading the dataset</w:t>
      </w:r>
    </w:p>
    <w:p w:rsidR="00862BC3" w:rsidRPr="00862BC3" w:rsidRDefault="00862BC3" w:rsidP="00862BC3">
      <w:pPr>
        <w:pStyle w:val="NormalWeb"/>
        <w:shd w:val="clear" w:color="auto" w:fill="FFFFFF"/>
        <w:ind w:left="720"/>
        <w:jc w:val="both"/>
        <w:rPr>
          <w:rFonts w:ascii="Arial" w:hAnsi="Arial" w:cs="Arial"/>
          <w:color w:val="212529"/>
          <w:sz w:val="21"/>
          <w:szCs w:val="21"/>
        </w:rPr>
      </w:pPr>
      <w:r w:rsidRPr="00862BC3">
        <w:rPr>
          <w:rFonts w:ascii="Arial" w:hAnsi="Arial" w:cs="Arial"/>
          <w:color w:val="212529"/>
          <w:sz w:val="21"/>
          <w:szCs w:val="21"/>
        </w:rPr>
        <w:t>basket_data = pd.read_csv("C:/Users/Adinath/Desktop/Data_Science/Assignments/Association_Rules/basket.csv", header = None)</w:t>
      </w:r>
    </w:p>
    <w:p w:rsidR="00862BC3" w:rsidRPr="00862BC3" w:rsidRDefault="00862BC3" w:rsidP="00862BC3">
      <w:pPr>
        <w:pStyle w:val="NormalWeb"/>
        <w:shd w:val="clear" w:color="auto" w:fill="FFFFFF"/>
        <w:ind w:left="720"/>
        <w:jc w:val="both"/>
        <w:rPr>
          <w:rFonts w:ascii="Arial" w:hAnsi="Arial" w:cs="Arial"/>
          <w:color w:val="212529"/>
          <w:sz w:val="21"/>
          <w:szCs w:val="21"/>
        </w:rPr>
      </w:pPr>
      <w:r w:rsidRPr="00862BC3">
        <w:rPr>
          <w:rFonts w:ascii="Arial" w:hAnsi="Arial" w:cs="Arial"/>
          <w:color w:val="212529"/>
          <w:sz w:val="21"/>
          <w:szCs w:val="21"/>
        </w:rPr>
        <w:t>#having a glipms at dataset</w:t>
      </w:r>
    </w:p>
    <w:p w:rsidR="00862BC3" w:rsidRDefault="00862BC3" w:rsidP="00862BC3">
      <w:pPr>
        <w:pStyle w:val="NormalWeb"/>
        <w:shd w:val="clear" w:color="auto" w:fill="FFFFFF"/>
        <w:ind w:left="720"/>
        <w:jc w:val="both"/>
        <w:rPr>
          <w:rFonts w:ascii="Arial" w:hAnsi="Arial" w:cs="Arial"/>
          <w:color w:val="212529"/>
          <w:sz w:val="21"/>
          <w:szCs w:val="21"/>
        </w:rPr>
      </w:pPr>
      <w:r w:rsidRPr="00862BC3">
        <w:rPr>
          <w:rFonts w:ascii="Arial" w:hAnsi="Arial" w:cs="Arial"/>
          <w:color w:val="212529"/>
          <w:sz w:val="21"/>
          <w:szCs w:val="21"/>
        </w:rPr>
        <w:t>basket_data</w:t>
      </w:r>
    </w:p>
    <w:p w:rsidR="00862BC3" w:rsidRDefault="00862BC3" w:rsidP="00862BC3">
      <w:pPr>
        <w:pStyle w:val="Heading3"/>
        <w:shd w:val="clear" w:color="auto" w:fill="FFFFFF"/>
        <w:spacing w:before="138"/>
        <w:rPr>
          <w:rFonts w:ascii="Arial" w:hAnsi="Arial" w:cs="Arial"/>
          <w:b w:val="0"/>
          <w:bCs w:val="0"/>
          <w:color w:val="3C3C3C"/>
        </w:rPr>
      </w:pPr>
      <w:r>
        <w:rPr>
          <w:rStyle w:val="Strong"/>
          <w:rFonts w:ascii="Arial" w:hAnsi="Arial" w:cs="Arial"/>
          <w:b/>
          <w:bCs/>
          <w:color w:val="3C3C3C"/>
        </w:rPr>
        <w:t>Step 3: Have a glance at the records</w:t>
      </w:r>
    </w:p>
    <w:p w:rsidR="00862BC3" w:rsidRDefault="00862BC3" w:rsidP="00862BC3">
      <w:pPr>
        <w:pStyle w:val="NormalWeb"/>
        <w:shd w:val="clear" w:color="auto" w:fill="FFFFFF"/>
        <w:ind w:left="720"/>
        <w:jc w:val="both"/>
        <w:rPr>
          <w:rFonts w:ascii="Arial" w:hAnsi="Arial" w:cs="Arial"/>
          <w:color w:val="212529"/>
          <w:sz w:val="21"/>
          <w:szCs w:val="21"/>
        </w:rPr>
      </w:pPr>
      <w:r>
        <w:rPr>
          <w:rFonts w:ascii="Arial" w:hAnsi="Arial" w:cs="Arial"/>
          <w:noProof/>
          <w:color w:val="212529"/>
          <w:sz w:val="21"/>
          <w:szCs w:val="21"/>
        </w:rPr>
        <w:drawing>
          <wp:inline distT="0" distB="0" distL="0" distR="0">
            <wp:extent cx="2558415" cy="4835525"/>
            <wp:effectExtent l="1905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9"/>
                    <a:srcRect/>
                    <a:stretch>
                      <a:fillRect/>
                    </a:stretch>
                  </pic:blipFill>
                  <pic:spPr bwMode="auto">
                    <a:xfrm>
                      <a:off x="0" y="0"/>
                      <a:ext cx="2558415" cy="4835525"/>
                    </a:xfrm>
                    <a:prstGeom prst="rect">
                      <a:avLst/>
                    </a:prstGeom>
                    <a:noFill/>
                    <a:ln w="9525">
                      <a:noFill/>
                      <a:miter lim="800000"/>
                      <a:headEnd/>
                      <a:tailEnd/>
                    </a:ln>
                  </pic:spPr>
                </pic:pic>
              </a:graphicData>
            </a:graphic>
          </wp:inline>
        </w:drawing>
      </w:r>
    </w:p>
    <w:p w:rsidR="00862BC3" w:rsidRDefault="00862BC3" w:rsidP="00862BC3">
      <w:pPr>
        <w:pStyle w:val="Heading3"/>
        <w:shd w:val="clear" w:color="auto" w:fill="FFFFFF"/>
        <w:spacing w:before="138"/>
        <w:rPr>
          <w:rFonts w:ascii="Arial" w:hAnsi="Arial" w:cs="Arial"/>
          <w:b w:val="0"/>
          <w:bCs w:val="0"/>
          <w:color w:val="3C3C3C"/>
        </w:rPr>
      </w:pPr>
      <w:r>
        <w:rPr>
          <w:rStyle w:val="Strong"/>
          <w:rFonts w:ascii="Arial" w:hAnsi="Arial" w:cs="Arial"/>
          <w:b/>
          <w:bCs/>
          <w:color w:val="3C3C3C"/>
        </w:rPr>
        <w:t>Step 4: Look at the shape</w:t>
      </w:r>
    </w:p>
    <w:p w:rsidR="003D1814" w:rsidRPr="003D1814" w:rsidRDefault="003D1814" w:rsidP="003D1814">
      <w:pPr>
        <w:pStyle w:val="NormalWeb"/>
        <w:shd w:val="clear" w:color="auto" w:fill="FFFFFF"/>
        <w:ind w:left="720"/>
        <w:jc w:val="both"/>
        <w:rPr>
          <w:rFonts w:ascii="Arial" w:hAnsi="Arial" w:cs="Arial"/>
          <w:color w:val="212529"/>
          <w:sz w:val="21"/>
          <w:szCs w:val="21"/>
        </w:rPr>
      </w:pPr>
      <w:r w:rsidRPr="003D1814">
        <w:rPr>
          <w:rFonts w:ascii="Arial" w:hAnsi="Arial" w:cs="Arial"/>
          <w:color w:val="212529"/>
          <w:sz w:val="21"/>
          <w:szCs w:val="21"/>
        </w:rPr>
        <w:t>basket_data = pd.read_csv('C:/Users/Adinath/Desktop/Data_Science/Assignments/Association_Rules/basket.csv', delimiter=',', nrows = None) # Here nrows is number of rows we want to read, None=all rows, we can give any number  here</w:t>
      </w:r>
    </w:p>
    <w:p w:rsidR="003D1814" w:rsidRPr="003D1814" w:rsidRDefault="003D1814" w:rsidP="003D1814">
      <w:pPr>
        <w:pStyle w:val="NormalWeb"/>
        <w:shd w:val="clear" w:color="auto" w:fill="FFFFFF"/>
        <w:ind w:left="720"/>
        <w:jc w:val="both"/>
        <w:rPr>
          <w:rFonts w:ascii="Arial" w:hAnsi="Arial" w:cs="Arial"/>
          <w:color w:val="212529"/>
          <w:sz w:val="21"/>
          <w:szCs w:val="21"/>
        </w:rPr>
      </w:pPr>
      <w:r w:rsidRPr="003D1814">
        <w:rPr>
          <w:rFonts w:ascii="Arial" w:hAnsi="Arial" w:cs="Arial"/>
          <w:color w:val="212529"/>
          <w:sz w:val="21"/>
          <w:szCs w:val="21"/>
        </w:rPr>
        <w:t>basket_data.dataframeName = 'groceries - groceries.csv'</w:t>
      </w:r>
    </w:p>
    <w:p w:rsidR="003D1814" w:rsidRPr="003D1814" w:rsidRDefault="003D1814" w:rsidP="003D1814">
      <w:pPr>
        <w:pStyle w:val="NormalWeb"/>
        <w:shd w:val="clear" w:color="auto" w:fill="FFFFFF"/>
        <w:ind w:left="720"/>
        <w:jc w:val="both"/>
        <w:rPr>
          <w:rFonts w:ascii="Arial" w:hAnsi="Arial" w:cs="Arial"/>
          <w:color w:val="212529"/>
          <w:sz w:val="21"/>
          <w:szCs w:val="21"/>
        </w:rPr>
      </w:pPr>
      <w:r w:rsidRPr="003D1814">
        <w:rPr>
          <w:rFonts w:ascii="Arial" w:hAnsi="Arial" w:cs="Arial"/>
          <w:color w:val="212529"/>
          <w:sz w:val="21"/>
          <w:szCs w:val="21"/>
        </w:rPr>
        <w:lastRenderedPageBreak/>
        <w:t>nRow, nCol = basket_data.shape</w:t>
      </w:r>
    </w:p>
    <w:p w:rsidR="00862BC3" w:rsidRDefault="003D1814" w:rsidP="003D1814">
      <w:pPr>
        <w:pStyle w:val="NormalWeb"/>
        <w:shd w:val="clear" w:color="auto" w:fill="FFFFFF"/>
        <w:ind w:left="720"/>
        <w:jc w:val="both"/>
        <w:rPr>
          <w:rFonts w:ascii="Arial" w:hAnsi="Arial" w:cs="Arial"/>
          <w:color w:val="212529"/>
          <w:sz w:val="21"/>
          <w:szCs w:val="21"/>
        </w:rPr>
      </w:pPr>
      <w:r w:rsidRPr="003D1814">
        <w:rPr>
          <w:rFonts w:ascii="Arial" w:hAnsi="Arial" w:cs="Arial"/>
          <w:color w:val="212529"/>
          <w:sz w:val="21"/>
          <w:szCs w:val="21"/>
        </w:rPr>
        <w:t>print(f'There are {nRow} rows and {nCol} columns')</w:t>
      </w:r>
    </w:p>
    <w:p w:rsidR="00862BC3" w:rsidRDefault="00862BC3" w:rsidP="00862BC3">
      <w:pPr>
        <w:pStyle w:val="Heading3"/>
        <w:shd w:val="clear" w:color="auto" w:fill="FFFFFF"/>
        <w:spacing w:before="138"/>
        <w:rPr>
          <w:rFonts w:ascii="Arial" w:hAnsi="Arial" w:cs="Arial"/>
          <w:b w:val="0"/>
          <w:bCs w:val="0"/>
          <w:color w:val="3C3C3C"/>
        </w:rPr>
      </w:pPr>
      <w:r>
        <w:rPr>
          <w:rStyle w:val="Strong"/>
          <w:rFonts w:ascii="Arial" w:hAnsi="Arial" w:cs="Arial"/>
          <w:b/>
          <w:bCs/>
          <w:color w:val="3C3C3C"/>
        </w:rPr>
        <w:t>Step 5:</w:t>
      </w:r>
      <w:r>
        <w:rPr>
          <w:rFonts w:ascii="Arial" w:hAnsi="Arial" w:cs="Arial"/>
          <w:b w:val="0"/>
          <w:bCs w:val="0"/>
          <w:color w:val="3C3C3C"/>
        </w:rPr>
        <w:t> </w:t>
      </w:r>
      <w:r>
        <w:rPr>
          <w:rStyle w:val="Strong"/>
          <w:rFonts w:ascii="Arial" w:hAnsi="Arial" w:cs="Arial"/>
          <w:b/>
          <w:bCs/>
          <w:color w:val="3C3C3C"/>
        </w:rPr>
        <w:t>Convert Pandas DataFrame into a list of lists</w:t>
      </w:r>
    </w:p>
    <w:p w:rsidR="00C03B57" w:rsidRPr="00C03B57" w:rsidRDefault="00C03B57" w:rsidP="00C03B57">
      <w:pPr>
        <w:pStyle w:val="NormalWeb"/>
        <w:shd w:val="clear" w:color="auto" w:fill="FFFFFF"/>
        <w:ind w:left="720"/>
        <w:jc w:val="both"/>
        <w:rPr>
          <w:rFonts w:ascii="Arial" w:hAnsi="Arial" w:cs="Arial"/>
          <w:color w:val="212529"/>
          <w:sz w:val="21"/>
          <w:szCs w:val="21"/>
        </w:rPr>
      </w:pPr>
      <w:r w:rsidRPr="00C03B57">
        <w:rPr>
          <w:rFonts w:ascii="Arial" w:hAnsi="Arial" w:cs="Arial"/>
          <w:color w:val="212529"/>
          <w:sz w:val="21"/>
          <w:szCs w:val="21"/>
        </w:rPr>
        <w:t>#Converting panda's dataframe into a list of lists</w:t>
      </w:r>
    </w:p>
    <w:p w:rsidR="00C03B57" w:rsidRPr="00C03B57" w:rsidRDefault="00C03B57" w:rsidP="00C03B57">
      <w:pPr>
        <w:pStyle w:val="NormalWeb"/>
        <w:shd w:val="clear" w:color="auto" w:fill="FFFFFF"/>
        <w:ind w:left="720"/>
        <w:jc w:val="both"/>
        <w:rPr>
          <w:rFonts w:ascii="Arial" w:hAnsi="Arial" w:cs="Arial"/>
          <w:color w:val="212529"/>
          <w:sz w:val="21"/>
          <w:szCs w:val="21"/>
        </w:rPr>
      </w:pPr>
      <w:r w:rsidRPr="00C03B57">
        <w:rPr>
          <w:rFonts w:ascii="Arial" w:hAnsi="Arial" w:cs="Arial"/>
          <w:color w:val="212529"/>
          <w:sz w:val="21"/>
          <w:szCs w:val="21"/>
        </w:rPr>
        <w:t>records = []</w:t>
      </w:r>
    </w:p>
    <w:p w:rsidR="00C03B57" w:rsidRPr="00C03B57" w:rsidRDefault="00EE78F3" w:rsidP="00C03B57">
      <w:pPr>
        <w:pStyle w:val="NormalWeb"/>
        <w:shd w:val="clear" w:color="auto" w:fill="FFFFFF"/>
        <w:ind w:left="720"/>
        <w:jc w:val="both"/>
        <w:rPr>
          <w:rFonts w:ascii="Arial" w:hAnsi="Arial" w:cs="Arial"/>
          <w:color w:val="212529"/>
          <w:sz w:val="21"/>
          <w:szCs w:val="21"/>
        </w:rPr>
      </w:pPr>
      <w:r>
        <w:rPr>
          <w:rFonts w:ascii="Arial" w:hAnsi="Arial" w:cs="Arial"/>
          <w:color w:val="212529"/>
          <w:sz w:val="21"/>
          <w:szCs w:val="21"/>
        </w:rPr>
        <w:t>for i in range (0, 21</w:t>
      </w:r>
      <w:r w:rsidR="00C03B57" w:rsidRPr="00C03B57">
        <w:rPr>
          <w:rFonts w:ascii="Arial" w:hAnsi="Arial" w:cs="Arial"/>
          <w:color w:val="212529"/>
          <w:sz w:val="21"/>
          <w:szCs w:val="21"/>
        </w:rPr>
        <w:t>):</w:t>
      </w:r>
    </w:p>
    <w:p w:rsidR="00862BC3" w:rsidRDefault="00C03B57" w:rsidP="00C03B57">
      <w:pPr>
        <w:pStyle w:val="NormalWeb"/>
        <w:shd w:val="clear" w:color="auto" w:fill="FFFFFF"/>
        <w:ind w:left="720"/>
        <w:jc w:val="both"/>
        <w:rPr>
          <w:rFonts w:ascii="Arial" w:hAnsi="Arial" w:cs="Arial"/>
          <w:color w:val="212529"/>
          <w:sz w:val="21"/>
          <w:szCs w:val="21"/>
        </w:rPr>
      </w:pPr>
      <w:r w:rsidRPr="00C03B57">
        <w:rPr>
          <w:rFonts w:ascii="Arial" w:hAnsi="Arial" w:cs="Arial"/>
          <w:color w:val="212529"/>
          <w:sz w:val="21"/>
          <w:szCs w:val="21"/>
        </w:rPr>
        <w:t xml:space="preserve">    records.append([str(basket_data.values[i,j]) for j in range (0, 6)])</w:t>
      </w:r>
    </w:p>
    <w:p w:rsidR="00C03B57" w:rsidRDefault="00C03B57" w:rsidP="00862BC3">
      <w:pPr>
        <w:pStyle w:val="Heading3"/>
        <w:shd w:val="clear" w:color="auto" w:fill="FFFFFF"/>
        <w:spacing w:before="138"/>
        <w:rPr>
          <w:rStyle w:val="Strong"/>
          <w:rFonts w:ascii="Arial" w:hAnsi="Arial" w:cs="Arial"/>
          <w:b/>
          <w:bCs/>
          <w:color w:val="3C3C3C"/>
        </w:rPr>
      </w:pPr>
    </w:p>
    <w:p w:rsidR="00862BC3" w:rsidRDefault="00862BC3" w:rsidP="00862BC3">
      <w:pPr>
        <w:pStyle w:val="Heading3"/>
        <w:shd w:val="clear" w:color="auto" w:fill="FFFFFF"/>
        <w:spacing w:before="138"/>
        <w:rPr>
          <w:rFonts w:ascii="Arial" w:hAnsi="Arial" w:cs="Arial"/>
          <w:b w:val="0"/>
          <w:bCs w:val="0"/>
          <w:color w:val="3C3C3C"/>
        </w:rPr>
      </w:pPr>
      <w:r>
        <w:rPr>
          <w:rStyle w:val="Strong"/>
          <w:rFonts w:ascii="Arial" w:hAnsi="Arial" w:cs="Arial"/>
          <w:b/>
          <w:bCs/>
          <w:color w:val="3C3C3C"/>
        </w:rPr>
        <w:t>Step 6: Build the Apriori model</w:t>
      </w:r>
    </w:p>
    <w:p w:rsidR="00C03B57" w:rsidRPr="00C03B57" w:rsidRDefault="00C03B57" w:rsidP="00C03B57">
      <w:pPr>
        <w:pStyle w:val="NormalWeb"/>
        <w:shd w:val="clear" w:color="auto" w:fill="FFFFFF"/>
        <w:ind w:left="720"/>
        <w:jc w:val="both"/>
        <w:rPr>
          <w:rFonts w:ascii="Arial" w:hAnsi="Arial" w:cs="Arial"/>
          <w:color w:val="212529"/>
          <w:sz w:val="21"/>
          <w:szCs w:val="21"/>
        </w:rPr>
      </w:pPr>
      <w:r w:rsidRPr="00C03B57">
        <w:rPr>
          <w:rFonts w:ascii="Arial" w:hAnsi="Arial" w:cs="Arial"/>
          <w:color w:val="212529"/>
          <w:sz w:val="21"/>
          <w:szCs w:val="21"/>
        </w:rPr>
        <w:t>#Building the first apripori model</w:t>
      </w:r>
    </w:p>
    <w:p w:rsidR="00C03B57" w:rsidRPr="00C03B57" w:rsidRDefault="00C03B57" w:rsidP="00C03B57">
      <w:pPr>
        <w:pStyle w:val="NormalWeb"/>
        <w:shd w:val="clear" w:color="auto" w:fill="FFFFFF"/>
        <w:ind w:left="720"/>
        <w:jc w:val="both"/>
        <w:rPr>
          <w:rFonts w:ascii="Arial" w:hAnsi="Arial" w:cs="Arial"/>
          <w:color w:val="212529"/>
          <w:sz w:val="21"/>
          <w:szCs w:val="21"/>
        </w:rPr>
      </w:pPr>
      <w:r w:rsidRPr="00C03B57">
        <w:rPr>
          <w:rFonts w:ascii="Arial" w:hAnsi="Arial" w:cs="Arial"/>
          <w:color w:val="212529"/>
          <w:sz w:val="21"/>
          <w:szCs w:val="21"/>
        </w:rPr>
        <w:t>association_rules = apriori(records, min_support=0.50, min_confidence=0.7, min_lift=1.2, min_length=2)</w:t>
      </w:r>
    </w:p>
    <w:p w:rsidR="00862BC3" w:rsidRDefault="00C03B57" w:rsidP="00C03B57">
      <w:pPr>
        <w:pStyle w:val="NormalWeb"/>
        <w:shd w:val="clear" w:color="auto" w:fill="FFFFFF"/>
        <w:ind w:left="720"/>
        <w:jc w:val="both"/>
        <w:rPr>
          <w:rFonts w:ascii="Arial" w:hAnsi="Arial" w:cs="Arial"/>
          <w:color w:val="212529"/>
          <w:sz w:val="21"/>
          <w:szCs w:val="21"/>
        </w:rPr>
      </w:pPr>
      <w:r w:rsidRPr="00C03B57">
        <w:rPr>
          <w:rFonts w:ascii="Arial" w:hAnsi="Arial" w:cs="Arial"/>
          <w:color w:val="212529"/>
          <w:sz w:val="21"/>
          <w:szCs w:val="21"/>
        </w:rPr>
        <w:t>association_rules = list(association_rules)</w:t>
      </w:r>
    </w:p>
    <w:p w:rsidR="00862BC3" w:rsidRDefault="00862BC3" w:rsidP="00862BC3">
      <w:pPr>
        <w:pStyle w:val="Heading3"/>
        <w:shd w:val="clear" w:color="auto" w:fill="FFFFFF"/>
        <w:spacing w:before="138"/>
        <w:rPr>
          <w:rFonts w:ascii="Arial" w:hAnsi="Arial" w:cs="Arial"/>
          <w:b w:val="0"/>
          <w:bCs w:val="0"/>
          <w:color w:val="3C3C3C"/>
        </w:rPr>
      </w:pPr>
      <w:r>
        <w:rPr>
          <w:rStyle w:val="Strong"/>
          <w:rFonts w:ascii="Arial" w:hAnsi="Arial" w:cs="Arial"/>
          <w:b/>
          <w:bCs/>
          <w:color w:val="3C3C3C"/>
        </w:rPr>
        <w:t>Step 7: Print out the number of rules</w:t>
      </w:r>
    </w:p>
    <w:p w:rsidR="00862BC3" w:rsidRDefault="00C03B57" w:rsidP="00862BC3">
      <w:pPr>
        <w:pStyle w:val="NormalWeb"/>
        <w:shd w:val="clear" w:color="auto" w:fill="FFFFFF"/>
        <w:ind w:left="720"/>
        <w:jc w:val="both"/>
        <w:rPr>
          <w:rFonts w:ascii="Arial" w:hAnsi="Arial" w:cs="Arial"/>
          <w:color w:val="212529"/>
          <w:sz w:val="21"/>
          <w:szCs w:val="21"/>
        </w:rPr>
      </w:pPr>
      <w:r w:rsidRPr="00C03B57">
        <w:rPr>
          <w:rFonts w:ascii="Arial" w:hAnsi="Arial" w:cs="Arial"/>
          <w:color w:val="212529"/>
          <w:sz w:val="21"/>
          <w:szCs w:val="21"/>
        </w:rPr>
        <w:t>print(len(association_rules))</w:t>
      </w:r>
    </w:p>
    <w:p w:rsidR="00862BC3" w:rsidRDefault="00C03B57" w:rsidP="00862BC3">
      <w:pPr>
        <w:pStyle w:val="NormalWeb"/>
        <w:shd w:val="clear" w:color="auto" w:fill="FFFFFF"/>
        <w:ind w:left="720"/>
        <w:jc w:val="both"/>
        <w:rPr>
          <w:rFonts w:ascii="Arial" w:hAnsi="Arial" w:cs="Arial"/>
          <w:color w:val="212529"/>
          <w:sz w:val="21"/>
          <w:szCs w:val="21"/>
        </w:rPr>
      </w:pPr>
      <w:r>
        <w:rPr>
          <w:rFonts w:ascii="Arial" w:hAnsi="Arial" w:cs="Arial"/>
          <w:color w:val="212529"/>
          <w:sz w:val="21"/>
          <w:szCs w:val="21"/>
        </w:rPr>
        <w:t>o/p:=1</w:t>
      </w:r>
    </w:p>
    <w:p w:rsidR="00862BC3" w:rsidRDefault="00862BC3" w:rsidP="00862BC3">
      <w:pPr>
        <w:pStyle w:val="Heading3"/>
        <w:shd w:val="clear" w:color="auto" w:fill="FFFFFF"/>
        <w:spacing w:before="0"/>
        <w:rPr>
          <w:rFonts w:ascii="Arial" w:hAnsi="Arial" w:cs="Arial"/>
          <w:b w:val="0"/>
          <w:bCs w:val="0"/>
          <w:color w:val="3C3C3C"/>
        </w:rPr>
      </w:pPr>
      <w:r>
        <w:rPr>
          <w:rStyle w:val="Strong"/>
          <w:rFonts w:ascii="Arial" w:hAnsi="Arial" w:cs="Arial"/>
          <w:b/>
          <w:bCs/>
          <w:color w:val="3C3C3C"/>
        </w:rPr>
        <w:t>Step 8: Have a glance at the rule</w:t>
      </w:r>
    </w:p>
    <w:p w:rsidR="00862BC3" w:rsidRDefault="00C03B57" w:rsidP="00862BC3">
      <w:pPr>
        <w:pStyle w:val="NormalWeb"/>
        <w:shd w:val="clear" w:color="auto" w:fill="FFFFFF"/>
        <w:ind w:left="720"/>
        <w:jc w:val="both"/>
        <w:rPr>
          <w:rFonts w:ascii="Arial" w:hAnsi="Arial" w:cs="Arial"/>
          <w:color w:val="212529"/>
          <w:sz w:val="21"/>
          <w:szCs w:val="21"/>
        </w:rPr>
      </w:pPr>
      <w:r w:rsidRPr="00C03B57">
        <w:rPr>
          <w:rFonts w:ascii="Arial" w:hAnsi="Arial" w:cs="Arial"/>
          <w:color w:val="212529"/>
          <w:sz w:val="21"/>
          <w:szCs w:val="21"/>
        </w:rPr>
        <w:t>print(association_rules)</w:t>
      </w:r>
    </w:p>
    <w:p w:rsidR="00C03B57" w:rsidRPr="00C03B57" w:rsidRDefault="00C03B57" w:rsidP="00C03B57">
      <w:pPr>
        <w:pStyle w:val="HTMLPreformatted"/>
        <w:shd w:val="clear" w:color="auto" w:fill="FFFFFF"/>
        <w:wordWrap w:val="0"/>
        <w:textAlignment w:val="baseline"/>
        <w:rPr>
          <w:color w:val="000000"/>
          <w:sz w:val="19"/>
          <w:szCs w:val="19"/>
        </w:rPr>
      </w:pPr>
      <w:r>
        <w:rPr>
          <w:rFonts w:ascii="Arial" w:hAnsi="Arial" w:cs="Arial"/>
          <w:color w:val="212529"/>
          <w:sz w:val="21"/>
          <w:szCs w:val="21"/>
        </w:rPr>
        <w:t xml:space="preserve">o/p:- </w:t>
      </w:r>
      <w:r w:rsidRPr="00C03B57">
        <w:rPr>
          <w:color w:val="000000"/>
          <w:sz w:val="19"/>
          <w:szCs w:val="19"/>
        </w:rPr>
        <w:t>[RelationRecord(items=frozenset({'Butter', 'Milk', 'Bread'}), support=0.5, ordered_statistics=[OrderedStatistic(items_base=frozenset({'Butter'}), items_add=frozenset({'Milk', 'Bread'}), confidence=0.7333333333333334, lift=1.241025641025641), OrderedStatistic(items_base=frozenset({'Milk', 'Bread'}), items_add=frozenset({'Butter'}), confidence=0.8461538461538461, lift=1.241025641025641)])]</w:t>
      </w:r>
    </w:p>
    <w:p w:rsidR="00C03B57" w:rsidRDefault="00C03B57" w:rsidP="00862BC3">
      <w:pPr>
        <w:pStyle w:val="NormalWeb"/>
        <w:shd w:val="clear" w:color="auto" w:fill="FFFFFF"/>
        <w:ind w:left="720"/>
        <w:jc w:val="both"/>
        <w:rPr>
          <w:rFonts w:ascii="Arial" w:hAnsi="Arial" w:cs="Arial"/>
          <w:color w:val="212529"/>
          <w:sz w:val="21"/>
          <w:szCs w:val="21"/>
        </w:rPr>
      </w:pPr>
    </w:p>
    <w:p w:rsidR="00442DCB" w:rsidRDefault="004A32A9" w:rsidP="00442DCB">
      <w:pPr>
        <w:pStyle w:val="NormalWeb"/>
        <w:shd w:val="clear" w:color="auto" w:fill="FFFFFF"/>
        <w:ind w:left="720"/>
        <w:jc w:val="both"/>
        <w:rPr>
          <w:rFonts w:ascii="Arial" w:hAnsi="Arial" w:cs="Arial"/>
          <w:color w:val="212529"/>
          <w:sz w:val="21"/>
          <w:szCs w:val="21"/>
        </w:rPr>
      </w:pPr>
      <w:r>
        <w:rPr>
          <w:noProof/>
        </w:rPr>
        <w:lastRenderedPageBreak/>
        <w:drawing>
          <wp:inline distT="0" distB="0" distL="0" distR="0">
            <wp:extent cx="5731510" cy="2933286"/>
            <wp:effectExtent l="19050" t="0" r="2540" b="0"/>
            <wp:docPr id="45" name="Picture 45" descr="https://intellipaat.com/blog/wp-content/uploads/2019/05/Apiori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intellipaat.com/blog/wp-content/uploads/2019/05/Apiori19.png"/>
                    <pic:cNvPicPr>
                      <a:picLocks noChangeAspect="1" noChangeArrowheads="1"/>
                    </pic:cNvPicPr>
                  </pic:nvPicPr>
                  <pic:blipFill>
                    <a:blip r:embed="rId20"/>
                    <a:srcRect/>
                    <a:stretch>
                      <a:fillRect/>
                    </a:stretch>
                  </pic:blipFill>
                  <pic:spPr bwMode="auto">
                    <a:xfrm>
                      <a:off x="0" y="0"/>
                      <a:ext cx="5731510" cy="2933286"/>
                    </a:xfrm>
                    <a:prstGeom prst="rect">
                      <a:avLst/>
                    </a:prstGeom>
                    <a:noFill/>
                    <a:ln w="9525">
                      <a:noFill/>
                      <a:miter lim="800000"/>
                      <a:headEnd/>
                      <a:tailEnd/>
                    </a:ln>
                  </pic:spPr>
                </pic:pic>
              </a:graphicData>
            </a:graphic>
          </wp:inline>
        </w:drawing>
      </w:r>
    </w:p>
    <w:p w:rsidR="004A32A9" w:rsidRDefault="004A32A9" w:rsidP="00442DCB">
      <w:pPr>
        <w:pStyle w:val="NormalWeb"/>
        <w:shd w:val="clear" w:color="auto" w:fill="FFFFFF"/>
        <w:ind w:left="720"/>
        <w:jc w:val="both"/>
        <w:rPr>
          <w:rFonts w:ascii="Arial" w:hAnsi="Arial" w:cs="Arial"/>
          <w:color w:val="212529"/>
          <w:sz w:val="21"/>
          <w:szCs w:val="21"/>
        </w:rPr>
      </w:pPr>
    </w:p>
    <w:p w:rsidR="004A32A9" w:rsidRDefault="004A32A9" w:rsidP="004A32A9">
      <w:pPr>
        <w:pStyle w:val="NormalWeb"/>
        <w:shd w:val="clear" w:color="auto" w:fill="FFFFFF"/>
        <w:rPr>
          <w:rFonts w:ascii="Arial" w:hAnsi="Arial" w:cs="Arial"/>
          <w:color w:val="212529"/>
          <w:sz w:val="21"/>
          <w:szCs w:val="21"/>
        </w:rPr>
      </w:pPr>
      <w:r>
        <w:rPr>
          <w:rFonts w:ascii="Arial" w:hAnsi="Arial" w:cs="Arial"/>
          <w:color w:val="212529"/>
          <w:sz w:val="21"/>
          <w:szCs w:val="21"/>
        </w:rPr>
        <w:t>The support value for the first rule is 0.5. This number is calculated by dividing the number of transactions containing ‘Milk,’ ‘Bread,’ and ‘Butter’ by the total number of transactions.</w:t>
      </w:r>
    </w:p>
    <w:p w:rsidR="004A32A9" w:rsidRDefault="004A32A9" w:rsidP="004A32A9">
      <w:pPr>
        <w:pStyle w:val="NormalWeb"/>
        <w:shd w:val="clear" w:color="auto" w:fill="FFFFFF"/>
        <w:rPr>
          <w:rFonts w:ascii="Arial" w:hAnsi="Arial" w:cs="Arial"/>
          <w:color w:val="212529"/>
          <w:sz w:val="21"/>
          <w:szCs w:val="21"/>
        </w:rPr>
      </w:pPr>
      <w:r>
        <w:rPr>
          <w:rFonts w:ascii="Arial" w:hAnsi="Arial" w:cs="Arial"/>
          <w:color w:val="212529"/>
          <w:sz w:val="21"/>
          <w:szCs w:val="21"/>
        </w:rPr>
        <w:t>The confidence level for the rule is 0.846, which shows that out of all the transactions that contain both “Milk” and “Bread”, 84.6 percent contain ‘Butter’ too.</w:t>
      </w:r>
    </w:p>
    <w:p w:rsidR="004A32A9" w:rsidRDefault="004A32A9" w:rsidP="004A32A9">
      <w:pPr>
        <w:pStyle w:val="NormalWeb"/>
        <w:shd w:val="clear" w:color="auto" w:fill="FFFFFF"/>
        <w:rPr>
          <w:rFonts w:ascii="Arial" w:hAnsi="Arial" w:cs="Arial"/>
          <w:color w:val="212529"/>
          <w:sz w:val="21"/>
          <w:szCs w:val="21"/>
        </w:rPr>
      </w:pPr>
      <w:r>
        <w:rPr>
          <w:rFonts w:ascii="Arial" w:hAnsi="Arial" w:cs="Arial"/>
          <w:color w:val="212529"/>
          <w:sz w:val="21"/>
          <w:szCs w:val="21"/>
        </w:rPr>
        <w:t>The lift of 1.241 tells us that ‘Butter’ is 1.241 times more likely to be bought by the customers who buy both ‘Milk’ and ‘Butter’ compared to the default likelihood sale of ‘Butter.’</w:t>
      </w:r>
    </w:p>
    <w:p w:rsidR="004A32A9" w:rsidRDefault="004A32A9" w:rsidP="00442DCB">
      <w:pPr>
        <w:pStyle w:val="NormalWeb"/>
        <w:shd w:val="clear" w:color="auto" w:fill="FFFFFF"/>
        <w:ind w:left="720"/>
        <w:jc w:val="both"/>
        <w:rPr>
          <w:rFonts w:ascii="Arial" w:hAnsi="Arial" w:cs="Arial"/>
          <w:color w:val="212529"/>
          <w:sz w:val="21"/>
          <w:szCs w:val="21"/>
        </w:rPr>
      </w:pPr>
    </w:p>
    <w:p w:rsidR="004A32A9" w:rsidRDefault="004A32A9" w:rsidP="00442DCB">
      <w:pPr>
        <w:pStyle w:val="NormalWeb"/>
        <w:shd w:val="clear" w:color="auto" w:fill="FFFFFF"/>
        <w:ind w:left="720"/>
        <w:jc w:val="both"/>
        <w:rPr>
          <w:rFonts w:ascii="Arial" w:hAnsi="Arial" w:cs="Arial"/>
          <w:color w:val="212529"/>
          <w:sz w:val="21"/>
          <w:szCs w:val="21"/>
        </w:rPr>
      </w:pPr>
    </w:p>
    <w:p w:rsidR="002831B1" w:rsidRDefault="002831B1" w:rsidP="002831B1">
      <w:pPr>
        <w:pStyle w:val="NormalWeb"/>
        <w:shd w:val="clear" w:color="auto" w:fill="FFFFFF"/>
        <w:ind w:left="720"/>
        <w:rPr>
          <w:rFonts w:ascii="Arial" w:hAnsi="Arial" w:cs="Arial"/>
          <w:color w:val="212529"/>
          <w:sz w:val="21"/>
          <w:szCs w:val="21"/>
        </w:rPr>
      </w:pPr>
    </w:p>
    <w:p w:rsidR="00A17B07" w:rsidRDefault="00A17B07" w:rsidP="00A17B07">
      <w:pPr>
        <w:pStyle w:val="NormalWeb"/>
        <w:shd w:val="clear" w:color="auto" w:fill="FFFFFF"/>
        <w:rPr>
          <w:rFonts w:ascii="Arial" w:hAnsi="Arial" w:cs="Arial"/>
          <w:color w:val="212529"/>
          <w:sz w:val="21"/>
          <w:szCs w:val="21"/>
        </w:rPr>
      </w:pPr>
    </w:p>
    <w:p w:rsidR="000D4022" w:rsidRDefault="000D4022">
      <w:r>
        <w:br w:type="page"/>
      </w:r>
    </w:p>
    <w:p w:rsidR="00B91A8F" w:rsidRDefault="000D4022">
      <w:r>
        <w:lastRenderedPageBreak/>
        <w:t>Groceris data</w:t>
      </w:r>
    </w:p>
    <w:p w:rsidR="000D4022" w:rsidRDefault="000D4022" w:rsidP="000D4022">
      <w:r>
        <w:t>#loading the dataset</w:t>
      </w:r>
    </w:p>
    <w:p w:rsidR="000D4022" w:rsidRDefault="000D4022" w:rsidP="000D4022">
      <w:r>
        <w:t>groceries_data = pd.read_csv("C:/Users/Adinath/Desktop/Data_Science/Assignments/Association_Rules/groceries.csv",error_bad_lines=False, header = None)</w:t>
      </w:r>
    </w:p>
    <w:p w:rsidR="000D4022" w:rsidRDefault="000D4022" w:rsidP="000D4022">
      <w:r>
        <w:t>#having a glipms at dataset</w:t>
      </w:r>
    </w:p>
    <w:p w:rsidR="000D4022" w:rsidRDefault="000D4022">
      <w:r>
        <w:t>groceries_data</w:t>
      </w:r>
    </w:p>
    <w:p w:rsidR="000D4022" w:rsidRDefault="000D4022">
      <w:r>
        <w:rPr>
          <w:noProof/>
        </w:rPr>
        <w:drawing>
          <wp:inline distT="0" distB="0" distL="0" distR="0">
            <wp:extent cx="5731510" cy="3107268"/>
            <wp:effectExtent l="19050" t="0" r="254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1"/>
                    <a:srcRect/>
                    <a:stretch>
                      <a:fillRect/>
                    </a:stretch>
                  </pic:blipFill>
                  <pic:spPr bwMode="auto">
                    <a:xfrm>
                      <a:off x="0" y="0"/>
                      <a:ext cx="5731510" cy="3107268"/>
                    </a:xfrm>
                    <a:prstGeom prst="rect">
                      <a:avLst/>
                    </a:prstGeom>
                    <a:noFill/>
                    <a:ln w="9525">
                      <a:noFill/>
                      <a:miter lim="800000"/>
                      <a:headEnd/>
                      <a:tailEnd/>
                    </a:ln>
                  </pic:spPr>
                </pic:pic>
              </a:graphicData>
            </a:graphic>
          </wp:inline>
        </w:drawing>
      </w:r>
    </w:p>
    <w:p w:rsidR="000D4022" w:rsidRDefault="000D4022">
      <w:pPr>
        <w:rPr>
          <w:rFonts w:ascii="Helvetica" w:hAnsi="Helvetica"/>
          <w:color w:val="000000"/>
          <w:sz w:val="19"/>
          <w:szCs w:val="19"/>
          <w:shd w:val="clear" w:color="auto" w:fill="FFFFFF"/>
        </w:rPr>
      </w:pPr>
      <w:r>
        <w:rPr>
          <w:rFonts w:ascii="Helvetica" w:hAnsi="Helvetica"/>
          <w:color w:val="000000"/>
          <w:sz w:val="19"/>
          <w:szCs w:val="19"/>
          <w:shd w:val="clear" w:color="auto" w:fill="FFFFFF"/>
        </w:rPr>
        <w:t>6106 rows × 4 columns</w:t>
      </w:r>
    </w:p>
    <w:p w:rsidR="000D4022" w:rsidRDefault="000D4022" w:rsidP="000D4022">
      <w:r>
        <w:t>#Converting panda's dataframe into a list of lists</w:t>
      </w:r>
    </w:p>
    <w:p w:rsidR="000D4022" w:rsidRDefault="000D4022" w:rsidP="000D4022">
      <w:r>
        <w:t>records = []</w:t>
      </w:r>
    </w:p>
    <w:p w:rsidR="000D4022" w:rsidRDefault="000D4022" w:rsidP="000D4022">
      <w:r>
        <w:t>for i in range (0, 6106):</w:t>
      </w:r>
    </w:p>
    <w:p w:rsidR="000D4022" w:rsidRDefault="000D4022" w:rsidP="000D4022">
      <w:r>
        <w:t xml:space="preserve">    records.append([str(groceries_data.values[i,j]) for j in range (0, 4)])</w:t>
      </w:r>
    </w:p>
    <w:p w:rsidR="000D4022" w:rsidRDefault="000D4022" w:rsidP="000D4022">
      <w:r>
        <w:t>#Building the first apripori model</w:t>
      </w:r>
    </w:p>
    <w:p w:rsidR="000D4022" w:rsidRDefault="000D4022" w:rsidP="000D4022">
      <w:r>
        <w:t xml:space="preserve">association_rules = apriori(records, min_support=0.50, min_confidence=0.7, min_lift=1, min_length=2) </w:t>
      </w:r>
    </w:p>
    <w:p w:rsidR="000D4022" w:rsidRDefault="000D4022" w:rsidP="000D4022">
      <w:r>
        <w:t xml:space="preserve">association_rules = list(association_rules) </w:t>
      </w:r>
    </w:p>
    <w:p w:rsidR="000D4022" w:rsidRDefault="000D4022" w:rsidP="000D4022">
      <w:r>
        <w:t>print(len(association_rules))</w:t>
      </w:r>
    </w:p>
    <w:p w:rsidR="000D4022" w:rsidRDefault="000D4022" w:rsidP="000D4022">
      <w:r>
        <w:t>print(association_rules)</w:t>
      </w:r>
    </w:p>
    <w:p w:rsidR="000D4022" w:rsidRDefault="000D4022" w:rsidP="000D4022"/>
    <w:p w:rsidR="000D4022" w:rsidRDefault="000D4022" w:rsidP="000D4022">
      <w:r>
        <w:lastRenderedPageBreak/>
        <w:t>o/p:- #Building the first apripori model</w:t>
      </w:r>
    </w:p>
    <w:p w:rsidR="00875915" w:rsidRPr="00875915" w:rsidRDefault="00875915" w:rsidP="00875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75915">
        <w:rPr>
          <w:rFonts w:ascii="Courier New" w:eastAsia="Times New Roman" w:hAnsi="Courier New" w:cs="Courier New"/>
          <w:color w:val="000000"/>
          <w:sz w:val="20"/>
          <w:szCs w:val="20"/>
        </w:rPr>
        <w:t>1</w:t>
      </w:r>
    </w:p>
    <w:p w:rsidR="00875915" w:rsidRPr="00875915" w:rsidRDefault="00875915" w:rsidP="00875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75915">
        <w:rPr>
          <w:rFonts w:ascii="Courier New" w:eastAsia="Times New Roman" w:hAnsi="Courier New" w:cs="Courier New"/>
          <w:color w:val="000000"/>
          <w:sz w:val="20"/>
          <w:szCs w:val="20"/>
        </w:rPr>
        <w:t>[RelationRecord(items=frozenset({'nan'}), support=0.8354077956108745, ordered_statistics=[OrderedStatistic(items_base=frozenset(), items_add=frozenset({'nan'}), confidence=0.8354077956108745, lift=1.0)])]</w:t>
      </w:r>
    </w:p>
    <w:p w:rsidR="00875915" w:rsidRPr="00875915" w:rsidRDefault="00875915" w:rsidP="00875915">
      <w:pPr>
        <w:shd w:val="clear" w:color="auto" w:fill="FFFFFF"/>
        <w:spacing w:after="0" w:line="291" w:lineRule="atLeast"/>
        <w:jc w:val="right"/>
        <w:rPr>
          <w:rFonts w:ascii="Courier New" w:eastAsia="Times New Roman" w:hAnsi="Courier New" w:cs="Courier New"/>
          <w:color w:val="303F9F"/>
          <w:sz w:val="19"/>
          <w:szCs w:val="19"/>
        </w:rPr>
      </w:pPr>
      <w:r w:rsidRPr="00875915">
        <w:rPr>
          <w:rFonts w:ascii="Courier New" w:eastAsia="Times New Roman" w:hAnsi="Courier New" w:cs="Courier New"/>
          <w:color w:val="303F9F"/>
          <w:sz w:val="19"/>
          <w:szCs w:val="19"/>
        </w:rPr>
        <w:t>In [44]:</w:t>
      </w:r>
    </w:p>
    <w:p w:rsidR="000D4022" w:rsidRDefault="000D4022" w:rsidP="000D4022"/>
    <w:p w:rsidR="00875915" w:rsidRDefault="002451E3" w:rsidP="000D4022">
      <w:r>
        <w:t>BOOK</w:t>
      </w:r>
    </w:p>
    <w:p w:rsidR="002451E3" w:rsidRDefault="002451E3" w:rsidP="002451E3">
      <w:r>
        <w:t>#loading the dataset</w:t>
      </w:r>
    </w:p>
    <w:p w:rsidR="002451E3" w:rsidRDefault="002451E3" w:rsidP="002451E3">
      <w:r>
        <w:t>book_data = pd.read_csv("C:/Users/Adinath/Desktop/Data_Science/Assignments/Association_Rules/book.csv", header = None)</w:t>
      </w:r>
    </w:p>
    <w:p w:rsidR="002451E3" w:rsidRDefault="002451E3" w:rsidP="002451E3">
      <w:r>
        <w:t>#having a glipms at dataset</w:t>
      </w:r>
    </w:p>
    <w:p w:rsidR="002451E3" w:rsidRDefault="002451E3" w:rsidP="002451E3">
      <w:r>
        <w:t>book_data</w:t>
      </w:r>
    </w:p>
    <w:p w:rsidR="002451E3" w:rsidRDefault="002451E3" w:rsidP="002451E3">
      <w:r>
        <w:rPr>
          <w:noProof/>
        </w:rPr>
        <w:drawing>
          <wp:inline distT="0" distB="0" distL="0" distR="0">
            <wp:extent cx="5731510" cy="2818294"/>
            <wp:effectExtent l="19050" t="0" r="254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2"/>
                    <a:srcRect/>
                    <a:stretch>
                      <a:fillRect/>
                    </a:stretch>
                  </pic:blipFill>
                  <pic:spPr bwMode="auto">
                    <a:xfrm>
                      <a:off x="0" y="0"/>
                      <a:ext cx="5731510" cy="2818294"/>
                    </a:xfrm>
                    <a:prstGeom prst="rect">
                      <a:avLst/>
                    </a:prstGeom>
                    <a:noFill/>
                    <a:ln w="9525">
                      <a:noFill/>
                      <a:miter lim="800000"/>
                      <a:headEnd/>
                      <a:tailEnd/>
                    </a:ln>
                  </pic:spPr>
                </pic:pic>
              </a:graphicData>
            </a:graphic>
          </wp:inline>
        </w:drawing>
      </w:r>
    </w:p>
    <w:p w:rsidR="002451E3" w:rsidRDefault="002451E3" w:rsidP="002451E3">
      <w:r>
        <w:t>#Building the first apripori model</w:t>
      </w:r>
    </w:p>
    <w:p w:rsidR="002451E3" w:rsidRDefault="002451E3" w:rsidP="002451E3">
      <w:r>
        <w:t xml:space="preserve">association_rules = apriori(records, min_support=0.50, min_confidence=0.7, min_lift=1, min_length=4) </w:t>
      </w:r>
    </w:p>
    <w:p w:rsidR="002451E3" w:rsidRDefault="002451E3" w:rsidP="002451E3">
      <w:r>
        <w:t xml:space="preserve">association_rules = list(association_rules) </w:t>
      </w:r>
    </w:p>
    <w:p w:rsidR="002451E3" w:rsidRDefault="002451E3" w:rsidP="002451E3">
      <w:r>
        <w:t>print(len(association_rules))</w:t>
      </w:r>
    </w:p>
    <w:p w:rsidR="002451E3" w:rsidRDefault="002451E3" w:rsidP="002451E3">
      <w:r>
        <w:t>print(association_rules)</w:t>
      </w:r>
    </w:p>
    <w:p w:rsidR="002451E3" w:rsidRDefault="002451E3" w:rsidP="002451E3">
      <w:r>
        <w:t xml:space="preserve">o/p:- </w:t>
      </w:r>
    </w:p>
    <w:p w:rsidR="002451E3" w:rsidRDefault="002451E3" w:rsidP="002451E3">
      <w:pPr>
        <w:pStyle w:val="HTMLPreformatted"/>
        <w:shd w:val="clear" w:color="auto" w:fill="FFFFFF"/>
        <w:wordWrap w:val="0"/>
        <w:textAlignment w:val="baseline"/>
        <w:rPr>
          <w:color w:val="000000"/>
          <w:sz w:val="19"/>
          <w:szCs w:val="19"/>
        </w:rPr>
      </w:pPr>
      <w:r>
        <w:rPr>
          <w:color w:val="000000"/>
          <w:sz w:val="19"/>
          <w:szCs w:val="19"/>
        </w:rPr>
        <w:t>3</w:t>
      </w:r>
    </w:p>
    <w:p w:rsidR="002451E3" w:rsidRDefault="002451E3" w:rsidP="002451E3">
      <w:pPr>
        <w:pStyle w:val="HTMLPreformatted"/>
        <w:shd w:val="clear" w:color="auto" w:fill="FFFFFF"/>
        <w:wordWrap w:val="0"/>
        <w:textAlignment w:val="baseline"/>
        <w:rPr>
          <w:color w:val="000000"/>
          <w:sz w:val="19"/>
          <w:szCs w:val="19"/>
        </w:rPr>
      </w:pPr>
      <w:r>
        <w:rPr>
          <w:color w:val="000000"/>
          <w:sz w:val="19"/>
          <w:szCs w:val="19"/>
        </w:rPr>
        <w:lastRenderedPageBreak/>
        <w:t>[RelationRecord(items=frozenset({'0'}), support=0.9985007496251874, ordered_statistics=[OrderedStatistic(items_base=frozenset(), items_add=frozenset({'0'}), confidence=0.9985007496251874, lift=1.0)]), RelationRecord(items=frozenset({'1'}), support=0.7891054472763618, ordered_statistics=[OrderedStatistic(items_base=frozenset(), items_add=frozenset({'1'}), confidence=0.7891054472763618, lift=1.0)]), RelationRecord(items=frozenset({'0', '1'}), support=0.7881059470264867, ordered_statistics=[OrderedStatistic(items_base=frozenset(), items_add=frozenset({'0', '1'}), confidence=0.7881059470264867, lift=1.0), OrderedStatistic(items_base=frozenset({'0'}), items_add=frozenset({'1'}), confidence=0.7892892892892892, lift=1.0002329752171424), OrderedStatistic(items_base=frozenset({'1'}), items_add=frozenset({'0'}), confidence=0.9987333755541482, lift=1.0002329752171424)])]</w:t>
      </w:r>
    </w:p>
    <w:p w:rsidR="002451E3" w:rsidRDefault="002451E3" w:rsidP="002451E3"/>
    <w:sectPr w:rsidR="002451E3" w:rsidSect="003F4AE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B69FF"/>
    <w:multiLevelType w:val="multilevel"/>
    <w:tmpl w:val="3932A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591166"/>
    <w:multiLevelType w:val="hybridMultilevel"/>
    <w:tmpl w:val="0F4E7E44"/>
    <w:lvl w:ilvl="0" w:tplc="29FAE558">
      <w:start w:val="1"/>
      <w:numFmt w:val="bullet"/>
      <w:lvlText w:val=""/>
      <w:lvlJc w:val="left"/>
      <w:pPr>
        <w:ind w:left="720" w:hanging="360"/>
      </w:pPr>
      <w:rPr>
        <w:rFonts w:ascii="Wingdings" w:eastAsia="Times New Roman" w:hAnsi="Wingdings"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1AF3519"/>
    <w:multiLevelType w:val="multilevel"/>
    <w:tmpl w:val="8FF2E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FD3878"/>
    <w:multiLevelType w:val="multilevel"/>
    <w:tmpl w:val="105A9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B435AA7"/>
    <w:multiLevelType w:val="multilevel"/>
    <w:tmpl w:val="1EAAB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53021DB"/>
    <w:multiLevelType w:val="multilevel"/>
    <w:tmpl w:val="1DB06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56D4742"/>
    <w:multiLevelType w:val="multilevel"/>
    <w:tmpl w:val="F26CA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4"/>
  </w:num>
  <w:num w:numId="4">
    <w:abstractNumId w:val="0"/>
  </w:num>
  <w:num w:numId="5">
    <w:abstractNumId w:val="5"/>
  </w:num>
  <w:num w:numId="6">
    <w:abstractNumId w:val="6"/>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compat>
    <w:useFELayout/>
  </w:compat>
  <w:rsids>
    <w:rsidRoot w:val="00DD5107"/>
    <w:rsid w:val="0004071C"/>
    <w:rsid w:val="000D4022"/>
    <w:rsid w:val="002451E3"/>
    <w:rsid w:val="002831B1"/>
    <w:rsid w:val="003D1814"/>
    <w:rsid w:val="003F4AEE"/>
    <w:rsid w:val="00442DCB"/>
    <w:rsid w:val="004A32A9"/>
    <w:rsid w:val="004C6368"/>
    <w:rsid w:val="007D2F3A"/>
    <w:rsid w:val="007F060C"/>
    <w:rsid w:val="00862BC3"/>
    <w:rsid w:val="00875915"/>
    <w:rsid w:val="00956EB7"/>
    <w:rsid w:val="00A17B07"/>
    <w:rsid w:val="00B91A8F"/>
    <w:rsid w:val="00BB69FC"/>
    <w:rsid w:val="00C03B57"/>
    <w:rsid w:val="00DB2CCD"/>
    <w:rsid w:val="00DD5107"/>
    <w:rsid w:val="00EA2CD6"/>
    <w:rsid w:val="00EE78F3"/>
    <w:rsid w:val="00FE02B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4AEE"/>
  </w:style>
  <w:style w:type="paragraph" w:styleId="Heading1">
    <w:name w:val="heading 1"/>
    <w:basedOn w:val="Normal"/>
    <w:link w:val="Heading1Char"/>
    <w:uiPriority w:val="9"/>
    <w:qFormat/>
    <w:rsid w:val="00DD510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D510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17B0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5107"/>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DD510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D5107"/>
    <w:rPr>
      <w:b/>
      <w:bCs/>
    </w:rPr>
  </w:style>
  <w:style w:type="character" w:customStyle="1" w:styleId="Heading2Char">
    <w:name w:val="Heading 2 Char"/>
    <w:basedOn w:val="DefaultParagraphFont"/>
    <w:link w:val="Heading2"/>
    <w:uiPriority w:val="9"/>
    <w:semiHidden/>
    <w:rsid w:val="00DD5107"/>
    <w:rPr>
      <w:rFonts w:asciiTheme="majorHAnsi" w:eastAsiaTheme="majorEastAsia" w:hAnsiTheme="majorHAnsi" w:cstheme="majorBidi"/>
      <w:b/>
      <w:bCs/>
      <w:color w:val="4F81BD" w:themeColor="accent1"/>
      <w:sz w:val="26"/>
      <w:szCs w:val="26"/>
    </w:rPr>
  </w:style>
  <w:style w:type="paragraph" w:customStyle="1" w:styleId="hh">
    <w:name w:val="hh"/>
    <w:basedOn w:val="Normal"/>
    <w:rsid w:val="00DD510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D51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107"/>
    <w:rPr>
      <w:rFonts w:ascii="Tahoma" w:hAnsi="Tahoma" w:cs="Tahoma"/>
      <w:sz w:val="16"/>
      <w:szCs w:val="16"/>
    </w:rPr>
  </w:style>
  <w:style w:type="character" w:styleId="Hyperlink">
    <w:name w:val="Hyperlink"/>
    <w:basedOn w:val="DefaultParagraphFont"/>
    <w:uiPriority w:val="99"/>
    <w:semiHidden/>
    <w:unhideWhenUsed/>
    <w:rsid w:val="00B91A8F"/>
    <w:rPr>
      <w:color w:val="0000FF"/>
      <w:u w:val="single"/>
    </w:rPr>
  </w:style>
  <w:style w:type="character" w:customStyle="1" w:styleId="Heading3Char">
    <w:name w:val="Heading 3 Char"/>
    <w:basedOn w:val="DefaultParagraphFont"/>
    <w:link w:val="Heading3"/>
    <w:uiPriority w:val="9"/>
    <w:semiHidden/>
    <w:rsid w:val="00A17B07"/>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A17B07"/>
    <w:rPr>
      <w:i/>
      <w:iCs/>
    </w:rPr>
  </w:style>
  <w:style w:type="paragraph" w:styleId="HTMLPreformatted">
    <w:name w:val="HTML Preformatted"/>
    <w:basedOn w:val="Normal"/>
    <w:link w:val="HTMLPreformattedChar"/>
    <w:uiPriority w:val="99"/>
    <w:semiHidden/>
    <w:unhideWhenUsed/>
    <w:rsid w:val="00C03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03B57"/>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6268633">
      <w:bodyDiv w:val="1"/>
      <w:marLeft w:val="0"/>
      <w:marRight w:val="0"/>
      <w:marTop w:val="0"/>
      <w:marBottom w:val="0"/>
      <w:divBdr>
        <w:top w:val="none" w:sz="0" w:space="0" w:color="auto"/>
        <w:left w:val="none" w:sz="0" w:space="0" w:color="auto"/>
        <w:bottom w:val="none" w:sz="0" w:space="0" w:color="auto"/>
        <w:right w:val="none" w:sz="0" w:space="0" w:color="auto"/>
      </w:divBdr>
    </w:div>
    <w:div w:id="65805804">
      <w:bodyDiv w:val="1"/>
      <w:marLeft w:val="0"/>
      <w:marRight w:val="0"/>
      <w:marTop w:val="0"/>
      <w:marBottom w:val="0"/>
      <w:divBdr>
        <w:top w:val="none" w:sz="0" w:space="0" w:color="auto"/>
        <w:left w:val="none" w:sz="0" w:space="0" w:color="auto"/>
        <w:bottom w:val="none" w:sz="0" w:space="0" w:color="auto"/>
        <w:right w:val="none" w:sz="0" w:space="0" w:color="auto"/>
      </w:divBdr>
    </w:div>
    <w:div w:id="144052698">
      <w:bodyDiv w:val="1"/>
      <w:marLeft w:val="0"/>
      <w:marRight w:val="0"/>
      <w:marTop w:val="0"/>
      <w:marBottom w:val="0"/>
      <w:divBdr>
        <w:top w:val="none" w:sz="0" w:space="0" w:color="auto"/>
        <w:left w:val="none" w:sz="0" w:space="0" w:color="auto"/>
        <w:bottom w:val="none" w:sz="0" w:space="0" w:color="auto"/>
        <w:right w:val="none" w:sz="0" w:space="0" w:color="auto"/>
      </w:divBdr>
      <w:divsChild>
        <w:div w:id="783186585">
          <w:marLeft w:val="0"/>
          <w:marRight w:val="0"/>
          <w:marTop w:val="0"/>
          <w:marBottom w:val="0"/>
          <w:divBdr>
            <w:top w:val="single" w:sz="6" w:space="3" w:color="ABABAB"/>
            <w:left w:val="single" w:sz="6" w:space="3" w:color="ABABAB"/>
            <w:bottom w:val="single" w:sz="6" w:space="3" w:color="ABABAB"/>
            <w:right w:val="single" w:sz="6" w:space="3" w:color="ABABAB"/>
          </w:divBdr>
          <w:divsChild>
            <w:div w:id="1488865073">
              <w:marLeft w:val="0"/>
              <w:marRight w:val="0"/>
              <w:marTop w:val="0"/>
              <w:marBottom w:val="0"/>
              <w:divBdr>
                <w:top w:val="none" w:sz="0" w:space="0" w:color="auto"/>
                <w:left w:val="none" w:sz="0" w:space="0" w:color="auto"/>
                <w:bottom w:val="none" w:sz="0" w:space="0" w:color="auto"/>
                <w:right w:val="none" w:sz="0" w:space="0" w:color="auto"/>
              </w:divBdr>
              <w:divsChild>
                <w:div w:id="1615866114">
                  <w:marLeft w:val="0"/>
                  <w:marRight w:val="0"/>
                  <w:marTop w:val="0"/>
                  <w:marBottom w:val="0"/>
                  <w:divBdr>
                    <w:top w:val="none" w:sz="0" w:space="0" w:color="auto"/>
                    <w:left w:val="none" w:sz="0" w:space="0" w:color="auto"/>
                    <w:bottom w:val="none" w:sz="0" w:space="0" w:color="auto"/>
                    <w:right w:val="none" w:sz="0" w:space="0" w:color="auto"/>
                  </w:divBdr>
                  <w:divsChild>
                    <w:div w:id="30069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806668">
          <w:marLeft w:val="0"/>
          <w:marRight w:val="0"/>
          <w:marTop w:val="0"/>
          <w:marBottom w:val="0"/>
          <w:divBdr>
            <w:top w:val="single" w:sz="6" w:space="3" w:color="auto"/>
            <w:left w:val="single" w:sz="6" w:space="3" w:color="auto"/>
            <w:bottom w:val="single" w:sz="6" w:space="3" w:color="auto"/>
            <w:right w:val="single" w:sz="6" w:space="3" w:color="auto"/>
          </w:divBdr>
          <w:divsChild>
            <w:div w:id="97009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418710">
      <w:bodyDiv w:val="1"/>
      <w:marLeft w:val="0"/>
      <w:marRight w:val="0"/>
      <w:marTop w:val="0"/>
      <w:marBottom w:val="0"/>
      <w:divBdr>
        <w:top w:val="none" w:sz="0" w:space="0" w:color="auto"/>
        <w:left w:val="none" w:sz="0" w:space="0" w:color="auto"/>
        <w:bottom w:val="none" w:sz="0" w:space="0" w:color="auto"/>
        <w:right w:val="none" w:sz="0" w:space="0" w:color="auto"/>
      </w:divBdr>
    </w:div>
    <w:div w:id="263458588">
      <w:bodyDiv w:val="1"/>
      <w:marLeft w:val="0"/>
      <w:marRight w:val="0"/>
      <w:marTop w:val="0"/>
      <w:marBottom w:val="0"/>
      <w:divBdr>
        <w:top w:val="none" w:sz="0" w:space="0" w:color="auto"/>
        <w:left w:val="none" w:sz="0" w:space="0" w:color="auto"/>
        <w:bottom w:val="none" w:sz="0" w:space="0" w:color="auto"/>
        <w:right w:val="none" w:sz="0" w:space="0" w:color="auto"/>
      </w:divBdr>
    </w:div>
    <w:div w:id="297418930">
      <w:bodyDiv w:val="1"/>
      <w:marLeft w:val="0"/>
      <w:marRight w:val="0"/>
      <w:marTop w:val="0"/>
      <w:marBottom w:val="0"/>
      <w:divBdr>
        <w:top w:val="none" w:sz="0" w:space="0" w:color="auto"/>
        <w:left w:val="none" w:sz="0" w:space="0" w:color="auto"/>
        <w:bottom w:val="none" w:sz="0" w:space="0" w:color="auto"/>
        <w:right w:val="none" w:sz="0" w:space="0" w:color="auto"/>
      </w:divBdr>
    </w:div>
    <w:div w:id="303044909">
      <w:bodyDiv w:val="1"/>
      <w:marLeft w:val="0"/>
      <w:marRight w:val="0"/>
      <w:marTop w:val="0"/>
      <w:marBottom w:val="0"/>
      <w:divBdr>
        <w:top w:val="none" w:sz="0" w:space="0" w:color="auto"/>
        <w:left w:val="none" w:sz="0" w:space="0" w:color="auto"/>
        <w:bottom w:val="none" w:sz="0" w:space="0" w:color="auto"/>
        <w:right w:val="none" w:sz="0" w:space="0" w:color="auto"/>
      </w:divBdr>
      <w:divsChild>
        <w:div w:id="2001424533">
          <w:marLeft w:val="0"/>
          <w:marRight w:val="0"/>
          <w:marTop w:val="0"/>
          <w:marBottom w:val="0"/>
          <w:divBdr>
            <w:top w:val="none" w:sz="0" w:space="0" w:color="auto"/>
            <w:left w:val="none" w:sz="0" w:space="0" w:color="auto"/>
            <w:bottom w:val="none" w:sz="0" w:space="0" w:color="auto"/>
            <w:right w:val="none" w:sz="0" w:space="0" w:color="auto"/>
          </w:divBdr>
          <w:divsChild>
            <w:div w:id="714547038">
              <w:marLeft w:val="0"/>
              <w:marRight w:val="0"/>
              <w:marTop w:val="0"/>
              <w:marBottom w:val="0"/>
              <w:divBdr>
                <w:top w:val="none" w:sz="0" w:space="0" w:color="auto"/>
                <w:left w:val="none" w:sz="0" w:space="0" w:color="auto"/>
                <w:bottom w:val="none" w:sz="0" w:space="0" w:color="auto"/>
                <w:right w:val="none" w:sz="0" w:space="0" w:color="auto"/>
              </w:divBdr>
              <w:divsChild>
                <w:div w:id="15817652">
                  <w:marLeft w:val="0"/>
                  <w:marRight w:val="0"/>
                  <w:marTop w:val="100"/>
                  <w:marBottom w:val="100"/>
                  <w:divBdr>
                    <w:top w:val="none" w:sz="0" w:space="0" w:color="auto"/>
                    <w:left w:val="none" w:sz="0" w:space="0" w:color="auto"/>
                    <w:bottom w:val="none" w:sz="0" w:space="0" w:color="auto"/>
                    <w:right w:val="none" w:sz="0" w:space="0" w:color="auto"/>
                  </w:divBdr>
                  <w:divsChild>
                    <w:div w:id="761411391">
                      <w:marLeft w:val="0"/>
                      <w:marRight w:val="0"/>
                      <w:marTop w:val="0"/>
                      <w:marBottom w:val="0"/>
                      <w:divBdr>
                        <w:top w:val="none" w:sz="0" w:space="0" w:color="auto"/>
                        <w:left w:val="none" w:sz="0" w:space="0" w:color="auto"/>
                        <w:bottom w:val="none" w:sz="0" w:space="0" w:color="auto"/>
                        <w:right w:val="none" w:sz="0" w:space="0" w:color="auto"/>
                      </w:divBdr>
                      <w:divsChild>
                        <w:div w:id="205442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8095798">
      <w:bodyDiv w:val="1"/>
      <w:marLeft w:val="0"/>
      <w:marRight w:val="0"/>
      <w:marTop w:val="0"/>
      <w:marBottom w:val="0"/>
      <w:divBdr>
        <w:top w:val="none" w:sz="0" w:space="0" w:color="auto"/>
        <w:left w:val="none" w:sz="0" w:space="0" w:color="auto"/>
        <w:bottom w:val="none" w:sz="0" w:space="0" w:color="auto"/>
        <w:right w:val="none" w:sz="0" w:space="0" w:color="auto"/>
      </w:divBdr>
    </w:div>
    <w:div w:id="422844580">
      <w:bodyDiv w:val="1"/>
      <w:marLeft w:val="0"/>
      <w:marRight w:val="0"/>
      <w:marTop w:val="0"/>
      <w:marBottom w:val="0"/>
      <w:divBdr>
        <w:top w:val="none" w:sz="0" w:space="0" w:color="auto"/>
        <w:left w:val="none" w:sz="0" w:space="0" w:color="auto"/>
        <w:bottom w:val="none" w:sz="0" w:space="0" w:color="auto"/>
        <w:right w:val="none" w:sz="0" w:space="0" w:color="auto"/>
      </w:divBdr>
    </w:div>
    <w:div w:id="490676092">
      <w:bodyDiv w:val="1"/>
      <w:marLeft w:val="0"/>
      <w:marRight w:val="0"/>
      <w:marTop w:val="0"/>
      <w:marBottom w:val="0"/>
      <w:divBdr>
        <w:top w:val="none" w:sz="0" w:space="0" w:color="auto"/>
        <w:left w:val="none" w:sz="0" w:space="0" w:color="auto"/>
        <w:bottom w:val="none" w:sz="0" w:space="0" w:color="auto"/>
        <w:right w:val="none" w:sz="0" w:space="0" w:color="auto"/>
      </w:divBdr>
    </w:div>
    <w:div w:id="546182705">
      <w:bodyDiv w:val="1"/>
      <w:marLeft w:val="0"/>
      <w:marRight w:val="0"/>
      <w:marTop w:val="0"/>
      <w:marBottom w:val="0"/>
      <w:divBdr>
        <w:top w:val="none" w:sz="0" w:space="0" w:color="auto"/>
        <w:left w:val="none" w:sz="0" w:space="0" w:color="auto"/>
        <w:bottom w:val="none" w:sz="0" w:space="0" w:color="auto"/>
        <w:right w:val="none" w:sz="0" w:space="0" w:color="auto"/>
      </w:divBdr>
    </w:div>
    <w:div w:id="577831666">
      <w:bodyDiv w:val="1"/>
      <w:marLeft w:val="0"/>
      <w:marRight w:val="0"/>
      <w:marTop w:val="0"/>
      <w:marBottom w:val="0"/>
      <w:divBdr>
        <w:top w:val="none" w:sz="0" w:space="0" w:color="auto"/>
        <w:left w:val="none" w:sz="0" w:space="0" w:color="auto"/>
        <w:bottom w:val="none" w:sz="0" w:space="0" w:color="auto"/>
        <w:right w:val="none" w:sz="0" w:space="0" w:color="auto"/>
      </w:divBdr>
    </w:div>
    <w:div w:id="784543904">
      <w:bodyDiv w:val="1"/>
      <w:marLeft w:val="0"/>
      <w:marRight w:val="0"/>
      <w:marTop w:val="0"/>
      <w:marBottom w:val="0"/>
      <w:divBdr>
        <w:top w:val="none" w:sz="0" w:space="0" w:color="auto"/>
        <w:left w:val="none" w:sz="0" w:space="0" w:color="auto"/>
        <w:bottom w:val="none" w:sz="0" w:space="0" w:color="auto"/>
        <w:right w:val="none" w:sz="0" w:space="0" w:color="auto"/>
      </w:divBdr>
    </w:div>
    <w:div w:id="860626096">
      <w:bodyDiv w:val="1"/>
      <w:marLeft w:val="0"/>
      <w:marRight w:val="0"/>
      <w:marTop w:val="0"/>
      <w:marBottom w:val="0"/>
      <w:divBdr>
        <w:top w:val="none" w:sz="0" w:space="0" w:color="auto"/>
        <w:left w:val="none" w:sz="0" w:space="0" w:color="auto"/>
        <w:bottom w:val="none" w:sz="0" w:space="0" w:color="auto"/>
        <w:right w:val="none" w:sz="0" w:space="0" w:color="auto"/>
      </w:divBdr>
    </w:div>
    <w:div w:id="950434986">
      <w:bodyDiv w:val="1"/>
      <w:marLeft w:val="0"/>
      <w:marRight w:val="0"/>
      <w:marTop w:val="0"/>
      <w:marBottom w:val="0"/>
      <w:divBdr>
        <w:top w:val="none" w:sz="0" w:space="0" w:color="auto"/>
        <w:left w:val="none" w:sz="0" w:space="0" w:color="auto"/>
        <w:bottom w:val="none" w:sz="0" w:space="0" w:color="auto"/>
        <w:right w:val="none" w:sz="0" w:space="0" w:color="auto"/>
      </w:divBdr>
    </w:div>
    <w:div w:id="1065224457">
      <w:bodyDiv w:val="1"/>
      <w:marLeft w:val="0"/>
      <w:marRight w:val="0"/>
      <w:marTop w:val="0"/>
      <w:marBottom w:val="0"/>
      <w:divBdr>
        <w:top w:val="none" w:sz="0" w:space="0" w:color="auto"/>
        <w:left w:val="none" w:sz="0" w:space="0" w:color="auto"/>
        <w:bottom w:val="none" w:sz="0" w:space="0" w:color="auto"/>
        <w:right w:val="none" w:sz="0" w:space="0" w:color="auto"/>
      </w:divBdr>
    </w:div>
    <w:div w:id="1108546899">
      <w:bodyDiv w:val="1"/>
      <w:marLeft w:val="0"/>
      <w:marRight w:val="0"/>
      <w:marTop w:val="0"/>
      <w:marBottom w:val="0"/>
      <w:divBdr>
        <w:top w:val="none" w:sz="0" w:space="0" w:color="auto"/>
        <w:left w:val="none" w:sz="0" w:space="0" w:color="auto"/>
        <w:bottom w:val="none" w:sz="0" w:space="0" w:color="auto"/>
        <w:right w:val="none" w:sz="0" w:space="0" w:color="auto"/>
      </w:divBdr>
    </w:div>
    <w:div w:id="1125275777">
      <w:bodyDiv w:val="1"/>
      <w:marLeft w:val="0"/>
      <w:marRight w:val="0"/>
      <w:marTop w:val="0"/>
      <w:marBottom w:val="0"/>
      <w:divBdr>
        <w:top w:val="none" w:sz="0" w:space="0" w:color="auto"/>
        <w:left w:val="none" w:sz="0" w:space="0" w:color="auto"/>
        <w:bottom w:val="none" w:sz="0" w:space="0" w:color="auto"/>
        <w:right w:val="none" w:sz="0" w:space="0" w:color="auto"/>
      </w:divBdr>
    </w:div>
    <w:div w:id="1224607989">
      <w:bodyDiv w:val="1"/>
      <w:marLeft w:val="0"/>
      <w:marRight w:val="0"/>
      <w:marTop w:val="0"/>
      <w:marBottom w:val="0"/>
      <w:divBdr>
        <w:top w:val="none" w:sz="0" w:space="0" w:color="auto"/>
        <w:left w:val="none" w:sz="0" w:space="0" w:color="auto"/>
        <w:bottom w:val="none" w:sz="0" w:space="0" w:color="auto"/>
        <w:right w:val="none" w:sz="0" w:space="0" w:color="auto"/>
      </w:divBdr>
    </w:div>
    <w:div w:id="1247543840">
      <w:bodyDiv w:val="1"/>
      <w:marLeft w:val="0"/>
      <w:marRight w:val="0"/>
      <w:marTop w:val="0"/>
      <w:marBottom w:val="0"/>
      <w:divBdr>
        <w:top w:val="none" w:sz="0" w:space="0" w:color="auto"/>
        <w:left w:val="none" w:sz="0" w:space="0" w:color="auto"/>
        <w:bottom w:val="none" w:sz="0" w:space="0" w:color="auto"/>
        <w:right w:val="none" w:sz="0" w:space="0" w:color="auto"/>
      </w:divBdr>
    </w:div>
    <w:div w:id="1294289645">
      <w:bodyDiv w:val="1"/>
      <w:marLeft w:val="0"/>
      <w:marRight w:val="0"/>
      <w:marTop w:val="0"/>
      <w:marBottom w:val="0"/>
      <w:divBdr>
        <w:top w:val="none" w:sz="0" w:space="0" w:color="auto"/>
        <w:left w:val="none" w:sz="0" w:space="0" w:color="auto"/>
        <w:bottom w:val="none" w:sz="0" w:space="0" w:color="auto"/>
        <w:right w:val="none" w:sz="0" w:space="0" w:color="auto"/>
      </w:divBdr>
    </w:div>
    <w:div w:id="1324121477">
      <w:bodyDiv w:val="1"/>
      <w:marLeft w:val="0"/>
      <w:marRight w:val="0"/>
      <w:marTop w:val="0"/>
      <w:marBottom w:val="0"/>
      <w:divBdr>
        <w:top w:val="none" w:sz="0" w:space="0" w:color="auto"/>
        <w:left w:val="none" w:sz="0" w:space="0" w:color="auto"/>
        <w:bottom w:val="none" w:sz="0" w:space="0" w:color="auto"/>
        <w:right w:val="none" w:sz="0" w:space="0" w:color="auto"/>
      </w:divBdr>
    </w:div>
    <w:div w:id="1723210096">
      <w:bodyDiv w:val="1"/>
      <w:marLeft w:val="0"/>
      <w:marRight w:val="0"/>
      <w:marTop w:val="0"/>
      <w:marBottom w:val="0"/>
      <w:divBdr>
        <w:top w:val="none" w:sz="0" w:space="0" w:color="auto"/>
        <w:left w:val="none" w:sz="0" w:space="0" w:color="auto"/>
        <w:bottom w:val="none" w:sz="0" w:space="0" w:color="auto"/>
        <w:right w:val="none" w:sz="0" w:space="0" w:color="auto"/>
      </w:divBdr>
    </w:div>
    <w:div w:id="1727144969">
      <w:bodyDiv w:val="1"/>
      <w:marLeft w:val="0"/>
      <w:marRight w:val="0"/>
      <w:marTop w:val="0"/>
      <w:marBottom w:val="0"/>
      <w:divBdr>
        <w:top w:val="none" w:sz="0" w:space="0" w:color="auto"/>
        <w:left w:val="none" w:sz="0" w:space="0" w:color="auto"/>
        <w:bottom w:val="none" w:sz="0" w:space="0" w:color="auto"/>
        <w:right w:val="none" w:sz="0" w:space="0" w:color="auto"/>
      </w:divBdr>
    </w:div>
    <w:div w:id="1757559512">
      <w:bodyDiv w:val="1"/>
      <w:marLeft w:val="0"/>
      <w:marRight w:val="0"/>
      <w:marTop w:val="0"/>
      <w:marBottom w:val="0"/>
      <w:divBdr>
        <w:top w:val="none" w:sz="0" w:space="0" w:color="auto"/>
        <w:left w:val="none" w:sz="0" w:space="0" w:color="auto"/>
        <w:bottom w:val="none" w:sz="0" w:space="0" w:color="auto"/>
        <w:right w:val="none" w:sz="0" w:space="0" w:color="auto"/>
      </w:divBdr>
    </w:div>
    <w:div w:id="1833059294">
      <w:bodyDiv w:val="1"/>
      <w:marLeft w:val="0"/>
      <w:marRight w:val="0"/>
      <w:marTop w:val="0"/>
      <w:marBottom w:val="0"/>
      <w:divBdr>
        <w:top w:val="none" w:sz="0" w:space="0" w:color="auto"/>
        <w:left w:val="none" w:sz="0" w:space="0" w:color="auto"/>
        <w:bottom w:val="none" w:sz="0" w:space="0" w:color="auto"/>
        <w:right w:val="none" w:sz="0" w:space="0" w:color="auto"/>
      </w:divBdr>
    </w:div>
    <w:div w:id="1841459931">
      <w:bodyDiv w:val="1"/>
      <w:marLeft w:val="0"/>
      <w:marRight w:val="0"/>
      <w:marTop w:val="0"/>
      <w:marBottom w:val="0"/>
      <w:divBdr>
        <w:top w:val="none" w:sz="0" w:space="0" w:color="auto"/>
        <w:left w:val="none" w:sz="0" w:space="0" w:color="auto"/>
        <w:bottom w:val="none" w:sz="0" w:space="0" w:color="auto"/>
        <w:right w:val="none" w:sz="0" w:space="0" w:color="auto"/>
      </w:divBdr>
    </w:div>
    <w:div w:id="1850557626">
      <w:bodyDiv w:val="1"/>
      <w:marLeft w:val="0"/>
      <w:marRight w:val="0"/>
      <w:marTop w:val="0"/>
      <w:marBottom w:val="0"/>
      <w:divBdr>
        <w:top w:val="none" w:sz="0" w:space="0" w:color="auto"/>
        <w:left w:val="none" w:sz="0" w:space="0" w:color="auto"/>
        <w:bottom w:val="none" w:sz="0" w:space="0" w:color="auto"/>
        <w:right w:val="none" w:sz="0" w:space="0" w:color="auto"/>
      </w:divBdr>
    </w:div>
    <w:div w:id="1865048250">
      <w:bodyDiv w:val="1"/>
      <w:marLeft w:val="0"/>
      <w:marRight w:val="0"/>
      <w:marTop w:val="0"/>
      <w:marBottom w:val="0"/>
      <w:divBdr>
        <w:top w:val="none" w:sz="0" w:space="0" w:color="auto"/>
        <w:left w:val="none" w:sz="0" w:space="0" w:color="auto"/>
        <w:bottom w:val="none" w:sz="0" w:space="0" w:color="auto"/>
        <w:right w:val="none" w:sz="0" w:space="0" w:color="auto"/>
      </w:divBdr>
    </w:div>
    <w:div w:id="1873835012">
      <w:bodyDiv w:val="1"/>
      <w:marLeft w:val="0"/>
      <w:marRight w:val="0"/>
      <w:marTop w:val="0"/>
      <w:marBottom w:val="0"/>
      <w:divBdr>
        <w:top w:val="none" w:sz="0" w:space="0" w:color="auto"/>
        <w:left w:val="none" w:sz="0" w:space="0" w:color="auto"/>
        <w:bottom w:val="none" w:sz="0" w:space="0" w:color="auto"/>
        <w:right w:val="none" w:sz="0" w:space="0" w:color="auto"/>
      </w:divBdr>
    </w:div>
    <w:div w:id="1928610256">
      <w:bodyDiv w:val="1"/>
      <w:marLeft w:val="0"/>
      <w:marRight w:val="0"/>
      <w:marTop w:val="0"/>
      <w:marBottom w:val="0"/>
      <w:divBdr>
        <w:top w:val="none" w:sz="0" w:space="0" w:color="auto"/>
        <w:left w:val="none" w:sz="0" w:space="0" w:color="auto"/>
        <w:bottom w:val="none" w:sz="0" w:space="0" w:color="auto"/>
        <w:right w:val="none" w:sz="0" w:space="0" w:color="auto"/>
      </w:divBdr>
    </w:div>
    <w:div w:id="1954747782">
      <w:bodyDiv w:val="1"/>
      <w:marLeft w:val="0"/>
      <w:marRight w:val="0"/>
      <w:marTop w:val="0"/>
      <w:marBottom w:val="0"/>
      <w:divBdr>
        <w:top w:val="none" w:sz="0" w:space="0" w:color="auto"/>
        <w:left w:val="none" w:sz="0" w:space="0" w:color="auto"/>
        <w:bottom w:val="none" w:sz="0" w:space="0" w:color="auto"/>
        <w:right w:val="none" w:sz="0" w:space="0" w:color="auto"/>
      </w:divBdr>
    </w:div>
    <w:div w:id="2015105176">
      <w:bodyDiv w:val="1"/>
      <w:marLeft w:val="0"/>
      <w:marRight w:val="0"/>
      <w:marTop w:val="0"/>
      <w:marBottom w:val="0"/>
      <w:divBdr>
        <w:top w:val="none" w:sz="0" w:space="0" w:color="auto"/>
        <w:left w:val="none" w:sz="0" w:space="0" w:color="auto"/>
        <w:bottom w:val="none" w:sz="0" w:space="0" w:color="auto"/>
        <w:right w:val="none" w:sz="0" w:space="0" w:color="auto"/>
      </w:divBdr>
    </w:div>
    <w:div w:id="2035839690">
      <w:bodyDiv w:val="1"/>
      <w:marLeft w:val="0"/>
      <w:marRight w:val="0"/>
      <w:marTop w:val="0"/>
      <w:marBottom w:val="0"/>
      <w:divBdr>
        <w:top w:val="none" w:sz="0" w:space="0" w:color="auto"/>
        <w:left w:val="none" w:sz="0" w:space="0" w:color="auto"/>
        <w:bottom w:val="none" w:sz="0" w:space="0" w:color="auto"/>
        <w:right w:val="none" w:sz="0" w:space="0" w:color="auto"/>
      </w:divBdr>
    </w:div>
    <w:div w:id="2071071668">
      <w:bodyDiv w:val="1"/>
      <w:marLeft w:val="0"/>
      <w:marRight w:val="0"/>
      <w:marTop w:val="0"/>
      <w:marBottom w:val="0"/>
      <w:divBdr>
        <w:top w:val="none" w:sz="0" w:space="0" w:color="auto"/>
        <w:left w:val="none" w:sz="0" w:space="0" w:color="auto"/>
        <w:bottom w:val="none" w:sz="0" w:space="0" w:color="auto"/>
        <w:right w:val="none" w:sz="0" w:space="0" w:color="auto"/>
      </w:divBdr>
    </w:div>
    <w:div w:id="2136370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hyperlink" Target="https://intellipaat.com/blog/data-science-apriori-algorithm/" TargetMode="External"/><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TotalTime>
  <Pages>16</Pages>
  <Words>2258</Words>
  <Characters>12873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Adinath</dc:creator>
  <cp:keywords/>
  <dc:description/>
  <cp:lastModifiedBy>Adinath</cp:lastModifiedBy>
  <cp:revision>21</cp:revision>
  <dcterms:created xsi:type="dcterms:W3CDTF">2020-02-10T08:22:00Z</dcterms:created>
  <dcterms:modified xsi:type="dcterms:W3CDTF">2020-02-16T13:50:00Z</dcterms:modified>
</cp:coreProperties>
</file>