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65955" w14:textId="0A7C5483" w:rsidR="00616541" w:rsidRPr="000660DC" w:rsidRDefault="00616541" w:rsidP="00C0131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0660DC">
        <w:rPr>
          <w:rFonts w:ascii="黑体" w:eastAsia="黑体" w:hAnsi="黑体" w:hint="eastAsia"/>
          <w:b/>
          <w:bCs/>
          <w:sz w:val="32"/>
          <w:szCs w:val="32"/>
        </w:rPr>
        <w:t>河池学院2</w:t>
      </w:r>
      <w:r w:rsidRPr="000660DC">
        <w:rPr>
          <w:rFonts w:ascii="黑体" w:eastAsia="黑体" w:hAnsi="黑体"/>
          <w:b/>
          <w:bCs/>
          <w:sz w:val="32"/>
          <w:szCs w:val="32"/>
        </w:rPr>
        <w:t>01</w:t>
      </w:r>
      <w:r w:rsidR="005C4C5A">
        <w:rPr>
          <w:rFonts w:ascii="黑体" w:eastAsia="黑体" w:hAnsi="黑体"/>
          <w:b/>
          <w:bCs/>
          <w:sz w:val="32"/>
          <w:szCs w:val="32"/>
        </w:rPr>
        <w:t>9</w:t>
      </w:r>
      <w:r w:rsidRPr="000660DC">
        <w:rPr>
          <w:rFonts w:ascii="黑体" w:eastAsia="黑体" w:hAnsi="黑体"/>
          <w:b/>
          <w:bCs/>
          <w:sz w:val="32"/>
          <w:szCs w:val="32"/>
        </w:rPr>
        <w:t>-20</w:t>
      </w:r>
      <w:r w:rsidR="005C4C5A">
        <w:rPr>
          <w:rFonts w:ascii="黑体" w:eastAsia="黑体" w:hAnsi="黑体"/>
          <w:b/>
          <w:bCs/>
          <w:sz w:val="32"/>
          <w:szCs w:val="32"/>
        </w:rPr>
        <w:t>20</w:t>
      </w:r>
      <w:r w:rsidRPr="000660DC">
        <w:rPr>
          <w:rFonts w:ascii="黑体" w:eastAsia="黑体" w:hAnsi="黑体" w:hint="eastAsia"/>
          <w:b/>
          <w:bCs/>
          <w:sz w:val="32"/>
          <w:szCs w:val="32"/>
        </w:rPr>
        <w:t>学年度第</w:t>
      </w:r>
      <w:r w:rsidR="005C4C5A">
        <w:rPr>
          <w:rFonts w:ascii="黑体" w:eastAsia="黑体" w:hAnsi="黑体"/>
          <w:b/>
          <w:bCs/>
          <w:sz w:val="32"/>
          <w:szCs w:val="32"/>
        </w:rPr>
        <w:t>1</w:t>
      </w:r>
      <w:r w:rsidRPr="000660DC">
        <w:rPr>
          <w:rFonts w:ascii="黑体" w:eastAsia="黑体" w:hAnsi="黑体" w:hint="eastAsia"/>
          <w:b/>
          <w:bCs/>
          <w:sz w:val="32"/>
          <w:szCs w:val="32"/>
        </w:rPr>
        <w:t>学期</w:t>
      </w:r>
      <w:r w:rsidR="000660DC" w:rsidRPr="000660DC">
        <w:rPr>
          <w:rFonts w:ascii="黑体" w:eastAsia="黑体" w:hAnsi="黑体" w:hint="eastAsia"/>
          <w:b/>
          <w:bCs/>
          <w:sz w:val="32"/>
          <w:szCs w:val="32"/>
        </w:rPr>
        <w:t>操作性（演示性）课程</w:t>
      </w:r>
    </w:p>
    <w:p w14:paraId="594C5625" w14:textId="559ED432" w:rsidR="00362500" w:rsidRPr="00C0131B" w:rsidRDefault="00616541" w:rsidP="00C0131B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《</w:t>
      </w:r>
      <w:r w:rsidR="005C4C5A">
        <w:rPr>
          <w:rFonts w:ascii="黑体" w:eastAsia="黑体" w:hAnsi="黑体" w:hint="eastAsia"/>
          <w:b/>
          <w:bCs/>
          <w:sz w:val="36"/>
          <w:szCs w:val="36"/>
        </w:rPr>
        <w:t>大学生职业发展与就业指导</w:t>
      </w:r>
      <w:r>
        <w:rPr>
          <w:rFonts w:ascii="黑体" w:eastAsia="黑体" w:hAnsi="黑体" w:hint="eastAsia"/>
          <w:b/>
          <w:bCs/>
          <w:sz w:val="36"/>
          <w:szCs w:val="36"/>
        </w:rPr>
        <w:t>》</w:t>
      </w:r>
      <w:r w:rsidR="000660DC">
        <w:rPr>
          <w:rFonts w:ascii="黑体" w:eastAsia="黑体" w:hAnsi="黑体" w:hint="eastAsia"/>
          <w:b/>
          <w:bCs/>
          <w:sz w:val="36"/>
          <w:szCs w:val="36"/>
        </w:rPr>
        <w:t>考核试卷</w:t>
      </w:r>
    </w:p>
    <w:p w14:paraId="018DB06F" w14:textId="78DD0692" w:rsidR="00021ED6" w:rsidRPr="00E37737" w:rsidRDefault="00E37737" w:rsidP="00E3773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（三年级本科）</w:t>
      </w:r>
    </w:p>
    <w:p w14:paraId="6110117E" w14:textId="77777777" w:rsidR="00E37737" w:rsidRPr="00E37737" w:rsidRDefault="00E37737" w:rsidP="00C0131B">
      <w:pPr>
        <w:rPr>
          <w:sz w:val="32"/>
          <w:szCs w:val="32"/>
        </w:rPr>
      </w:pPr>
    </w:p>
    <w:p w14:paraId="78AFC3C0" w14:textId="77777777" w:rsidR="00C0131B" w:rsidRPr="00C0131B" w:rsidRDefault="00C0131B" w:rsidP="00FE720E">
      <w:pPr>
        <w:rPr>
          <w:rFonts w:ascii="黑体" w:eastAsia="黑体" w:hAnsi="黑体"/>
          <w:b/>
          <w:bCs/>
          <w:sz w:val="32"/>
          <w:szCs w:val="32"/>
        </w:rPr>
      </w:pPr>
      <w:r w:rsidRPr="00C0131B">
        <w:rPr>
          <w:rFonts w:ascii="黑体" w:eastAsia="黑体" w:hAnsi="黑体" w:hint="eastAsia"/>
          <w:b/>
          <w:bCs/>
          <w:sz w:val="32"/>
          <w:szCs w:val="32"/>
        </w:rPr>
        <w:t>一、题目</w:t>
      </w:r>
    </w:p>
    <w:p w14:paraId="45B8DAAD" w14:textId="3C436987" w:rsidR="00DF00C1" w:rsidRDefault="00E37737" w:rsidP="00B62B74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Cs/>
          <w:sz w:val="32"/>
          <w:szCs w:val="32"/>
        </w:rPr>
        <w:t>1</w:t>
      </w:r>
      <w:r>
        <w:rPr>
          <w:rFonts w:ascii="仿宋" w:eastAsia="仿宋" w:hAnsi="仿宋"/>
          <w:bCs/>
          <w:sz w:val="32"/>
          <w:szCs w:val="32"/>
        </w:rPr>
        <w:t>.</w:t>
      </w:r>
      <w:r w:rsidR="00DF00C1" w:rsidRPr="00DF00C1">
        <w:rPr>
          <w:rFonts w:ascii="仿宋" w:eastAsia="仿宋" w:hAnsi="仿宋" w:hint="eastAsia"/>
          <w:sz w:val="32"/>
          <w:szCs w:val="32"/>
        </w:rPr>
        <w:t>结合自身</w:t>
      </w:r>
      <w:r>
        <w:rPr>
          <w:rFonts w:ascii="仿宋" w:eastAsia="仿宋" w:hAnsi="仿宋" w:hint="eastAsia"/>
          <w:sz w:val="32"/>
          <w:szCs w:val="32"/>
        </w:rPr>
        <w:t>职业生涯</w:t>
      </w:r>
      <w:r w:rsidR="00DF00C1" w:rsidRPr="00DF00C1">
        <w:rPr>
          <w:rFonts w:ascii="仿宋" w:eastAsia="仿宋" w:hAnsi="仿宋" w:hint="eastAsia"/>
          <w:sz w:val="32"/>
          <w:szCs w:val="32"/>
        </w:rPr>
        <w:t>规划选取与职业</w:t>
      </w:r>
      <w:r>
        <w:rPr>
          <w:rFonts w:ascii="仿宋" w:eastAsia="仿宋" w:hAnsi="仿宋" w:hint="eastAsia"/>
          <w:sz w:val="32"/>
          <w:szCs w:val="32"/>
        </w:rPr>
        <w:t>目标</w:t>
      </w:r>
      <w:r w:rsidR="00DF00C1" w:rsidRPr="00DF00C1">
        <w:rPr>
          <w:rFonts w:ascii="仿宋" w:eastAsia="仿宋" w:hAnsi="仿宋" w:hint="eastAsia"/>
          <w:sz w:val="32"/>
          <w:szCs w:val="32"/>
        </w:rPr>
        <w:t>相同或者相似的职场人物进行职业生涯访谈。在进行访谈之前，要列出</w:t>
      </w:r>
      <w:r w:rsidR="00DF00C1" w:rsidRPr="00D81474">
        <w:rPr>
          <w:rFonts w:ascii="仿宋" w:eastAsia="仿宋" w:hAnsi="仿宋" w:hint="eastAsia"/>
          <w:color w:val="FF0000"/>
          <w:sz w:val="32"/>
          <w:szCs w:val="32"/>
        </w:rPr>
        <w:t>访谈问题清单</w:t>
      </w:r>
      <w:r w:rsidR="00DF00C1" w:rsidRPr="00DF00C1">
        <w:rPr>
          <w:rFonts w:ascii="仿宋" w:eastAsia="仿宋" w:hAnsi="仿宋" w:hint="eastAsia"/>
          <w:sz w:val="32"/>
          <w:szCs w:val="32"/>
        </w:rPr>
        <w:t>，确定</w:t>
      </w:r>
      <w:r w:rsidR="00DF00C1" w:rsidRPr="00D81474">
        <w:rPr>
          <w:rFonts w:ascii="仿宋" w:eastAsia="仿宋" w:hAnsi="仿宋" w:hint="eastAsia"/>
          <w:color w:val="FF0000"/>
          <w:sz w:val="32"/>
          <w:szCs w:val="32"/>
        </w:rPr>
        <w:t>访谈重点</w:t>
      </w:r>
      <w:r w:rsidR="00DF00C1" w:rsidRPr="00DF00C1">
        <w:rPr>
          <w:rFonts w:ascii="仿宋" w:eastAsia="仿宋" w:hAnsi="仿宋" w:hint="eastAsia"/>
          <w:sz w:val="32"/>
          <w:szCs w:val="32"/>
        </w:rPr>
        <w:t>。访谈结束后，要将人物访谈过程、搜集的资料及心得</w:t>
      </w:r>
      <w:r w:rsidR="00DF00C1" w:rsidRPr="00D81474">
        <w:rPr>
          <w:rFonts w:ascii="仿宋" w:eastAsia="仿宋" w:hAnsi="仿宋" w:hint="eastAsia"/>
          <w:color w:val="FF0000"/>
          <w:sz w:val="32"/>
          <w:szCs w:val="32"/>
        </w:rPr>
        <w:t>撰写成《职业生涯人物访谈报告》</w:t>
      </w:r>
      <w:r w:rsidR="00DF00C1" w:rsidRPr="00DF00C1">
        <w:rPr>
          <w:rFonts w:ascii="仿宋" w:eastAsia="仿宋" w:hAnsi="仿宋" w:hint="eastAsia"/>
          <w:sz w:val="32"/>
          <w:szCs w:val="32"/>
        </w:rPr>
        <w:t>，报告要突出访谈心得及自身对于职业认知方面的思考。</w:t>
      </w:r>
    </w:p>
    <w:p w14:paraId="748775D5" w14:textId="5B058E50" w:rsidR="00E37737" w:rsidRPr="00E37737" w:rsidRDefault="00E37737" w:rsidP="00B62B74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.</w:t>
      </w:r>
      <w:r w:rsidRPr="00E37737">
        <w:rPr>
          <w:rFonts w:ascii="仿宋" w:eastAsia="仿宋" w:hAnsi="仿宋" w:hint="eastAsia"/>
          <w:sz w:val="32"/>
          <w:szCs w:val="32"/>
        </w:rPr>
        <w:t>结合自身</w:t>
      </w:r>
      <w:r>
        <w:rPr>
          <w:rFonts w:ascii="仿宋" w:eastAsia="仿宋" w:hAnsi="仿宋" w:hint="eastAsia"/>
          <w:sz w:val="32"/>
          <w:szCs w:val="32"/>
        </w:rPr>
        <w:t>职业生涯</w:t>
      </w:r>
      <w:r w:rsidRPr="00E37737">
        <w:rPr>
          <w:rFonts w:ascii="仿宋" w:eastAsia="仿宋" w:hAnsi="仿宋" w:hint="eastAsia"/>
          <w:sz w:val="32"/>
          <w:szCs w:val="32"/>
        </w:rPr>
        <w:t>规划选取与自身职业</w:t>
      </w:r>
      <w:r>
        <w:rPr>
          <w:rFonts w:ascii="仿宋" w:eastAsia="仿宋" w:hAnsi="仿宋" w:hint="eastAsia"/>
          <w:sz w:val="32"/>
          <w:szCs w:val="32"/>
        </w:rPr>
        <w:t>目标</w:t>
      </w:r>
      <w:r w:rsidRPr="00E37737">
        <w:rPr>
          <w:rFonts w:ascii="仿宋" w:eastAsia="仿宋" w:hAnsi="仿宋" w:hint="eastAsia"/>
          <w:sz w:val="32"/>
          <w:szCs w:val="32"/>
        </w:rPr>
        <w:t>相同或者相似的职位进行</w:t>
      </w:r>
      <w:r w:rsidRPr="00D81474">
        <w:rPr>
          <w:rFonts w:ascii="仿宋" w:eastAsia="仿宋" w:hAnsi="仿宋" w:hint="eastAsia"/>
          <w:color w:val="FF0000"/>
          <w:sz w:val="32"/>
          <w:szCs w:val="32"/>
        </w:rPr>
        <w:t>职场体验，过程为</w:t>
      </w:r>
      <w:r w:rsidRPr="00D81474">
        <w:rPr>
          <w:rFonts w:ascii="仿宋" w:eastAsia="仿宋" w:hAnsi="仿宋"/>
          <w:color w:val="FF0000"/>
          <w:sz w:val="32"/>
          <w:szCs w:val="32"/>
        </w:rPr>
        <w:t>1—3天</w:t>
      </w:r>
      <w:r w:rsidRPr="00E37737">
        <w:rPr>
          <w:rFonts w:ascii="仿宋" w:eastAsia="仿宋" w:hAnsi="仿宋"/>
          <w:sz w:val="32"/>
          <w:szCs w:val="32"/>
        </w:rPr>
        <w:t>。在规定的时间内要完成完整的工作流程，并</w:t>
      </w:r>
      <w:r w:rsidRPr="00D81474">
        <w:rPr>
          <w:rFonts w:ascii="仿宋" w:eastAsia="仿宋" w:hAnsi="仿宋"/>
          <w:color w:val="FF0000"/>
          <w:sz w:val="32"/>
          <w:szCs w:val="32"/>
        </w:rPr>
        <w:t>撰写《职场体验总结》</w:t>
      </w:r>
      <w:r w:rsidRPr="00E37737">
        <w:rPr>
          <w:rFonts w:ascii="仿宋" w:eastAsia="仿宋" w:hAnsi="仿宋"/>
          <w:sz w:val="32"/>
          <w:szCs w:val="32"/>
        </w:rPr>
        <w:t>。</w:t>
      </w:r>
    </w:p>
    <w:p w14:paraId="71774D79" w14:textId="5E11A1F1" w:rsidR="00C0131B" w:rsidRPr="00B236AD" w:rsidRDefault="00C0131B" w:rsidP="00C0131B">
      <w:pPr>
        <w:rPr>
          <w:rFonts w:ascii="黑体" w:eastAsia="黑体" w:hAnsi="黑体"/>
          <w:b/>
          <w:sz w:val="32"/>
          <w:szCs w:val="32"/>
        </w:rPr>
      </w:pPr>
      <w:r w:rsidRPr="00B236AD">
        <w:rPr>
          <w:rFonts w:ascii="黑体" w:eastAsia="黑体" w:hAnsi="黑体" w:hint="eastAsia"/>
          <w:b/>
          <w:sz w:val="32"/>
          <w:szCs w:val="32"/>
        </w:rPr>
        <w:t>二、要求</w:t>
      </w:r>
      <w:bookmarkStart w:id="0" w:name="_GoBack"/>
      <w:bookmarkEnd w:id="0"/>
    </w:p>
    <w:p w14:paraId="53D2C7C0" w14:textId="5365010E" w:rsidR="00E37737" w:rsidRPr="000620F9" w:rsidRDefault="00E37737" w:rsidP="00B62B74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.</w:t>
      </w:r>
      <w:r w:rsidRPr="00E37737">
        <w:rPr>
          <w:rFonts w:ascii="仿宋" w:eastAsia="仿宋" w:hAnsi="仿宋" w:hint="eastAsia"/>
          <w:sz w:val="32"/>
          <w:szCs w:val="32"/>
        </w:rPr>
        <w:t>《职业生涯人物访谈报告》的内容要求：结合访谈收获和个人职业</w:t>
      </w:r>
      <w:r>
        <w:rPr>
          <w:rFonts w:ascii="仿宋" w:eastAsia="仿宋" w:hAnsi="仿宋" w:hint="eastAsia"/>
          <w:sz w:val="32"/>
          <w:szCs w:val="32"/>
        </w:rPr>
        <w:t>生涯</w:t>
      </w:r>
      <w:r w:rsidRPr="00E37737">
        <w:rPr>
          <w:rFonts w:ascii="仿宋" w:eastAsia="仿宋" w:hAnsi="仿宋" w:hint="eastAsia"/>
          <w:sz w:val="32"/>
          <w:szCs w:val="32"/>
        </w:rPr>
        <w:t>规划写出目标职业生涯人物访谈报告，题目自拟。内容包括：</w:t>
      </w:r>
      <w:r w:rsidRPr="000620F9">
        <w:rPr>
          <w:rFonts w:ascii="仿宋" w:eastAsia="仿宋" w:hAnsi="仿宋" w:hint="eastAsia"/>
          <w:sz w:val="32"/>
          <w:szCs w:val="32"/>
        </w:rPr>
        <w:t>目标职业生涯人物的选取、目标职业生涯人物简介、访谈过程简介、访谈问题总结、对目标职业的分析、自身的认识变化、对自己就业和将来职业发展的帮助等。其中，需撰写《职业生涯人物访谈记录》。要真实全面记录访谈中的对话内容，并注明所访谈的生涯人物职业，</w:t>
      </w:r>
      <w:r w:rsidRPr="000620F9">
        <w:rPr>
          <w:rFonts w:ascii="仿宋" w:eastAsia="仿宋" w:hAnsi="仿宋" w:hint="eastAsia"/>
          <w:color w:val="FF0000"/>
          <w:sz w:val="32"/>
          <w:szCs w:val="32"/>
        </w:rPr>
        <w:t>每</w:t>
      </w:r>
      <w:r w:rsidRPr="000620F9">
        <w:rPr>
          <w:rFonts w:ascii="仿宋" w:eastAsia="仿宋" w:hAnsi="仿宋"/>
          <w:color w:val="FF0000"/>
          <w:sz w:val="32"/>
          <w:szCs w:val="32"/>
        </w:rPr>
        <w:t>1份访谈记录所包含的问题不少于6个，文字</w:t>
      </w:r>
      <w:r w:rsidRPr="000620F9">
        <w:rPr>
          <w:rFonts w:ascii="仿宋" w:eastAsia="仿宋" w:hAnsi="仿宋" w:hint="eastAsia"/>
          <w:color w:val="FF0000"/>
          <w:sz w:val="32"/>
          <w:szCs w:val="32"/>
        </w:rPr>
        <w:t>在</w:t>
      </w:r>
      <w:r w:rsidRPr="000620F9">
        <w:rPr>
          <w:rFonts w:ascii="仿宋" w:eastAsia="仿宋" w:hAnsi="仿宋"/>
          <w:color w:val="FF0000"/>
          <w:sz w:val="32"/>
          <w:szCs w:val="32"/>
        </w:rPr>
        <w:t>1000-1500字</w:t>
      </w:r>
      <w:r w:rsidRPr="000620F9">
        <w:rPr>
          <w:rFonts w:ascii="仿宋" w:eastAsia="仿宋" w:hAnsi="仿宋" w:hint="eastAsia"/>
          <w:color w:val="FF0000"/>
          <w:sz w:val="32"/>
          <w:szCs w:val="32"/>
        </w:rPr>
        <w:t>左右</w:t>
      </w:r>
      <w:r w:rsidRPr="000620F9">
        <w:rPr>
          <w:rFonts w:ascii="仿宋" w:eastAsia="仿宋" w:hAnsi="仿宋"/>
          <w:color w:val="FF0000"/>
          <w:sz w:val="32"/>
          <w:szCs w:val="32"/>
        </w:rPr>
        <w:t>。</w:t>
      </w:r>
      <w:r w:rsidRPr="000620F9">
        <w:rPr>
          <w:rFonts w:ascii="仿宋" w:eastAsia="仿宋" w:hAnsi="仿宋"/>
          <w:sz w:val="32"/>
          <w:szCs w:val="32"/>
        </w:rPr>
        <w:t>《职业人物访谈记录》作为</w:t>
      </w:r>
      <w:r w:rsidRPr="000620F9">
        <w:rPr>
          <w:rFonts w:ascii="仿宋" w:eastAsia="仿宋" w:hAnsi="仿宋"/>
          <w:sz w:val="32"/>
          <w:szCs w:val="32"/>
        </w:rPr>
        <w:lastRenderedPageBreak/>
        <w:t>《职业生涯人物访谈报告》的附件。</w:t>
      </w:r>
    </w:p>
    <w:p w14:paraId="43CADAEC" w14:textId="0BEF5013" w:rsidR="00E37737" w:rsidRDefault="00E37737" w:rsidP="00B62B74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.</w:t>
      </w:r>
      <w:r w:rsidRPr="000620F9">
        <w:rPr>
          <w:rFonts w:ascii="仿宋" w:eastAsia="仿宋" w:hAnsi="仿宋" w:hint="eastAsia"/>
          <w:color w:val="FF0000"/>
          <w:sz w:val="32"/>
          <w:szCs w:val="32"/>
        </w:rPr>
        <w:t>《职场体验总结》</w:t>
      </w:r>
      <w:r w:rsidRPr="00E37737">
        <w:rPr>
          <w:rFonts w:ascii="仿宋" w:eastAsia="仿宋" w:hAnsi="仿宋" w:hint="eastAsia"/>
          <w:sz w:val="32"/>
          <w:szCs w:val="32"/>
        </w:rPr>
        <w:t>的内容要求：结合职场体验经历和个人职业规划写出职场体验总结，题目自拟。</w:t>
      </w:r>
      <w:r w:rsidRPr="000620F9">
        <w:rPr>
          <w:rFonts w:ascii="仿宋" w:eastAsia="仿宋" w:hAnsi="仿宋" w:hint="eastAsia"/>
          <w:sz w:val="32"/>
          <w:szCs w:val="32"/>
        </w:rPr>
        <w:t>内容包括：体验职位的选取、体验职位的简介、体验过程简介、工作中存在的问题、解决问题的方法方式、对体验职位的分析、自身的认识变化、对自己就业和将来职业发展的帮助等。</w:t>
      </w:r>
      <w:r w:rsidRPr="000620F9">
        <w:rPr>
          <w:rFonts w:ascii="仿宋" w:eastAsia="仿宋" w:hAnsi="仿宋" w:hint="eastAsia"/>
          <w:color w:val="FF0000"/>
          <w:sz w:val="32"/>
          <w:szCs w:val="32"/>
        </w:rPr>
        <w:t>文字在</w:t>
      </w:r>
      <w:r w:rsidRPr="000620F9">
        <w:rPr>
          <w:rFonts w:ascii="仿宋" w:eastAsia="仿宋" w:hAnsi="仿宋"/>
          <w:color w:val="FF0000"/>
          <w:sz w:val="32"/>
          <w:szCs w:val="32"/>
        </w:rPr>
        <w:t>800-1000字左右。</w:t>
      </w:r>
    </w:p>
    <w:p w14:paraId="27857BFE" w14:textId="3C34E21A" w:rsidR="00021ED6" w:rsidRPr="00C0131B" w:rsidRDefault="005C4C5A" w:rsidP="00C0131B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</w:t>
      </w:r>
      <w:r w:rsidR="00C0131B" w:rsidRPr="00C0131B">
        <w:rPr>
          <w:rFonts w:ascii="黑体" w:eastAsia="黑体" w:hAnsi="黑体" w:hint="eastAsia"/>
          <w:b/>
          <w:bCs/>
          <w:sz w:val="32"/>
          <w:szCs w:val="32"/>
        </w:rPr>
        <w:t>、</w:t>
      </w:r>
      <w:r w:rsidR="00021ED6" w:rsidRPr="00C0131B">
        <w:rPr>
          <w:rFonts w:ascii="黑体" w:eastAsia="黑体" w:hAnsi="黑体" w:hint="eastAsia"/>
          <w:b/>
          <w:bCs/>
          <w:sz w:val="32"/>
          <w:szCs w:val="32"/>
        </w:rPr>
        <w:t>提交时间</w:t>
      </w:r>
      <w:r w:rsidR="00B14E78" w:rsidRPr="00C0131B">
        <w:rPr>
          <w:rFonts w:ascii="黑体" w:eastAsia="黑体" w:hAnsi="黑体" w:hint="eastAsia"/>
          <w:b/>
          <w:bCs/>
          <w:sz w:val="32"/>
          <w:szCs w:val="32"/>
        </w:rPr>
        <w:t>和要求</w:t>
      </w:r>
    </w:p>
    <w:p w14:paraId="149F942F" w14:textId="1CC4D32E" w:rsidR="00B14E78" w:rsidRPr="00C0131B" w:rsidRDefault="00D932FC" w:rsidP="00B62B74">
      <w:pPr>
        <w:pStyle w:val="a3"/>
        <w:ind w:firstLine="640"/>
        <w:rPr>
          <w:rFonts w:ascii="仿宋" w:eastAsia="仿宋" w:hAnsi="仿宋"/>
          <w:sz w:val="32"/>
          <w:szCs w:val="32"/>
        </w:rPr>
      </w:pPr>
      <w:r w:rsidRPr="00C0131B">
        <w:rPr>
          <w:rFonts w:ascii="仿宋" w:eastAsia="仿宋" w:hAnsi="仿宋" w:hint="eastAsia"/>
          <w:sz w:val="32"/>
          <w:szCs w:val="32"/>
        </w:rPr>
        <w:t>学生需要将</w:t>
      </w:r>
      <w:r w:rsidR="00E37737" w:rsidRPr="00D67C20">
        <w:rPr>
          <w:rFonts w:ascii="仿宋" w:eastAsia="仿宋" w:hAnsi="仿宋" w:hint="eastAsia"/>
          <w:color w:val="FF0000"/>
          <w:sz w:val="32"/>
          <w:szCs w:val="32"/>
        </w:rPr>
        <w:t>《职业生涯人物访谈报告》</w:t>
      </w:r>
      <w:r w:rsidRPr="00C0131B">
        <w:rPr>
          <w:rFonts w:ascii="仿宋" w:eastAsia="仿宋" w:hAnsi="仿宋" w:hint="eastAsia"/>
          <w:sz w:val="32"/>
          <w:szCs w:val="32"/>
        </w:rPr>
        <w:t>和</w:t>
      </w:r>
      <w:r w:rsidR="00E37737" w:rsidRPr="00D67C20">
        <w:rPr>
          <w:rFonts w:ascii="仿宋" w:eastAsia="仿宋" w:hAnsi="仿宋" w:hint="eastAsia"/>
          <w:color w:val="FF0000"/>
          <w:sz w:val="32"/>
          <w:szCs w:val="32"/>
        </w:rPr>
        <w:t>《职场体验总结》</w:t>
      </w:r>
      <w:r w:rsidRPr="00C0131B">
        <w:rPr>
          <w:rFonts w:ascii="仿宋" w:eastAsia="仿宋" w:hAnsi="仿宋" w:hint="eastAsia"/>
          <w:sz w:val="32"/>
          <w:szCs w:val="32"/>
        </w:rPr>
        <w:t>打包压缩，压缩包</w:t>
      </w:r>
      <w:r w:rsidR="00B14E78" w:rsidRPr="00D67C20">
        <w:rPr>
          <w:rFonts w:ascii="仿宋" w:eastAsia="仿宋" w:hAnsi="仿宋" w:hint="eastAsia"/>
          <w:color w:val="FF0000"/>
          <w:sz w:val="32"/>
          <w:szCs w:val="32"/>
        </w:rPr>
        <w:t>命名规则为“学号姓名+作品名称”</w:t>
      </w:r>
      <w:r w:rsidR="00B14E78" w:rsidRPr="00C0131B">
        <w:rPr>
          <w:rFonts w:ascii="仿宋" w:eastAsia="仿宋" w:hAnsi="仿宋" w:hint="eastAsia"/>
          <w:sz w:val="32"/>
          <w:szCs w:val="32"/>
        </w:rPr>
        <w:t>，如“</w:t>
      </w:r>
      <w:r w:rsidR="00B14E78" w:rsidRPr="00C0131B">
        <w:rPr>
          <w:rFonts w:ascii="仿宋" w:eastAsia="仿宋" w:hAnsi="仿宋"/>
          <w:sz w:val="32"/>
          <w:szCs w:val="32"/>
        </w:rPr>
        <w:t>2017107339</w:t>
      </w:r>
      <w:r w:rsidR="00B14E78" w:rsidRPr="00C0131B">
        <w:rPr>
          <w:rFonts w:ascii="仿宋" w:eastAsia="仿宋" w:hAnsi="仿宋" w:hint="eastAsia"/>
          <w:sz w:val="32"/>
          <w:szCs w:val="32"/>
        </w:rPr>
        <w:t>张晓明+</w:t>
      </w:r>
      <w:r w:rsidR="005C4C5A">
        <w:rPr>
          <w:rFonts w:ascii="仿宋" w:eastAsia="仿宋" w:hAnsi="仿宋" w:hint="eastAsia"/>
          <w:sz w:val="32"/>
          <w:szCs w:val="32"/>
        </w:rPr>
        <w:t>×××</w:t>
      </w:r>
      <w:r w:rsidR="00E37737">
        <w:rPr>
          <w:rFonts w:ascii="仿宋" w:eastAsia="仿宋" w:hAnsi="仿宋" w:hint="eastAsia"/>
          <w:sz w:val="32"/>
          <w:szCs w:val="32"/>
        </w:rPr>
        <w:t>访谈报告和职场体验总结</w:t>
      </w:r>
      <w:r w:rsidR="00B14E78" w:rsidRPr="00C0131B">
        <w:rPr>
          <w:rFonts w:ascii="仿宋" w:eastAsia="仿宋" w:hAnsi="仿宋" w:hint="eastAsia"/>
          <w:sz w:val="32"/>
          <w:szCs w:val="32"/>
        </w:rPr>
        <w:t>”</w:t>
      </w:r>
      <w:r w:rsidRPr="00C0131B">
        <w:rPr>
          <w:rFonts w:ascii="仿宋" w:eastAsia="仿宋" w:hAnsi="仿宋" w:hint="eastAsia"/>
          <w:sz w:val="32"/>
          <w:szCs w:val="32"/>
        </w:rPr>
        <w:t>，压缩包在</w:t>
      </w:r>
      <w:r w:rsidR="005C4C5A" w:rsidRPr="00D67C20">
        <w:rPr>
          <w:rFonts w:ascii="仿宋" w:eastAsia="仿宋" w:hAnsi="仿宋" w:hint="eastAsia"/>
          <w:color w:val="FF0000"/>
          <w:sz w:val="32"/>
          <w:szCs w:val="32"/>
        </w:rPr>
        <w:t>2</w:t>
      </w:r>
      <w:r w:rsidR="005C4C5A" w:rsidRPr="00D67C20">
        <w:rPr>
          <w:rFonts w:ascii="仿宋" w:eastAsia="仿宋" w:hAnsi="仿宋"/>
          <w:color w:val="FF0000"/>
          <w:sz w:val="32"/>
          <w:szCs w:val="32"/>
        </w:rPr>
        <w:t>0</w:t>
      </w:r>
      <w:r w:rsidR="00D67C20">
        <w:rPr>
          <w:rFonts w:ascii="仿宋" w:eastAsia="仿宋" w:hAnsi="仿宋" w:hint="eastAsia"/>
          <w:color w:val="FF0000"/>
          <w:sz w:val="32"/>
          <w:szCs w:val="32"/>
        </w:rPr>
        <w:t>19</w:t>
      </w:r>
      <w:r w:rsidR="005C4C5A" w:rsidRPr="00D67C20">
        <w:rPr>
          <w:rFonts w:ascii="仿宋" w:eastAsia="仿宋" w:hAnsi="仿宋" w:hint="eastAsia"/>
          <w:color w:val="FF0000"/>
          <w:sz w:val="32"/>
          <w:szCs w:val="32"/>
        </w:rPr>
        <w:t>年1</w:t>
      </w:r>
      <w:r w:rsidR="00D67C20">
        <w:rPr>
          <w:rFonts w:ascii="仿宋" w:eastAsia="仿宋" w:hAnsi="仿宋" w:hint="eastAsia"/>
          <w:color w:val="FF0000"/>
          <w:sz w:val="32"/>
          <w:szCs w:val="32"/>
        </w:rPr>
        <w:t>2</w:t>
      </w:r>
      <w:r w:rsidRPr="00D67C20">
        <w:rPr>
          <w:rFonts w:ascii="仿宋" w:eastAsia="仿宋" w:hAnsi="仿宋" w:hint="eastAsia"/>
          <w:color w:val="FF0000"/>
          <w:sz w:val="32"/>
          <w:szCs w:val="32"/>
        </w:rPr>
        <w:t>月</w:t>
      </w:r>
      <w:r w:rsidR="00D67C20">
        <w:rPr>
          <w:rFonts w:ascii="仿宋" w:eastAsia="仿宋" w:hAnsi="仿宋" w:hint="eastAsia"/>
          <w:color w:val="FF0000"/>
          <w:sz w:val="32"/>
          <w:szCs w:val="32"/>
        </w:rPr>
        <w:t>31</w:t>
      </w:r>
      <w:r w:rsidRPr="00D67C20">
        <w:rPr>
          <w:rFonts w:ascii="仿宋" w:eastAsia="仿宋" w:hAnsi="仿宋" w:hint="eastAsia"/>
          <w:color w:val="FF0000"/>
          <w:sz w:val="32"/>
          <w:szCs w:val="32"/>
        </w:rPr>
        <w:t>日</w:t>
      </w:r>
      <w:r w:rsidRPr="00206920">
        <w:rPr>
          <w:rFonts w:ascii="仿宋" w:eastAsia="仿宋" w:hAnsi="仿宋" w:hint="eastAsia"/>
          <w:sz w:val="32"/>
          <w:szCs w:val="32"/>
        </w:rPr>
        <w:t>前提交给班级学委</w:t>
      </w:r>
      <w:r w:rsidRPr="00C0131B">
        <w:rPr>
          <w:rFonts w:ascii="仿宋" w:eastAsia="仿宋" w:hAnsi="仿宋" w:hint="eastAsia"/>
          <w:sz w:val="32"/>
          <w:szCs w:val="32"/>
        </w:rPr>
        <w:t>，由学委统一汇总再交给任课教师。</w:t>
      </w:r>
    </w:p>
    <w:sectPr w:rsidR="00B14E78" w:rsidRPr="00C0131B" w:rsidSect="00883AE6">
      <w:footerReference w:type="default" r:id="rId8"/>
      <w:pgSz w:w="11906" w:h="16838"/>
      <w:pgMar w:top="1701" w:right="1474" w:bottom="147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A47B2" w14:textId="77777777" w:rsidR="00E67AC1" w:rsidRDefault="00E67AC1" w:rsidP="00C0131B">
      <w:r>
        <w:separator/>
      </w:r>
    </w:p>
  </w:endnote>
  <w:endnote w:type="continuationSeparator" w:id="0">
    <w:p w14:paraId="1008B4C2" w14:textId="77777777" w:rsidR="00E67AC1" w:rsidRDefault="00E67AC1" w:rsidP="00C01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1821523"/>
      <w:docPartObj>
        <w:docPartGallery w:val="Page Numbers (Bottom of Page)"/>
        <w:docPartUnique/>
      </w:docPartObj>
    </w:sdtPr>
    <w:sdtEndPr/>
    <w:sdtContent>
      <w:p w14:paraId="09819A0D" w14:textId="647CCD6B" w:rsidR="005D5C5B" w:rsidRDefault="005D5C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2AD" w:rsidRPr="00A322AD">
          <w:rPr>
            <w:noProof/>
            <w:lang w:val="zh-CN"/>
          </w:rPr>
          <w:t>2</w:t>
        </w:r>
        <w:r>
          <w:fldChar w:fldCharType="end"/>
        </w:r>
      </w:p>
    </w:sdtContent>
  </w:sdt>
  <w:p w14:paraId="392DA13A" w14:textId="77777777" w:rsidR="00786ECE" w:rsidRDefault="00786EC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09563" w14:textId="77777777" w:rsidR="00E67AC1" w:rsidRDefault="00E67AC1" w:rsidP="00C0131B">
      <w:r>
        <w:separator/>
      </w:r>
    </w:p>
  </w:footnote>
  <w:footnote w:type="continuationSeparator" w:id="0">
    <w:p w14:paraId="2B470FC5" w14:textId="77777777" w:rsidR="00E67AC1" w:rsidRDefault="00E67AC1" w:rsidP="00C01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458D2"/>
    <w:multiLevelType w:val="hybridMultilevel"/>
    <w:tmpl w:val="4FDE5178"/>
    <w:lvl w:ilvl="0" w:tplc="DD00D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1E48DF"/>
    <w:multiLevelType w:val="hybridMultilevel"/>
    <w:tmpl w:val="CDE0C2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41"/>
    <w:rsid w:val="00020450"/>
    <w:rsid w:val="00021ED6"/>
    <w:rsid w:val="000620F9"/>
    <w:rsid w:val="000660DC"/>
    <w:rsid w:val="000F0AE7"/>
    <w:rsid w:val="001950F6"/>
    <w:rsid w:val="00206920"/>
    <w:rsid w:val="00362500"/>
    <w:rsid w:val="00483998"/>
    <w:rsid w:val="005543AF"/>
    <w:rsid w:val="005C4C5A"/>
    <w:rsid w:val="005D5C5B"/>
    <w:rsid w:val="00612FA7"/>
    <w:rsid w:val="00616541"/>
    <w:rsid w:val="00741E31"/>
    <w:rsid w:val="007819D1"/>
    <w:rsid w:val="00786ECE"/>
    <w:rsid w:val="0082666E"/>
    <w:rsid w:val="00883AE6"/>
    <w:rsid w:val="008E24A6"/>
    <w:rsid w:val="00905241"/>
    <w:rsid w:val="0093588B"/>
    <w:rsid w:val="00A322AD"/>
    <w:rsid w:val="00AD28DF"/>
    <w:rsid w:val="00B14E78"/>
    <w:rsid w:val="00B236AD"/>
    <w:rsid w:val="00B62B74"/>
    <w:rsid w:val="00C0131B"/>
    <w:rsid w:val="00D67C20"/>
    <w:rsid w:val="00D80D7A"/>
    <w:rsid w:val="00D81474"/>
    <w:rsid w:val="00D932FC"/>
    <w:rsid w:val="00DF00C1"/>
    <w:rsid w:val="00E37737"/>
    <w:rsid w:val="00E67AC1"/>
    <w:rsid w:val="00F0360A"/>
    <w:rsid w:val="00F74056"/>
    <w:rsid w:val="00FA05D4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2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E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E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4E7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01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013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01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0131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C0131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E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E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4E7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01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013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01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0131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C01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jxxy511</cp:lastModifiedBy>
  <cp:revision>2</cp:revision>
  <dcterms:created xsi:type="dcterms:W3CDTF">2019-11-21T03:14:00Z</dcterms:created>
  <dcterms:modified xsi:type="dcterms:W3CDTF">2019-11-21T03:14:00Z</dcterms:modified>
</cp:coreProperties>
</file>