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28773150"/>
        <w:docPartObj>
          <w:docPartGallery w:val="Cover Pages"/>
          <w:docPartUnique/>
        </w:docPartObj>
      </w:sdtPr>
      <w:sdtEndPr/>
      <w:sdtContent>
        <w:p w14:paraId="5DD6FC21" w14:textId="3D80AB22" w:rsidR="00BD5A1D" w:rsidRDefault="00BD5A1D" w:rsidP="004B5417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9376B3" wp14:editId="4DF411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E7060A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DA7147" wp14:editId="1F38A6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a-Siatka"/>
                                  <w:tblW w:w="2693" w:type="dxa"/>
                                  <w:tblInd w:w="5524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42"/>
                                  <w:gridCol w:w="851"/>
                                </w:tblGrid>
                                <w:tr w:rsidR="00D250D8" w14:paraId="51AF05B8" w14:textId="77777777" w:rsidTr="004A4264">
                                  <w:tc>
                                    <w:tcPr>
                                      <w:tcW w:w="2693" w:type="dxa"/>
                                      <w:gridSpan w:val="2"/>
                                      <w:shd w:val="clear" w:color="auto" w:fill="A6A6A6" w:themeFill="background1" w:themeFillShade="A6"/>
                                    </w:tcPr>
                                    <w:p w14:paraId="40171C8C" w14:textId="5BD97B82" w:rsidR="00D250D8" w:rsidRPr="004A4264" w:rsidRDefault="004A4264" w:rsidP="004A4264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4A4264"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L3 – środa 13:30</w:t>
                                      </w:r>
                                    </w:p>
                                  </w:tc>
                                </w:tr>
                                <w:tr w:rsidR="00D250D8" w14:paraId="7BA614AE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427B3C09" w14:textId="60D2204D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Aleksander Kamiński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</w:tcBorders>
                                    </w:tcPr>
                                    <w:p w14:paraId="0CBAF718" w14:textId="6A86FDB7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155840</w:t>
                                      </w:r>
                                    </w:p>
                                  </w:tc>
                                </w:tr>
                                <w:tr w:rsidR="00D250D8" w14:paraId="0DEE93D2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top w:val="nil"/>
                                        <w:left w:val="single" w:sz="4" w:space="0" w:color="auto"/>
                                        <w:right w:val="nil"/>
                                      </w:tcBorders>
                                    </w:tcPr>
                                    <w:p w14:paraId="2D74438F" w14:textId="5AAA2AAE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Olaf Hofman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</w:tcBorders>
                                    </w:tcPr>
                                    <w:p w14:paraId="60509199" w14:textId="68584744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155974</w:t>
                                      </w:r>
                                    </w:p>
                                  </w:tc>
                                </w:tr>
                              </w:tbl>
                              <w:p w14:paraId="5E00E3D4" w14:textId="463A4E37" w:rsidR="00BD5A1D" w:rsidRDefault="00BD5A1D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DA714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tbl>
                          <w:tblPr>
                            <w:tblStyle w:val="Tabela-Siatka"/>
                            <w:tblW w:w="2693" w:type="dxa"/>
                            <w:tblInd w:w="5524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842"/>
                            <w:gridCol w:w="851"/>
                          </w:tblGrid>
                          <w:tr w:rsidR="00D250D8" w14:paraId="51AF05B8" w14:textId="77777777" w:rsidTr="004A4264">
                            <w:tc>
                              <w:tcPr>
                                <w:tcW w:w="2693" w:type="dxa"/>
                                <w:gridSpan w:val="2"/>
                                <w:shd w:val="clear" w:color="auto" w:fill="A6A6A6" w:themeFill="background1" w:themeFillShade="A6"/>
                              </w:tcPr>
                              <w:p w14:paraId="40171C8C" w14:textId="5BD97B82" w:rsidR="00D250D8" w:rsidRPr="004A4264" w:rsidRDefault="004A4264" w:rsidP="004A4264">
                                <w:pPr>
                                  <w:pStyle w:val="Bezodstpw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4A4264"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L3 – środa 13:30</w:t>
                                </w:r>
                              </w:p>
                            </w:tc>
                          </w:tr>
                          <w:tr w:rsidR="00D250D8" w14:paraId="7BA614AE" w14:textId="77777777" w:rsidTr="00F04C60">
                            <w:tc>
                              <w:tcPr>
                                <w:tcW w:w="1842" w:type="dxa"/>
                                <w:tcBorders>
                                  <w:bottom w:val="nil"/>
                                  <w:right w:val="nil"/>
                                </w:tcBorders>
                              </w:tcPr>
                              <w:p w14:paraId="427B3C09" w14:textId="60D2204D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Aleksander Kamiński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</w:tcBorders>
                              </w:tcPr>
                              <w:p w14:paraId="0CBAF718" w14:textId="6A86FDB7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155840</w:t>
                                </w:r>
                              </w:p>
                            </w:tc>
                          </w:tr>
                          <w:tr w:rsidR="00D250D8" w14:paraId="0DEE93D2" w14:textId="77777777" w:rsidTr="00F04C60">
                            <w:tc>
                              <w:tcPr>
                                <w:tcW w:w="1842" w:type="dxa"/>
                                <w:tcBorders>
                                  <w:top w:val="nil"/>
                                  <w:left w:val="single" w:sz="4" w:space="0" w:color="auto"/>
                                  <w:right w:val="nil"/>
                                </w:tcBorders>
                              </w:tcPr>
                              <w:p w14:paraId="2D74438F" w14:textId="5AAA2AAE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Olaf Hofman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</w:tcBorders>
                              </w:tcPr>
                              <w:p w14:paraId="60509199" w14:textId="68584744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155974</w:t>
                                </w:r>
                              </w:p>
                            </w:tc>
                          </w:tr>
                        </w:tbl>
                        <w:p w14:paraId="5E00E3D4" w14:textId="463A4E37" w:rsidR="00BD5A1D" w:rsidRDefault="00BD5A1D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3497D7" w14:textId="29D5C22E" w:rsidR="00BD5A1D" w:rsidRDefault="00D250D8" w:rsidP="004B5417">
          <w:pPr>
            <w:jc w:val="both"/>
          </w:pPr>
          <w:r w:rsidRPr="00FA23E2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C58B18" wp14:editId="08871989">
                <wp:simplePos x="0" y="0"/>
                <wp:positionH relativeFrom="margin">
                  <wp:align>center</wp:align>
                </wp:positionH>
                <wp:positionV relativeFrom="paragraph">
                  <wp:posOffset>526415</wp:posOffset>
                </wp:positionV>
                <wp:extent cx="4587875" cy="4538980"/>
                <wp:effectExtent l="0" t="0" r="3175" b="0"/>
                <wp:wrapNone/>
                <wp:docPr id="11" name="Obraz 11" descr="Obraz zawierający tekst, zegar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Obraz 11" descr="Obraz zawierający tekst, zegar&#10;&#10;Opis wygenerowany automatyczn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7875" cy="453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8D1804" wp14:editId="5DF22E6B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3229610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C79D9" w14:textId="60BEE9F1" w:rsidR="00BD5A1D" w:rsidRPr="003E40A0" w:rsidRDefault="00053A1B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Zadanie 3</w:t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Algorytmy Grafowe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6B4523" w14:textId="5B4841BE" w:rsidR="00BD5A1D" w:rsidRDefault="0014423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8D1804" id="Pole tekstowe 154" o:spid="_x0000_s1027" type="#_x0000_t202" style="position:absolute;left:0;text-align:left;margin-left:0;margin-top:254.3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" filled="f" stroked="f" strokeweight=".5pt">
                    <v:textbox inset="126pt,0,54pt,0">
                      <w:txbxContent>
                        <w:p w14:paraId="28CC79D9" w14:textId="60BEE9F1" w:rsidR="00BD5A1D" w:rsidRPr="003E40A0" w:rsidRDefault="00053A1B">
                          <w:pPr>
                            <w:jc w:val="right"/>
                            <w:rPr>
                              <w:rFonts w:ascii="Calibri" w:hAnsi="Calibri" w:cs="Calibri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Zadanie 3</w:t>
                              </w:r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D250D8">
                                <w:rPr>
                                  <w:rFonts w:ascii="Calibri" w:hAnsi="Calibri" w:cs="Calibri"/>
                                  <w:color w:val="4472C4" w:themeColor="accent1"/>
                                  <w:sz w:val="64"/>
                                  <w:szCs w:val="64"/>
                                </w:rPr>
                                <w:t>Algorytmy Grafowe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76B4523" w14:textId="5B4841BE" w:rsidR="00BD5A1D" w:rsidRDefault="0014423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D5A1D">
            <w:br w:type="page"/>
          </w:r>
        </w:p>
      </w:sdtContent>
    </w:sdt>
    <w:p w14:paraId="7A5E08B6" w14:textId="0E53DBF4" w:rsidR="007902F2" w:rsidRDefault="00E17990" w:rsidP="004B5417">
      <w:pPr>
        <w:pStyle w:val="Tytu"/>
        <w:jc w:val="both"/>
        <w:rPr>
          <w:rStyle w:val="Wyrnienieintensywne"/>
          <w:b w:val="0"/>
          <w:bCs w:val="0"/>
          <w:i w:val="0"/>
          <w:iCs w:val="0"/>
        </w:rPr>
      </w:pPr>
      <w:r>
        <w:rPr>
          <w:rStyle w:val="Wyrnienieintensywne"/>
          <w:b w:val="0"/>
          <w:bCs w:val="0"/>
          <w:i w:val="0"/>
          <w:iCs w:val="0"/>
        </w:rPr>
        <w:lastRenderedPageBreak/>
        <w:t>Zadanie 3: algorytmy grafowe</w:t>
      </w:r>
    </w:p>
    <w:p w14:paraId="5AD9C8F5" w14:textId="6602825E" w:rsidR="00E17990" w:rsidRDefault="00E17990" w:rsidP="004B5417">
      <w:pPr>
        <w:pStyle w:val="Bezodstpw"/>
        <w:jc w:val="both"/>
      </w:pPr>
      <w:r>
        <w:t>Aleksander Kamiński, Olaf Hofman</w:t>
      </w:r>
    </w:p>
    <w:p w14:paraId="4BDA7312" w14:textId="77777777" w:rsidR="003742F1" w:rsidRDefault="003742F1" w:rsidP="004B5417">
      <w:pPr>
        <w:pStyle w:val="Bezodstpw"/>
        <w:jc w:val="both"/>
      </w:pPr>
    </w:p>
    <w:p w14:paraId="5F73533D" w14:textId="4ABBE6FC" w:rsidR="003742F1" w:rsidRDefault="004C4543" w:rsidP="004B5417">
      <w:pPr>
        <w:pStyle w:val="Nagwek1"/>
        <w:jc w:val="both"/>
      </w:pPr>
      <w:r>
        <w:t>Badanie</w:t>
      </w:r>
    </w:p>
    <w:p w14:paraId="00DA3E5D" w14:textId="3B7AB5FD" w:rsidR="004C4543" w:rsidRDefault="004C4543" w:rsidP="004B5417">
      <w:pPr>
        <w:jc w:val="both"/>
      </w:pPr>
      <w:r>
        <w:tab/>
        <w:t xml:space="preserve">W niniejszym badaniu </w:t>
      </w:r>
      <w:r w:rsidR="00DF648E">
        <w:t xml:space="preserve">sprawdzana jest </w:t>
      </w:r>
      <w:r w:rsidR="00D8219B">
        <w:t>spraw</w:t>
      </w:r>
      <w:r w:rsidR="00C41DBD">
        <w:t>ność czasowa i obliczeniowa oraz zasada działania algorytmów grafowych</w:t>
      </w:r>
      <w:r w:rsidR="00214EF1">
        <w:t xml:space="preserve"> związanych z </w:t>
      </w:r>
      <w:r w:rsidR="00A076A6">
        <w:t xml:space="preserve">różnymi formami </w:t>
      </w:r>
      <w:r w:rsidR="00214EF1">
        <w:t>przechowywani</w:t>
      </w:r>
      <w:r w:rsidR="00A076A6">
        <w:t>a</w:t>
      </w:r>
      <w:r w:rsidR="00214EF1">
        <w:t xml:space="preserve"> struktury grafu oraz sortowania </w:t>
      </w:r>
      <w:r w:rsidR="00A076A6">
        <w:t xml:space="preserve">topologicznego </w:t>
      </w:r>
      <w:r w:rsidR="001525B4">
        <w:t>elementów grafu d</w:t>
      </w:r>
      <w:r w:rsidR="004B2185">
        <w:t>la różnych gęstości grafu i liczb element</w:t>
      </w:r>
      <w:r w:rsidR="00795E2F">
        <w:t>ów</w:t>
      </w:r>
      <w:r w:rsidR="00991562">
        <w:t xml:space="preserve">. </w:t>
      </w:r>
    </w:p>
    <w:p w14:paraId="1A4BF06A" w14:textId="53EEAA17" w:rsidR="004B2185" w:rsidRDefault="004B2185" w:rsidP="004B5417">
      <w:pPr>
        <w:jc w:val="both"/>
        <w:rPr>
          <w:rFonts w:eastAsiaTheme="minorEastAsia"/>
        </w:rPr>
      </w:pPr>
      <w:r>
        <w:t xml:space="preserve">Badanie zostało przeprowadzone przez zmierzenie </w:t>
      </w:r>
      <w:r w:rsidR="006C3065">
        <w:t xml:space="preserve">czasu wykonania </w:t>
      </w:r>
      <w:r w:rsidR="000F6FD3">
        <w:t xml:space="preserve">przez program etapu </w:t>
      </w:r>
      <w:r w:rsidR="001B0FE5">
        <w:t xml:space="preserve">obliczania etykiet grafu oraz </w:t>
      </w:r>
      <w:r w:rsidR="00E46C32">
        <w:t>liczby</w:t>
      </w:r>
      <w:r w:rsidR="00F552F4">
        <w:t xml:space="preserve"> łuków powrotnych dla </w:t>
      </w:r>
      <w:r w:rsidR="00A07BCC">
        <w:t xml:space="preserve">10 kolejnych </w:t>
      </w:r>
      <w:r w:rsidR="00193BEE">
        <w:t xml:space="preserve">liczb </w:t>
      </w:r>
      <m:oMath>
        <m:r>
          <w:rPr>
            <w:rFonts w:ascii="Cambria Math" w:hAnsi="Cambria Math"/>
          </w:rPr>
          <m:t>n</m:t>
        </m:r>
      </m:oMath>
      <w:r w:rsidR="00193BEE">
        <w:rPr>
          <w:rFonts w:eastAsiaTheme="minorEastAsia"/>
        </w:rPr>
        <w:t xml:space="preserve"> wierzchołków</w:t>
      </w:r>
      <w:r w:rsidR="008F7E1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n∈{1000, 1500, 2000, …, 5500}</m:t>
        </m:r>
      </m:oMath>
      <w:r w:rsidR="00BD6D88">
        <w:rPr>
          <w:rFonts w:eastAsiaTheme="minorEastAsia"/>
        </w:rPr>
        <w:t xml:space="preserve"> przy gęstościach grafu </w:t>
      </w:r>
      <m:oMath>
        <m:r>
          <w:rPr>
            <w:rFonts w:ascii="Cambria Math" w:eastAsiaTheme="minorEastAsia" w:hAnsi="Cambria Math"/>
          </w:rPr>
          <m:t>d∈{0.2, 0,4}</m:t>
        </m:r>
      </m:oMath>
      <w:r w:rsidR="00EF42B7">
        <w:rPr>
          <w:rFonts w:eastAsiaTheme="minorEastAsia"/>
        </w:rPr>
        <w:t>.</w:t>
      </w:r>
    </w:p>
    <w:p w14:paraId="5A87A18F" w14:textId="575A4129" w:rsidR="00367B34" w:rsidRDefault="00367B34" w:rsidP="004B5417">
      <w:pPr>
        <w:pStyle w:val="Nagwek1"/>
        <w:jc w:val="both"/>
        <w:rPr>
          <w:rFonts w:eastAsiaTheme="minorEastAsia"/>
        </w:rPr>
      </w:pPr>
      <w:r>
        <w:rPr>
          <w:rFonts w:eastAsiaTheme="minorEastAsia"/>
        </w:rPr>
        <w:t>Algorytm</w:t>
      </w:r>
    </w:p>
    <w:p w14:paraId="21164ABF" w14:textId="77777777" w:rsidR="00694A29" w:rsidRDefault="00367B34" w:rsidP="004B5417">
      <w:pPr>
        <w:jc w:val="both"/>
        <w:rPr>
          <w:rFonts w:eastAsiaTheme="minorEastAsia"/>
        </w:rPr>
      </w:pPr>
      <w:r>
        <w:tab/>
      </w:r>
      <w:r w:rsidR="003F6F85">
        <w:t xml:space="preserve">Badany algorytm to algorytm sortowania topologicznego. </w:t>
      </w:r>
      <w:r w:rsidR="009B6E0F">
        <w:t xml:space="preserve">Działa na zasadzie ustalenia </w:t>
      </w:r>
      <w:r w:rsidR="00A538C9">
        <w:t xml:space="preserve">etykiet dla każdego wierzchołka grafu w zależności od kolejności </w:t>
      </w:r>
      <w:r w:rsidR="006C0967">
        <w:t xml:space="preserve">odwiedzania, a następnie wychodzenia z wierzchołków przy trawersowaniu grafu i ustawia wierzchołki w kolejności </w:t>
      </w:r>
      <w:r w:rsidR="00F40DBD">
        <w:t xml:space="preserve">wynikającej z posortowania etykiety wyjścia z danego wierzchołka. </w:t>
      </w:r>
      <w:r w:rsidR="00EE338E">
        <w:t>Aby dokończyć sortowanie sprawdza również czy nie występują łuki zwrotne</w:t>
      </w:r>
      <w:r w:rsidR="0019534A">
        <w:t xml:space="preserve">, czyli takie, które </w:t>
      </w:r>
      <w:r w:rsidR="002B2C77">
        <w:t>prowadzą z wierzchołka dalszego wśród posortowanych do jednego z poprzednich wierzchołków w kolejności wynikającej z sortowania,</w:t>
      </w:r>
      <w:r w:rsidR="00EE338E">
        <w:t xml:space="preserve"> sprawdzając</w:t>
      </w:r>
      <w:r w:rsidR="009A2825">
        <w:t xml:space="preserve"> dla każd</w:t>
      </w:r>
      <w:r w:rsidR="00D51E8E">
        <w:t>ych dwóch wierzchołków i oraz j</w:t>
      </w:r>
      <w:r w:rsidR="00EE338E">
        <w:t xml:space="preserve">, czy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81BC1">
        <w:rPr>
          <w:rFonts w:eastAsiaTheme="minorEastAsia"/>
        </w:rPr>
        <w:t>, w to indeks wejścia do danego wierzchołka, a y to indeks wyjścia.</w:t>
      </w:r>
      <w:r w:rsidR="0095131D">
        <w:rPr>
          <w:rFonts w:eastAsiaTheme="minorEastAsia"/>
        </w:rPr>
        <w:t xml:space="preserve"> </w:t>
      </w:r>
    </w:p>
    <w:p w14:paraId="7D6041A4" w14:textId="69D164D6" w:rsidR="00367B34" w:rsidRDefault="00A47275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Algorytm jest skuteczny tylko dla grafów skierowanych </w:t>
      </w:r>
      <w:r w:rsidR="00A45E62">
        <w:rPr>
          <w:rFonts w:eastAsiaTheme="minorEastAsia"/>
        </w:rPr>
        <w:t>(takich, w których między dwoma wierzchołkami występują łuki</w:t>
      </w:r>
      <w:r w:rsidR="00B82554">
        <w:rPr>
          <w:rFonts w:eastAsiaTheme="minorEastAsia"/>
        </w:rPr>
        <w:t xml:space="preserve"> każdy o jednym kierunku) acyklicznych (niezawierających </w:t>
      </w:r>
      <w:r w:rsidR="00DF0356">
        <w:rPr>
          <w:rFonts w:eastAsiaTheme="minorEastAsia"/>
        </w:rPr>
        <w:t xml:space="preserve">takich łuków, które tworzą drogę </w:t>
      </w:r>
      <w:r w:rsidR="00277804">
        <w:rPr>
          <w:rFonts w:eastAsiaTheme="minorEastAsia"/>
        </w:rPr>
        <w:t>prowadzącą do jej własnego początku)</w:t>
      </w:r>
      <w:r w:rsidR="00C21ADC">
        <w:rPr>
          <w:rFonts w:eastAsiaTheme="minorEastAsia"/>
        </w:rPr>
        <w:t xml:space="preserve">. Oznacza to, że </w:t>
      </w:r>
      <w:r w:rsidR="0081086B">
        <w:rPr>
          <w:rFonts w:eastAsiaTheme="minorEastAsia"/>
        </w:rPr>
        <w:t xml:space="preserve">w przypadku grafów nieskierowanych (posiadających </w:t>
      </w:r>
      <w:r w:rsidR="001529E4">
        <w:rPr>
          <w:rFonts w:eastAsiaTheme="minorEastAsia"/>
        </w:rPr>
        <w:t xml:space="preserve">wyłącznie krawędzie, po których można poruszać się w dwie strony) </w:t>
      </w:r>
      <w:r w:rsidR="00D90314">
        <w:rPr>
          <w:rFonts w:eastAsiaTheme="minorEastAsia"/>
        </w:rPr>
        <w:t>i niektórych grafów skierowanych nie można przeprowadzić takiego sortowania</w:t>
      </w:r>
      <w:r w:rsidR="00111B35">
        <w:rPr>
          <w:rFonts w:eastAsiaTheme="minorEastAsia"/>
        </w:rPr>
        <w:t>, ponieważ dla gra</w:t>
      </w:r>
      <w:r w:rsidR="00C35EA6">
        <w:rPr>
          <w:rFonts w:eastAsiaTheme="minorEastAsia"/>
        </w:rPr>
        <w:t xml:space="preserve">fów cyklicznych nie można uszeregować wierzchołków w kolejności ich przechodzenia, gdyż zostanie to zaburzone </w:t>
      </w:r>
      <w:r w:rsidR="00F66D4A">
        <w:rPr>
          <w:rFonts w:eastAsiaTheme="minorEastAsia"/>
        </w:rPr>
        <w:t>przez łuki powrotne, nie pozwalające na jasne określenie jaka jest kolejność dwóch, połączonych nimi wierzchołków względem siebie.</w:t>
      </w:r>
      <w:r w:rsidR="00C62E4A">
        <w:rPr>
          <w:rFonts w:eastAsiaTheme="minorEastAsia"/>
        </w:rPr>
        <w:t xml:space="preserve"> W grafie nieskierowanym ten sam problem występuje dla wszystkich wierzchołków, ponieważ </w:t>
      </w:r>
      <w:r w:rsidR="00F26F1E">
        <w:rPr>
          <w:rFonts w:eastAsiaTheme="minorEastAsia"/>
        </w:rPr>
        <w:t>każdą krawędź można przedstawić jako dwa łuki o przeciwnych kierunkach, tworzące cykl</w:t>
      </w:r>
      <w:r w:rsidR="008414C2">
        <w:rPr>
          <w:rFonts w:eastAsiaTheme="minorEastAsia"/>
        </w:rPr>
        <w:t xml:space="preserve"> o dwóch wierzchołkach</w:t>
      </w:r>
      <w:r w:rsidR="00F26F1E">
        <w:rPr>
          <w:rFonts w:eastAsiaTheme="minorEastAsia"/>
        </w:rPr>
        <w:t>.</w:t>
      </w:r>
    </w:p>
    <w:p w14:paraId="0D55506C" w14:textId="4EEA6240" w:rsidR="00F20E8B" w:rsidRDefault="00151892" w:rsidP="004B5417">
      <w:pPr>
        <w:jc w:val="both"/>
        <w:rPr>
          <w:rFonts w:eastAsiaTheme="minorEastAsia"/>
        </w:rPr>
      </w:pPr>
      <w:r>
        <w:rPr>
          <w:rFonts w:eastAsiaTheme="minorEastAsia"/>
        </w:rPr>
        <w:t>Na szybkość</w:t>
      </w:r>
      <w:r w:rsidR="00294D3C">
        <w:rPr>
          <w:rFonts w:eastAsiaTheme="minorEastAsia"/>
        </w:rPr>
        <w:t xml:space="preserve"> działania algorytm</w:t>
      </w:r>
      <w:r w:rsidR="00DC6888">
        <w:rPr>
          <w:rFonts w:eastAsiaTheme="minorEastAsia"/>
        </w:rPr>
        <w:t>ów grafowych</w:t>
      </w:r>
      <w:r w:rsidR="00294D3C">
        <w:rPr>
          <w:rFonts w:eastAsiaTheme="minorEastAsia"/>
        </w:rPr>
        <w:t xml:space="preserve"> wpływa wiele czynników</w:t>
      </w:r>
      <w:r w:rsidR="004466E3">
        <w:rPr>
          <w:rFonts w:eastAsiaTheme="minorEastAsia"/>
        </w:rPr>
        <w:t xml:space="preserve"> związanych z </w:t>
      </w:r>
      <w:r w:rsidR="00003B0D">
        <w:rPr>
          <w:rFonts w:eastAsiaTheme="minorEastAsia"/>
        </w:rPr>
        <w:t>konkretną</w:t>
      </w:r>
      <w:r w:rsidR="006B42A4">
        <w:rPr>
          <w:rFonts w:eastAsiaTheme="minorEastAsia"/>
        </w:rPr>
        <w:t xml:space="preserve"> </w:t>
      </w:r>
      <w:r w:rsidR="002F60D4">
        <w:rPr>
          <w:rFonts w:eastAsiaTheme="minorEastAsia"/>
        </w:rPr>
        <w:t>implementacją oraz używanym sprzętem</w:t>
      </w:r>
      <w:r w:rsidR="004641D2">
        <w:rPr>
          <w:rFonts w:eastAsiaTheme="minorEastAsia"/>
        </w:rPr>
        <w:t>.</w:t>
      </w:r>
      <w:r w:rsidR="002556D2">
        <w:rPr>
          <w:rFonts w:eastAsiaTheme="minorEastAsia"/>
        </w:rPr>
        <w:t xml:space="preserve"> Jednym z ważniejszych czynników jest sposób </w:t>
      </w:r>
      <w:r w:rsidR="00E2045A">
        <w:rPr>
          <w:rFonts w:eastAsiaTheme="minorEastAsia"/>
        </w:rPr>
        <w:t>reprezentacji grafu</w:t>
      </w:r>
      <w:r w:rsidR="007A78CF">
        <w:rPr>
          <w:rFonts w:eastAsiaTheme="minorEastAsia"/>
        </w:rPr>
        <w:t>, które maj</w:t>
      </w:r>
      <w:r w:rsidR="00016020">
        <w:rPr>
          <w:rFonts w:eastAsiaTheme="minorEastAsia"/>
        </w:rPr>
        <w:t>ą różne właściwości i przez to są przystosowane do różnych zastosowa</w:t>
      </w:r>
      <w:r w:rsidR="00077A2C">
        <w:rPr>
          <w:rFonts w:eastAsiaTheme="minorEastAsia"/>
        </w:rPr>
        <w:t>ń</w:t>
      </w:r>
      <w:r w:rsidR="00567B8F">
        <w:rPr>
          <w:rFonts w:eastAsiaTheme="minorEastAsia"/>
        </w:rPr>
        <w:t>.</w:t>
      </w:r>
      <w:r w:rsidR="00176636">
        <w:rPr>
          <w:rFonts w:eastAsiaTheme="minorEastAsia"/>
        </w:rPr>
        <w:t xml:space="preserve"> </w:t>
      </w:r>
      <w:r w:rsidR="00C07829">
        <w:rPr>
          <w:rFonts w:eastAsiaTheme="minorEastAsia"/>
        </w:rPr>
        <w:t xml:space="preserve">Struktury </w:t>
      </w:r>
      <w:r w:rsidR="001D0981">
        <w:rPr>
          <w:rFonts w:eastAsiaTheme="minorEastAsia"/>
        </w:rPr>
        <w:t>będą o</w:t>
      </w:r>
      <w:r w:rsidR="00C07829">
        <w:rPr>
          <w:rFonts w:eastAsiaTheme="minorEastAsia"/>
        </w:rPr>
        <w:t xml:space="preserve">mawiane </w:t>
      </w:r>
      <w:r w:rsidR="001D0981">
        <w:rPr>
          <w:rFonts w:eastAsiaTheme="minorEastAsia"/>
        </w:rPr>
        <w:t>na</w:t>
      </w:r>
      <w:r w:rsidR="00C07829">
        <w:rPr>
          <w:rFonts w:eastAsiaTheme="minorEastAsia"/>
        </w:rPr>
        <w:t xml:space="preserve"> przykładowy</w:t>
      </w:r>
      <w:r w:rsidR="001D0981">
        <w:rPr>
          <w:rFonts w:eastAsiaTheme="minorEastAsia"/>
        </w:rPr>
        <w:t>m</w:t>
      </w:r>
      <w:r w:rsidR="00C07829">
        <w:rPr>
          <w:rFonts w:eastAsiaTheme="minorEastAsia"/>
        </w:rPr>
        <w:t xml:space="preserve"> graf</w:t>
      </w:r>
      <w:r w:rsidR="001D0981">
        <w:rPr>
          <w:rFonts w:eastAsiaTheme="minorEastAsia"/>
        </w:rPr>
        <w:t>ie</w:t>
      </w:r>
      <w:r w:rsidR="00C07829">
        <w:rPr>
          <w:rFonts w:eastAsiaTheme="minorEastAsia"/>
        </w:rPr>
        <w:t xml:space="preserve"> o n wierzchołkach, będących elementami zbioru V i m </w:t>
      </w:r>
      <w:r w:rsidR="001D0981">
        <w:rPr>
          <w:rFonts w:eastAsiaTheme="minorEastAsia"/>
        </w:rPr>
        <w:t>łukach</w:t>
      </w:r>
      <w:r w:rsidR="00C07829">
        <w:rPr>
          <w:rFonts w:eastAsiaTheme="minorEastAsia"/>
        </w:rPr>
        <w:t>, będących elementami zbioru E.</w:t>
      </w:r>
    </w:p>
    <w:p w14:paraId="45DE775B" w14:textId="287730C9" w:rsidR="00D90314" w:rsidRDefault="00A22C2F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Macierz incydencji </w:t>
      </w:r>
      <w:r w:rsidR="00485119">
        <w:rPr>
          <w:rFonts w:eastAsiaTheme="minorEastAsia"/>
        </w:rPr>
        <w:t>jest tablicą</w:t>
      </w:r>
      <w:r w:rsidR="00A31605">
        <w:rPr>
          <w:rFonts w:eastAsiaTheme="minorEastAsia"/>
        </w:rPr>
        <w:t xml:space="preserve"> dwuwymiarową</w:t>
      </w:r>
      <w:r w:rsidR="00D65832">
        <w:rPr>
          <w:rFonts w:eastAsiaTheme="minorEastAsia"/>
        </w:rPr>
        <w:t>, która przedstawia strukturę grafu skierowanego.</w:t>
      </w:r>
      <w:r w:rsidR="00A31605">
        <w:rPr>
          <w:rFonts w:eastAsiaTheme="minorEastAsia"/>
        </w:rPr>
        <w:t xml:space="preserve"> Jej wymiary to n na </w:t>
      </w:r>
      <w:r w:rsidR="00951EB3">
        <w:rPr>
          <w:rFonts w:eastAsiaTheme="minorEastAsia"/>
        </w:rPr>
        <w:t>m</w:t>
      </w:r>
      <w:r w:rsidR="00A31605">
        <w:rPr>
          <w:rFonts w:eastAsiaTheme="minorEastAsia"/>
        </w:rPr>
        <w:t xml:space="preserve">. </w:t>
      </w:r>
      <w:r w:rsidR="003F2D0C">
        <w:rPr>
          <w:rFonts w:eastAsiaTheme="minorEastAsia"/>
        </w:rPr>
        <w:t xml:space="preserve">W polu tabeli o indeksie i, j </w:t>
      </w:r>
      <w:r w:rsidR="00715B9F">
        <w:rPr>
          <w:rFonts w:eastAsiaTheme="minorEastAsia"/>
        </w:rPr>
        <w:t>(gdzie i</w:t>
      </w:r>
      <w:r w:rsidR="00594558">
        <w:rPr>
          <w:rFonts w:eastAsiaTheme="minorEastAsia"/>
        </w:rPr>
        <w:t xml:space="preserve"> to numery </w:t>
      </w:r>
      <w:r w:rsidR="003224F3">
        <w:rPr>
          <w:rFonts w:eastAsiaTheme="minorEastAsia"/>
        </w:rPr>
        <w:t>wierzchołków</w:t>
      </w:r>
      <w:r w:rsidR="00594558">
        <w:rPr>
          <w:rFonts w:eastAsiaTheme="minorEastAsia"/>
        </w:rPr>
        <w:t xml:space="preserve">, a </w:t>
      </w:r>
      <w:r w:rsidR="00AB45DA">
        <w:rPr>
          <w:rFonts w:eastAsiaTheme="minorEastAsia"/>
        </w:rPr>
        <w:t>j</w:t>
      </w:r>
      <w:r w:rsidR="00594558">
        <w:rPr>
          <w:rFonts w:eastAsiaTheme="minorEastAsia"/>
        </w:rPr>
        <w:t xml:space="preserve"> to numery </w:t>
      </w:r>
      <w:r w:rsidR="00130679">
        <w:rPr>
          <w:rFonts w:eastAsiaTheme="minorEastAsia"/>
        </w:rPr>
        <w:t>łuków</w:t>
      </w:r>
      <w:r w:rsidR="00715B9F">
        <w:rPr>
          <w:rFonts w:eastAsiaTheme="minorEastAsia"/>
        </w:rPr>
        <w:t xml:space="preserve">) </w:t>
      </w:r>
      <w:r w:rsidR="003F2D0C">
        <w:rPr>
          <w:rFonts w:eastAsiaTheme="minorEastAsia"/>
        </w:rPr>
        <w:t xml:space="preserve">wpisuje się </w:t>
      </w:r>
      <w:r w:rsidR="00951EB3">
        <w:rPr>
          <w:rFonts w:eastAsiaTheme="minorEastAsia"/>
        </w:rPr>
        <w:t>-</w:t>
      </w:r>
      <w:r w:rsidR="003F2D0C">
        <w:rPr>
          <w:rFonts w:eastAsiaTheme="minorEastAsia"/>
        </w:rPr>
        <w:t>1</w:t>
      </w:r>
      <w:r w:rsidR="00130679">
        <w:rPr>
          <w:rFonts w:eastAsiaTheme="minorEastAsia"/>
        </w:rPr>
        <w:t>, jeżeli łuk</w:t>
      </w:r>
      <w:r w:rsidR="005E37F5">
        <w:rPr>
          <w:rFonts w:eastAsiaTheme="minorEastAsia"/>
        </w:rPr>
        <w:t xml:space="preserve"> </w:t>
      </w:r>
      <w:r w:rsidR="00130679">
        <w:rPr>
          <w:rFonts w:eastAsiaTheme="minorEastAsia"/>
        </w:rPr>
        <w:t>j</w:t>
      </w:r>
      <w:r w:rsidR="005E37F5">
        <w:rPr>
          <w:rFonts w:eastAsiaTheme="minorEastAsia"/>
        </w:rPr>
        <w:t xml:space="preserve"> zaczyna się w wierzchołku i</w:t>
      </w:r>
      <w:r w:rsidR="00684CF6">
        <w:rPr>
          <w:rFonts w:eastAsiaTheme="minorEastAsia"/>
        </w:rPr>
        <w:t>, 1 jeśli łuk j kończy się w wierzchołku i, 0 jeśli nie ma incydencji oraz 2 dla pętli własnej.</w:t>
      </w:r>
      <w:r w:rsidR="000F09ED">
        <w:rPr>
          <w:rFonts w:eastAsiaTheme="minorEastAsia"/>
        </w:rPr>
        <w:t xml:space="preserve"> Oznacza to, że złożoność </w:t>
      </w:r>
      <w:r w:rsidR="000F09ED">
        <w:rPr>
          <w:rFonts w:eastAsiaTheme="minorEastAsia"/>
        </w:rPr>
        <w:lastRenderedPageBreak/>
        <w:t xml:space="preserve">pamięciowa tej struktury to </w:t>
      </w:r>
      <m:oMath>
        <m:r>
          <w:rPr>
            <w:rFonts w:ascii="Cambria Math" w:eastAsiaTheme="minorEastAsia" w:hAnsi="Cambria Math"/>
          </w:rPr>
          <m:t>m∙n</m:t>
        </m:r>
      </m:oMath>
      <w:r w:rsidR="000E06D9">
        <w:rPr>
          <w:rFonts w:eastAsiaTheme="minorEastAsia"/>
        </w:rPr>
        <w:t xml:space="preserve"> (m to liczba </w:t>
      </w:r>
      <w:r w:rsidR="00385087">
        <w:rPr>
          <w:rFonts w:eastAsiaTheme="minorEastAsia"/>
        </w:rPr>
        <w:t>łuków</w:t>
      </w:r>
      <w:r w:rsidR="000E06D9">
        <w:rPr>
          <w:rFonts w:eastAsiaTheme="minorEastAsia"/>
        </w:rPr>
        <w:t xml:space="preserve"> taka, że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22512">
        <w:rPr>
          <w:rFonts w:eastAsiaTheme="minorEastAsia"/>
        </w:rPr>
        <w:t>). Sprawdzenie istnienia konkretn</w:t>
      </w:r>
      <w:r w:rsidR="004A4C96">
        <w:rPr>
          <w:rFonts w:eastAsiaTheme="minorEastAsia"/>
        </w:rPr>
        <w:t>ego łuku</w:t>
      </w:r>
      <w:r w:rsidR="00722512">
        <w:rPr>
          <w:rFonts w:eastAsiaTheme="minorEastAsia"/>
        </w:rPr>
        <w:t xml:space="preserve"> wymaga </w:t>
      </w:r>
      <w:r w:rsidR="004A4C96">
        <w:rPr>
          <w:rFonts w:eastAsiaTheme="minorEastAsia"/>
        </w:rPr>
        <w:t>m operacji, bo wymaga sprawdzenia czy jeden wierzchołek jest początkiem dane</w:t>
      </w:r>
      <w:r w:rsidR="00385087">
        <w:rPr>
          <w:rFonts w:eastAsiaTheme="minorEastAsia"/>
        </w:rPr>
        <w:t xml:space="preserve">go łuku, a drugi jego końcem. </w:t>
      </w:r>
      <w:r w:rsidR="006C647F">
        <w:rPr>
          <w:rFonts w:eastAsiaTheme="minorEastAsia"/>
        </w:rPr>
        <w:t xml:space="preserve">Przejrzenie wszystkich łuków wychodzących z (albo wchodzących do) danego wierzchołka wymaga </w:t>
      </w:r>
      <w:r w:rsidR="00A44D7B">
        <w:rPr>
          <w:rFonts w:eastAsiaTheme="minorEastAsia"/>
        </w:rPr>
        <w:t xml:space="preserve">m </w:t>
      </w:r>
      <w:r w:rsidR="00D41830">
        <w:rPr>
          <w:rFonts w:eastAsiaTheme="minorEastAsia"/>
        </w:rPr>
        <w:t>operacji (sprawdzenia związku danego łuku z danym wierzchołkiem dla każdego łuku)</w:t>
      </w:r>
      <w:r w:rsidR="00BC0FB4">
        <w:rPr>
          <w:rFonts w:eastAsiaTheme="minorEastAsia"/>
        </w:rPr>
        <w:t>. Również m operacji wymaga sprawdzenie istnienia konkretnego łuku</w:t>
      </w:r>
      <w:r w:rsidR="0023142B">
        <w:rPr>
          <w:rFonts w:eastAsiaTheme="minorEastAsia"/>
        </w:rPr>
        <w:t xml:space="preserve"> (przejrzenie czy dla któregoś łuku dane dwa wierzchołki stanowią jego początek i koniec).</w:t>
      </w:r>
    </w:p>
    <w:p w14:paraId="640C0FE9" w14:textId="79AD38B2" w:rsidR="0028788F" w:rsidRDefault="0028788F" w:rsidP="004B5417">
      <w:pPr>
        <w:jc w:val="both"/>
        <w:rPr>
          <w:rFonts w:eastAsiaTheme="minorEastAsia"/>
        </w:rPr>
      </w:pPr>
      <w:r>
        <w:rPr>
          <w:rFonts w:eastAsiaTheme="minorEastAsia"/>
        </w:rPr>
        <w:t>Macierz sąsiedztwa wierzchołków</w:t>
      </w:r>
      <w:r w:rsidR="00DE04AE">
        <w:rPr>
          <w:rFonts w:eastAsiaTheme="minorEastAsia"/>
        </w:rPr>
        <w:t xml:space="preserve"> jest </w:t>
      </w:r>
      <w:r w:rsidR="002F5BE4">
        <w:rPr>
          <w:rFonts w:eastAsiaTheme="minorEastAsia"/>
        </w:rPr>
        <w:t xml:space="preserve">strukturą podobną do </w:t>
      </w:r>
      <w:r w:rsidR="00DE04AE">
        <w:rPr>
          <w:rFonts w:eastAsiaTheme="minorEastAsia"/>
        </w:rPr>
        <w:t xml:space="preserve">macierzy incydencji. </w:t>
      </w:r>
      <w:r w:rsidR="00FA5AF8">
        <w:rPr>
          <w:rFonts w:eastAsiaTheme="minorEastAsia"/>
        </w:rPr>
        <w:t>Jest również tablicą dwuwymiarową o wymiarach n na n, czyli o zajętości pamięciowej n</w:t>
      </w:r>
      <w:r w:rsidR="00FA5AF8">
        <w:rPr>
          <w:rFonts w:eastAsiaTheme="minorEastAsia"/>
          <w:vertAlign w:val="superscript"/>
        </w:rPr>
        <w:t>2</w:t>
      </w:r>
      <w:r w:rsidR="007004D4">
        <w:rPr>
          <w:rFonts w:eastAsiaTheme="minorEastAsia"/>
        </w:rPr>
        <w:t xml:space="preserve">. </w:t>
      </w:r>
      <w:r w:rsidR="00715B9F">
        <w:rPr>
          <w:rFonts w:eastAsiaTheme="minorEastAsia"/>
        </w:rPr>
        <w:t xml:space="preserve">W danym polu o indeksie i, j (gdzie i, j to numery wierzchołków) wpisuje się liczbę </w:t>
      </w:r>
      <w:r w:rsidR="00F12FDD">
        <w:rPr>
          <w:rFonts w:eastAsiaTheme="minorEastAsia"/>
        </w:rPr>
        <w:t>ł</w:t>
      </w:r>
      <w:r w:rsidR="00CD3E28">
        <w:rPr>
          <w:rFonts w:eastAsiaTheme="minorEastAsia"/>
        </w:rPr>
        <w:t xml:space="preserve">uków wychodzących z wierzchołka i i wchodzących do wierzchołka j. Dla grafu prostego </w:t>
      </w:r>
      <w:r w:rsidR="000E6AE7">
        <w:rPr>
          <w:rFonts w:eastAsiaTheme="minorEastAsia"/>
        </w:rPr>
        <w:t>macierz sąsiedztwa jest zero-jedynkowa z zerami na głównej przekątnej. Dla grafów nieskierowanych jest ona również symetryczna.</w:t>
      </w:r>
      <w:r w:rsidR="0051378E">
        <w:rPr>
          <w:rFonts w:eastAsiaTheme="minorEastAsia"/>
        </w:rPr>
        <w:t xml:space="preserve"> Złożoność obliczeniowa </w:t>
      </w:r>
      <w:r w:rsidR="00F54068">
        <w:rPr>
          <w:rFonts w:eastAsiaTheme="minorEastAsia"/>
        </w:rPr>
        <w:t xml:space="preserve">przejrzenia wszystkich </w:t>
      </w:r>
      <w:r w:rsidR="00E25632">
        <w:rPr>
          <w:rFonts w:eastAsiaTheme="minorEastAsia"/>
        </w:rPr>
        <w:t>łuk</w:t>
      </w:r>
      <w:r w:rsidR="00F54068">
        <w:rPr>
          <w:rFonts w:eastAsiaTheme="minorEastAsia"/>
        </w:rPr>
        <w:t>ów</w:t>
      </w:r>
      <w:r w:rsidR="00E25632">
        <w:rPr>
          <w:rFonts w:eastAsiaTheme="minorEastAsia"/>
        </w:rPr>
        <w:t xml:space="preserve"> w macierzy sąsiedztwa wynosi n</w:t>
      </w:r>
      <w:r w:rsidR="00E25632">
        <w:rPr>
          <w:rFonts w:eastAsiaTheme="minorEastAsia"/>
          <w:vertAlign w:val="superscript"/>
        </w:rPr>
        <w:t>2</w:t>
      </w:r>
      <w:r w:rsidR="00E25632">
        <w:rPr>
          <w:rFonts w:eastAsiaTheme="minorEastAsia"/>
        </w:rPr>
        <w:t xml:space="preserve">, a </w:t>
      </w:r>
      <w:r w:rsidR="007F36DC">
        <w:rPr>
          <w:rFonts w:eastAsiaTheme="minorEastAsia"/>
        </w:rPr>
        <w:t xml:space="preserve">złożoność </w:t>
      </w:r>
      <w:r w:rsidR="004417FE">
        <w:rPr>
          <w:rFonts w:eastAsiaTheme="minorEastAsia"/>
        </w:rPr>
        <w:t xml:space="preserve">przejrzenia wszystkich </w:t>
      </w:r>
      <w:r w:rsidR="0058681E">
        <w:rPr>
          <w:rFonts w:eastAsiaTheme="minorEastAsia"/>
        </w:rPr>
        <w:t>łuków zaczynających (albo kończących) się w danym wierzchołku wynosi n</w:t>
      </w:r>
      <w:r w:rsidR="00D1489F">
        <w:rPr>
          <w:rFonts w:eastAsiaTheme="minorEastAsia"/>
        </w:rPr>
        <w:t xml:space="preserve"> (przejrzenia odpowiednio jedne</w:t>
      </w:r>
      <w:r w:rsidR="007E0B0A">
        <w:rPr>
          <w:rFonts w:eastAsiaTheme="minorEastAsia"/>
        </w:rPr>
        <w:t>go wiersza lub jednej kolumny macierzy)</w:t>
      </w:r>
      <w:r w:rsidR="0058681E">
        <w:rPr>
          <w:rFonts w:eastAsiaTheme="minorEastAsia"/>
        </w:rPr>
        <w:t>. Sprawdzenie istnienia konkretnego łuku</w:t>
      </w:r>
      <w:r w:rsidR="00F62A94">
        <w:rPr>
          <w:rFonts w:eastAsiaTheme="minorEastAsia"/>
        </w:rPr>
        <w:t xml:space="preserve"> wymaga tylko jednej operacji.</w:t>
      </w:r>
    </w:p>
    <w:p w14:paraId="731FEF78" w14:textId="463BCB0F" w:rsidR="0001191B" w:rsidRPr="00264EF8" w:rsidRDefault="0001191B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Lista krawędzi jest strukturą tabeli dwuwymiarowej </w:t>
      </w:r>
      <w:r w:rsidR="008909E2">
        <w:rPr>
          <w:rFonts w:eastAsiaTheme="minorEastAsia"/>
        </w:rPr>
        <w:t xml:space="preserve">o wymiarach 2 na m, gdzie m to liczba krawędzi w grafie. </w:t>
      </w:r>
      <w:r w:rsidR="00AB477B">
        <w:rPr>
          <w:rFonts w:eastAsiaTheme="minorEastAsia"/>
        </w:rPr>
        <w:t xml:space="preserve">W </w:t>
      </w:r>
      <w:r w:rsidR="000D5620">
        <w:rPr>
          <w:rFonts w:eastAsiaTheme="minorEastAsia"/>
        </w:rPr>
        <w:t xml:space="preserve">pierwszym wierszu tabeli zawiera numer wierzchołka, będącego początkiem danego łuku, a w drugim numer wierzchołka, </w:t>
      </w:r>
      <w:r w:rsidR="009A140D">
        <w:rPr>
          <w:rFonts w:eastAsiaTheme="minorEastAsia"/>
        </w:rPr>
        <w:t xml:space="preserve">będącego końcem tego samego łuku. (Może być odwrotnie.) </w:t>
      </w:r>
      <w:r w:rsidR="001762F4">
        <w:rPr>
          <w:rFonts w:eastAsiaTheme="minorEastAsia"/>
        </w:rPr>
        <w:t>Wyszukanie konkretnego wierzchołka w liście wymaga do m operacji, tak samo jak wypisanie wszystkich łuków wchodzących do (albo wychodzących z) danego wierzchołka.</w:t>
      </w:r>
      <w:r w:rsidR="00985262">
        <w:rPr>
          <w:rFonts w:eastAsiaTheme="minorEastAsia"/>
        </w:rPr>
        <w:t xml:space="preserve"> Ma mniejszą złożoność pamięciową niż poprzednie struktury, bo wynosi ona tylko 2</w:t>
      </w:r>
      <w:r w:rsidR="00264EF8">
        <w:rPr>
          <w:rFonts w:eastAsiaTheme="minorEastAsia"/>
        </w:rPr>
        <w:t xml:space="preserve">m (i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C6940">
        <w:rPr>
          <w:rFonts w:eastAsiaTheme="minorEastAsia"/>
        </w:rPr>
        <w:t>).</w:t>
      </w:r>
    </w:p>
    <w:p w14:paraId="33894DFF" w14:textId="04C982D4" w:rsidR="00B46260" w:rsidRDefault="00D26395" w:rsidP="004B5417">
      <w:pPr>
        <w:jc w:val="both"/>
        <w:rPr>
          <w:rFonts w:eastAsiaTheme="minorEastAsia"/>
        </w:rPr>
      </w:pPr>
      <w:r>
        <w:rPr>
          <w:rFonts w:eastAsiaTheme="minorEastAsia"/>
        </w:rPr>
        <w:t>List</w:t>
      </w:r>
      <w:r w:rsidR="00C75EFA">
        <w:rPr>
          <w:rFonts w:eastAsiaTheme="minorEastAsia"/>
        </w:rPr>
        <w:t>a incydencji poprzedników jest listą list</w:t>
      </w:r>
      <w:r w:rsidR="00C05534">
        <w:rPr>
          <w:rFonts w:eastAsiaTheme="minorEastAsia"/>
        </w:rPr>
        <w:t xml:space="preserve">, która dla każdego z n wierzchołków zawiera listę wszystkich wierzchołków, w których zaczynają się łuki wchodzące do tego łuku. </w:t>
      </w:r>
      <w:r w:rsidR="00E965BA">
        <w:rPr>
          <w:rFonts w:eastAsiaTheme="minorEastAsia"/>
        </w:rPr>
        <w:t xml:space="preserve">Powoduje to, że maksymalna możliwa złożoność pamięciowa </w:t>
      </w:r>
      <w:r w:rsidR="008E6F31">
        <w:rPr>
          <w:rFonts w:eastAsiaTheme="minorEastAsia"/>
        </w:rPr>
        <w:t>listy incydencji poprzedników to n</w:t>
      </w:r>
      <w:r w:rsidR="008E6F31">
        <w:rPr>
          <w:rFonts w:eastAsiaTheme="minorEastAsia"/>
          <w:vertAlign w:val="superscript"/>
        </w:rPr>
        <w:t>2</w:t>
      </w:r>
      <w:r w:rsidR="008E6F31">
        <w:rPr>
          <w:rFonts w:eastAsiaTheme="minorEastAsia"/>
        </w:rPr>
        <w:t>. Przejrzenie wszystkich łuków wymaga</w:t>
      </w:r>
      <w:r w:rsidR="008565D6">
        <w:rPr>
          <w:rFonts w:eastAsiaTheme="minorEastAsia"/>
        </w:rPr>
        <w:t xml:space="preserve"> </w:t>
      </w:r>
      <w:r w:rsidR="003A0F8B">
        <w:rPr>
          <w:rFonts w:eastAsiaTheme="minorEastAsia"/>
        </w:rPr>
        <w:t>m operacji</w:t>
      </w:r>
      <w:r w:rsidR="00546BF2">
        <w:rPr>
          <w:rFonts w:eastAsiaTheme="minorEastAsia"/>
        </w:rPr>
        <w:t>. Przejrzenie wszystkich poprzedników danego wierzchołka wymaga maksymalnie n oper</w:t>
      </w:r>
      <w:r w:rsidR="004802A7">
        <w:rPr>
          <w:rFonts w:eastAsiaTheme="minorEastAsia"/>
        </w:rPr>
        <w:t>acji (przejrzenia całej listy poprzedników danego wierzchołka)</w:t>
      </w:r>
      <w:r w:rsidR="00763DC4">
        <w:rPr>
          <w:rFonts w:eastAsiaTheme="minorEastAsia"/>
        </w:rPr>
        <w:t xml:space="preserve">. Przejrzenie następników danego wierzchołka wymaga za to m operacji, bo wymaga sprawdzenia, które wierzchołki mają </w:t>
      </w:r>
      <w:r w:rsidR="00946105">
        <w:rPr>
          <w:rFonts w:eastAsiaTheme="minorEastAsia"/>
        </w:rPr>
        <w:t xml:space="preserve">dany wierzchołek w swojej liście poprzedników. </w:t>
      </w:r>
      <w:r w:rsidR="00221DA2">
        <w:rPr>
          <w:rFonts w:eastAsiaTheme="minorEastAsia"/>
        </w:rPr>
        <w:t>Sprawdzenie istnienia</w:t>
      </w:r>
      <w:r w:rsidR="00946105">
        <w:rPr>
          <w:rFonts w:eastAsiaTheme="minorEastAsia"/>
        </w:rPr>
        <w:t xml:space="preserve"> łu</w:t>
      </w:r>
      <w:r w:rsidR="00720B50">
        <w:rPr>
          <w:rFonts w:eastAsiaTheme="minorEastAsia"/>
        </w:rPr>
        <w:t xml:space="preserve">ku </w:t>
      </w:r>
      <w:r w:rsidR="00221DA2">
        <w:rPr>
          <w:rFonts w:eastAsiaTheme="minorEastAsia"/>
        </w:rPr>
        <w:t xml:space="preserve">o dowolnym kierunku między dwoma wierzchołkami </w:t>
      </w:r>
      <w:r w:rsidR="00720B50">
        <w:rPr>
          <w:rFonts w:eastAsiaTheme="minorEastAsia"/>
        </w:rPr>
        <w:t xml:space="preserve">ma za to złożoność O(n), ponieważ wymaga tylko przejrzenia list poprzedników </w:t>
      </w:r>
      <w:r w:rsidR="00221DA2">
        <w:rPr>
          <w:rFonts w:eastAsiaTheme="minorEastAsia"/>
        </w:rPr>
        <w:t>obu wierzchołków.</w:t>
      </w:r>
    </w:p>
    <w:p w14:paraId="6E1C9F45" w14:textId="50BA34F7" w:rsidR="0042718C" w:rsidRDefault="00221DA2" w:rsidP="004B5417">
      <w:pPr>
        <w:jc w:val="both"/>
        <w:rPr>
          <w:rFonts w:eastAsiaTheme="minorEastAsia"/>
        </w:rPr>
      </w:pPr>
      <w:r>
        <w:rPr>
          <w:rFonts w:eastAsiaTheme="minorEastAsia"/>
        </w:rPr>
        <w:t>Lista incydencji następników</w:t>
      </w:r>
      <w:r w:rsidR="0045210C">
        <w:rPr>
          <w:rFonts w:eastAsiaTheme="minorEastAsia"/>
        </w:rPr>
        <w:t xml:space="preserve"> również jest listą list, która dla każdego z n wierzchołków przechowuje listę </w:t>
      </w:r>
      <w:r w:rsidR="00530E43">
        <w:rPr>
          <w:rFonts w:eastAsiaTheme="minorEastAsia"/>
        </w:rPr>
        <w:t xml:space="preserve">wszystkich wierzchołków, do których wchodzą łuki wychodzące z danego wierzchołka. </w:t>
      </w:r>
      <w:r w:rsidR="006B5867">
        <w:rPr>
          <w:rFonts w:eastAsiaTheme="minorEastAsia"/>
        </w:rPr>
        <w:t>Oznacza to, że maksymalna możliwa złożoność pamięciowa listy incydencji następników wynosi n</w:t>
      </w:r>
      <w:r w:rsidR="006B5867">
        <w:rPr>
          <w:rFonts w:eastAsiaTheme="minorEastAsia"/>
          <w:vertAlign w:val="superscript"/>
        </w:rPr>
        <w:t>2</w:t>
      </w:r>
      <w:r w:rsidR="006B5867">
        <w:rPr>
          <w:rFonts w:eastAsiaTheme="minorEastAsia"/>
        </w:rPr>
        <w:t xml:space="preserve">. </w:t>
      </w:r>
      <w:r w:rsidR="004C534E">
        <w:rPr>
          <w:rFonts w:eastAsiaTheme="minorEastAsia"/>
        </w:rPr>
        <w:t>Przejrzenie wszystkich łuków wymaga m operacji. Przejrzenie wszystkich łuków wychodzących z danego wierzchołka wymaga tylko do n operacji, czyli przejrzenia całej jego listy następników. Przejrzenie wszystkich łuków wchodzących do danego wierzchołka ma natomiast złożoność O(</w:t>
      </w:r>
      <w:r w:rsidR="00E86639">
        <w:rPr>
          <w:rFonts w:eastAsiaTheme="minorEastAsia"/>
        </w:rPr>
        <w:t>m) (gdzie m to liczba krawędzi), ponieważ wymaga sprawdzenia dla wszystkich wierzchołków czy dany wierzchołek jest na ich liście następników.</w:t>
      </w:r>
      <w:r w:rsidR="00E96843">
        <w:rPr>
          <w:rFonts w:eastAsiaTheme="minorEastAsia"/>
        </w:rPr>
        <w:t xml:space="preserve"> Potwierdzenie istnienia łuku o dowolnym kierunku między dwoma wierzchołkami ma złożoność O(n), ponieważ wymaga przejrzenia list następników obu wierzchołków.</w:t>
      </w:r>
    </w:p>
    <w:p w14:paraId="6F8F9341" w14:textId="2975C554" w:rsidR="00055BF4" w:rsidRPr="002D1A5F" w:rsidRDefault="00D26540" w:rsidP="004B5417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Macierz grafu </w:t>
      </w:r>
      <w:r w:rsidR="00753596">
        <w:rPr>
          <w:rFonts w:eastAsiaTheme="minorEastAsia"/>
        </w:rPr>
        <w:t>jest kolejną</w:t>
      </w:r>
      <w:r w:rsidR="002D1A5F">
        <w:rPr>
          <w:rFonts w:eastAsiaTheme="minorEastAsia"/>
        </w:rPr>
        <w:t xml:space="preserve"> strukturą w postaci tablicy dwuwymiarowej </w:t>
      </w:r>
      <w:r w:rsidR="00E83D4F">
        <w:rPr>
          <w:rFonts w:eastAsiaTheme="minorEastAsia"/>
        </w:rPr>
        <w:t>m</w:t>
      </w:r>
      <w:r w:rsidR="002D1A5F">
        <w:rPr>
          <w:rFonts w:eastAsiaTheme="minorEastAsia"/>
        </w:rPr>
        <w:t xml:space="preserve"> na n (gdzie n jest liczbą wierzchołków</w:t>
      </w:r>
      <w:r w:rsidR="00E83D4F">
        <w:rPr>
          <w:rFonts w:eastAsiaTheme="minorEastAsia"/>
        </w:rPr>
        <w:t>, a m liczbą krawędzi</w:t>
      </w:r>
      <w:r w:rsidR="002D1A5F">
        <w:rPr>
          <w:rFonts w:eastAsiaTheme="minorEastAsia"/>
        </w:rPr>
        <w:t xml:space="preserve">), więc jej zajętość pamięciowa to </w:t>
      </w:r>
      <m:oMath>
        <m:r>
          <w:rPr>
            <w:rFonts w:ascii="Cambria Math" w:eastAsiaTheme="minorEastAsia" w:hAnsi="Cambria Math"/>
          </w:rPr>
          <m:t>m∙n</m:t>
        </m:r>
      </m:oMath>
      <w:r w:rsidR="002D1A5F">
        <w:rPr>
          <w:rFonts w:eastAsiaTheme="minorEastAsia"/>
        </w:rPr>
        <w:t>.</w:t>
      </w:r>
      <w:r w:rsidR="0072356B">
        <w:rPr>
          <w:rFonts w:eastAsiaTheme="minorEastAsia"/>
        </w:rPr>
        <w:t xml:space="preserve"> </w:t>
      </w:r>
      <w:r w:rsidR="00364F85">
        <w:rPr>
          <w:rFonts w:eastAsiaTheme="minorEastAsia"/>
        </w:rPr>
        <w:t>Każda komó</w:t>
      </w:r>
      <w:r w:rsidR="00EF1B0C">
        <w:rPr>
          <w:rFonts w:eastAsiaTheme="minorEastAsia"/>
        </w:rPr>
        <w:t>rka tabeli o</w:t>
      </w:r>
      <w:r w:rsidR="00FD5B07">
        <w:rPr>
          <w:rFonts w:eastAsiaTheme="minorEastAsia"/>
        </w:rPr>
        <w:t xml:space="preserve"> indeksie i, j </w:t>
      </w:r>
      <w:r w:rsidR="00E932DB">
        <w:rPr>
          <w:rFonts w:eastAsiaTheme="minorEastAsia"/>
        </w:rPr>
        <w:t xml:space="preserve">(gdzie </w:t>
      </w:r>
      <m:oMath>
        <m:r>
          <w:rPr>
            <w:rFonts w:ascii="Cambria Math" w:eastAsiaTheme="minorEastAsia" w:hAnsi="Cambria Math"/>
          </w:rPr>
          <m:t>i, j ∈{1, 2, 3, …, n}</m:t>
        </m:r>
      </m:oMath>
      <w:r w:rsidR="00B815B1">
        <w:rPr>
          <w:rFonts w:eastAsiaTheme="minorEastAsia"/>
        </w:rPr>
        <w:t>, a n jest liczbą wierzchołkó</w:t>
      </w:r>
      <w:r w:rsidR="00053A1B">
        <w:rPr>
          <w:rFonts w:eastAsiaTheme="minorEastAsia"/>
        </w:rPr>
        <w:t>w</w:t>
      </w:r>
      <w:r w:rsidR="00B815B1">
        <w:rPr>
          <w:rFonts w:eastAsiaTheme="minorEastAsia"/>
        </w:rPr>
        <w:t>)</w:t>
      </w:r>
      <w:r w:rsidR="0050422A">
        <w:rPr>
          <w:rFonts w:eastAsiaTheme="minorEastAsia"/>
        </w:rPr>
        <w:t xml:space="preserve"> zawiera </w:t>
      </w:r>
      <w:r w:rsidR="00965550">
        <w:rPr>
          <w:rFonts w:eastAsiaTheme="minorEastAsia"/>
        </w:rPr>
        <w:t>liczbę z zakresu od</w:t>
      </w:r>
    </w:p>
    <w:p w14:paraId="75ACBD60" w14:textId="008A48E4" w:rsidR="000B49E3" w:rsidRDefault="00C17410" w:rsidP="004B5417">
      <w:pPr>
        <w:pStyle w:val="Nagwek1"/>
        <w:jc w:val="both"/>
      </w:pPr>
      <w:r>
        <w:t>Wyniki</w:t>
      </w:r>
    </w:p>
    <w:p w14:paraId="293BB574" w14:textId="35ECDB8F" w:rsidR="00C17410" w:rsidRPr="00C17410" w:rsidRDefault="00C17410" w:rsidP="004B5417">
      <w:pPr>
        <w:jc w:val="both"/>
      </w:pPr>
      <w:r>
        <w:tab/>
      </w:r>
      <w:r w:rsidR="00B01601">
        <w:t>Wyniki</w:t>
      </w:r>
      <w:r w:rsidR="00057872">
        <w:t xml:space="preserve"> badania</w:t>
      </w:r>
      <w:r w:rsidR="00B01601">
        <w:t xml:space="preserve"> zostały przedstawione w </w:t>
      </w:r>
      <w:r w:rsidR="00057872">
        <w:t>tabelach i na odpowiadających im wykresach poniżej.</w:t>
      </w:r>
      <w:r w:rsidR="003425BC">
        <w:t xml:space="preserve"> Na ich podstawie zostały </w:t>
      </w:r>
      <w:r w:rsidR="00495041">
        <w:t>wyciągnięte wszystkie wymagane wnioski.</w:t>
      </w:r>
    </w:p>
    <w:sectPr w:rsidR="00C17410" w:rsidRPr="00C17410" w:rsidSect="00BD5A1D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C8CFB" w14:textId="77777777" w:rsidR="009C14F8" w:rsidRDefault="009C14F8" w:rsidP="00E17990">
      <w:pPr>
        <w:spacing w:after="0" w:line="240" w:lineRule="auto"/>
      </w:pPr>
      <w:r>
        <w:separator/>
      </w:r>
    </w:p>
  </w:endnote>
  <w:endnote w:type="continuationSeparator" w:id="0">
    <w:p w14:paraId="01831F2C" w14:textId="77777777" w:rsidR="009C14F8" w:rsidRDefault="009C14F8" w:rsidP="00E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460008"/>
      <w:docPartObj>
        <w:docPartGallery w:val="Page Numbers (Bottom of Page)"/>
        <w:docPartUnique/>
      </w:docPartObj>
    </w:sdtPr>
    <w:sdtEndPr/>
    <w:sdtContent>
      <w:p w14:paraId="13A98619" w14:textId="7435126D" w:rsidR="00E17990" w:rsidRDefault="00E1799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FC207" w14:textId="77777777" w:rsidR="00E17990" w:rsidRDefault="00E179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A7CF8" w14:textId="77777777" w:rsidR="009C14F8" w:rsidRDefault="009C14F8" w:rsidP="00E17990">
      <w:pPr>
        <w:spacing w:after="0" w:line="240" w:lineRule="auto"/>
      </w:pPr>
      <w:r>
        <w:separator/>
      </w:r>
    </w:p>
  </w:footnote>
  <w:footnote w:type="continuationSeparator" w:id="0">
    <w:p w14:paraId="1B5BF982" w14:textId="77777777" w:rsidR="009C14F8" w:rsidRDefault="009C14F8" w:rsidP="00E17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94"/>
    <w:rsid w:val="00003B0D"/>
    <w:rsid w:val="0001191B"/>
    <w:rsid w:val="00016020"/>
    <w:rsid w:val="00047350"/>
    <w:rsid w:val="00053A1B"/>
    <w:rsid w:val="00055BF4"/>
    <w:rsid w:val="00057872"/>
    <w:rsid w:val="00077A2C"/>
    <w:rsid w:val="000811B1"/>
    <w:rsid w:val="000A60CC"/>
    <w:rsid w:val="000B49E3"/>
    <w:rsid w:val="000B5F37"/>
    <w:rsid w:val="000D5620"/>
    <w:rsid w:val="000E06D9"/>
    <w:rsid w:val="000E6AE7"/>
    <w:rsid w:val="000F09ED"/>
    <w:rsid w:val="000F6FD3"/>
    <w:rsid w:val="00111B35"/>
    <w:rsid w:val="0012339B"/>
    <w:rsid w:val="00130679"/>
    <w:rsid w:val="00144233"/>
    <w:rsid w:val="00151892"/>
    <w:rsid w:val="001525B4"/>
    <w:rsid w:val="001529E4"/>
    <w:rsid w:val="00174A9F"/>
    <w:rsid w:val="001762F4"/>
    <w:rsid w:val="00176636"/>
    <w:rsid w:val="00181BC1"/>
    <w:rsid w:val="00183AC7"/>
    <w:rsid w:val="00193BEE"/>
    <w:rsid w:val="0019534A"/>
    <w:rsid w:val="001B0FE5"/>
    <w:rsid w:val="001C6534"/>
    <w:rsid w:val="001D0981"/>
    <w:rsid w:val="001D30D6"/>
    <w:rsid w:val="001D552D"/>
    <w:rsid w:val="00214EF1"/>
    <w:rsid w:val="00221DA2"/>
    <w:rsid w:val="0023142B"/>
    <w:rsid w:val="002556D2"/>
    <w:rsid w:val="00264EF8"/>
    <w:rsid w:val="00273EF8"/>
    <w:rsid w:val="00277804"/>
    <w:rsid w:val="0028788F"/>
    <w:rsid w:val="00294D3C"/>
    <w:rsid w:val="002B2C77"/>
    <w:rsid w:val="002D1A5F"/>
    <w:rsid w:val="002D78A5"/>
    <w:rsid w:val="002F5BE4"/>
    <w:rsid w:val="002F60D4"/>
    <w:rsid w:val="00315BCE"/>
    <w:rsid w:val="003224F3"/>
    <w:rsid w:val="00327313"/>
    <w:rsid w:val="003425BC"/>
    <w:rsid w:val="00364F85"/>
    <w:rsid w:val="00367B34"/>
    <w:rsid w:val="003742F1"/>
    <w:rsid w:val="0038185E"/>
    <w:rsid w:val="00385087"/>
    <w:rsid w:val="003A0F8B"/>
    <w:rsid w:val="003E40A0"/>
    <w:rsid w:val="003E5DA7"/>
    <w:rsid w:val="003F2D0C"/>
    <w:rsid w:val="003F6F85"/>
    <w:rsid w:val="0042718C"/>
    <w:rsid w:val="004417FE"/>
    <w:rsid w:val="004466E3"/>
    <w:rsid w:val="0045210C"/>
    <w:rsid w:val="004641D2"/>
    <w:rsid w:val="004802A7"/>
    <w:rsid w:val="00485119"/>
    <w:rsid w:val="00495041"/>
    <w:rsid w:val="004A10CC"/>
    <w:rsid w:val="004A4264"/>
    <w:rsid w:val="004A4C96"/>
    <w:rsid w:val="004A52B7"/>
    <w:rsid w:val="004B1766"/>
    <w:rsid w:val="004B2185"/>
    <w:rsid w:val="004B5417"/>
    <w:rsid w:val="004C4543"/>
    <w:rsid w:val="004C534E"/>
    <w:rsid w:val="004E5FC2"/>
    <w:rsid w:val="004F13BA"/>
    <w:rsid w:val="0050422A"/>
    <w:rsid w:val="0051378E"/>
    <w:rsid w:val="00530E43"/>
    <w:rsid w:val="005377D7"/>
    <w:rsid w:val="00546BF2"/>
    <w:rsid w:val="00550C3A"/>
    <w:rsid w:val="00567B8F"/>
    <w:rsid w:val="00577142"/>
    <w:rsid w:val="0058681E"/>
    <w:rsid w:val="00594558"/>
    <w:rsid w:val="005A1D80"/>
    <w:rsid w:val="005B47A6"/>
    <w:rsid w:val="005E37F5"/>
    <w:rsid w:val="005F52DF"/>
    <w:rsid w:val="00605FFD"/>
    <w:rsid w:val="0064527C"/>
    <w:rsid w:val="006677FE"/>
    <w:rsid w:val="00684CF6"/>
    <w:rsid w:val="00694A29"/>
    <w:rsid w:val="006B42A4"/>
    <w:rsid w:val="006B5867"/>
    <w:rsid w:val="006C0967"/>
    <w:rsid w:val="006C3065"/>
    <w:rsid w:val="006C3289"/>
    <w:rsid w:val="006C647F"/>
    <w:rsid w:val="007004D4"/>
    <w:rsid w:val="007071FD"/>
    <w:rsid w:val="00715B9F"/>
    <w:rsid w:val="00720B50"/>
    <w:rsid w:val="00722512"/>
    <w:rsid w:val="00722679"/>
    <w:rsid w:val="0072356B"/>
    <w:rsid w:val="00737D46"/>
    <w:rsid w:val="00753596"/>
    <w:rsid w:val="00763DC4"/>
    <w:rsid w:val="007902F2"/>
    <w:rsid w:val="00795E2F"/>
    <w:rsid w:val="007A78CF"/>
    <w:rsid w:val="007C6940"/>
    <w:rsid w:val="007D5661"/>
    <w:rsid w:val="007D5688"/>
    <w:rsid w:val="007E0B0A"/>
    <w:rsid w:val="007F36DC"/>
    <w:rsid w:val="00804590"/>
    <w:rsid w:val="0081086B"/>
    <w:rsid w:val="008414C2"/>
    <w:rsid w:val="008565D6"/>
    <w:rsid w:val="008909E2"/>
    <w:rsid w:val="0089199E"/>
    <w:rsid w:val="00892B6C"/>
    <w:rsid w:val="008C47D5"/>
    <w:rsid w:val="008E6F31"/>
    <w:rsid w:val="008F7E1F"/>
    <w:rsid w:val="009014D1"/>
    <w:rsid w:val="00937387"/>
    <w:rsid w:val="00944A77"/>
    <w:rsid w:val="00946105"/>
    <w:rsid w:val="0095131D"/>
    <w:rsid w:val="00951EB3"/>
    <w:rsid w:val="00965550"/>
    <w:rsid w:val="00985262"/>
    <w:rsid w:val="00991562"/>
    <w:rsid w:val="009A0CBC"/>
    <w:rsid w:val="009A140D"/>
    <w:rsid w:val="009A2825"/>
    <w:rsid w:val="009B2C1B"/>
    <w:rsid w:val="009B6E0F"/>
    <w:rsid w:val="009C14F8"/>
    <w:rsid w:val="009F14E8"/>
    <w:rsid w:val="00A076A6"/>
    <w:rsid w:val="00A07BCC"/>
    <w:rsid w:val="00A22C2F"/>
    <w:rsid w:val="00A31605"/>
    <w:rsid w:val="00A445A9"/>
    <w:rsid w:val="00A44D7B"/>
    <w:rsid w:val="00A45E62"/>
    <w:rsid w:val="00A46219"/>
    <w:rsid w:val="00A47275"/>
    <w:rsid w:val="00A538C9"/>
    <w:rsid w:val="00AB45DA"/>
    <w:rsid w:val="00AB477B"/>
    <w:rsid w:val="00B01601"/>
    <w:rsid w:val="00B15994"/>
    <w:rsid w:val="00B46260"/>
    <w:rsid w:val="00B815B1"/>
    <w:rsid w:val="00B82554"/>
    <w:rsid w:val="00B83689"/>
    <w:rsid w:val="00BA76FA"/>
    <w:rsid w:val="00BC0FB4"/>
    <w:rsid w:val="00BD4999"/>
    <w:rsid w:val="00BD5A1D"/>
    <w:rsid w:val="00BD6D88"/>
    <w:rsid w:val="00BD747C"/>
    <w:rsid w:val="00BE4C09"/>
    <w:rsid w:val="00BF4ECB"/>
    <w:rsid w:val="00BF4FCA"/>
    <w:rsid w:val="00BF5DFB"/>
    <w:rsid w:val="00C05534"/>
    <w:rsid w:val="00C07829"/>
    <w:rsid w:val="00C17410"/>
    <w:rsid w:val="00C21ADC"/>
    <w:rsid w:val="00C35EA6"/>
    <w:rsid w:val="00C41DBD"/>
    <w:rsid w:val="00C43717"/>
    <w:rsid w:val="00C62E4A"/>
    <w:rsid w:val="00C75EFA"/>
    <w:rsid w:val="00C937EC"/>
    <w:rsid w:val="00CA41AB"/>
    <w:rsid w:val="00CB1594"/>
    <w:rsid w:val="00CD3E28"/>
    <w:rsid w:val="00CE1DB5"/>
    <w:rsid w:val="00D135DC"/>
    <w:rsid w:val="00D1489F"/>
    <w:rsid w:val="00D250D8"/>
    <w:rsid w:val="00D26395"/>
    <w:rsid w:val="00D26540"/>
    <w:rsid w:val="00D41830"/>
    <w:rsid w:val="00D51E8E"/>
    <w:rsid w:val="00D65832"/>
    <w:rsid w:val="00D8219B"/>
    <w:rsid w:val="00D82ECB"/>
    <w:rsid w:val="00D90314"/>
    <w:rsid w:val="00DC6888"/>
    <w:rsid w:val="00DE04AE"/>
    <w:rsid w:val="00DF0356"/>
    <w:rsid w:val="00DF2518"/>
    <w:rsid w:val="00DF648E"/>
    <w:rsid w:val="00E1551A"/>
    <w:rsid w:val="00E17990"/>
    <w:rsid w:val="00E2045A"/>
    <w:rsid w:val="00E25632"/>
    <w:rsid w:val="00E37AE1"/>
    <w:rsid w:val="00E45C18"/>
    <w:rsid w:val="00E46C32"/>
    <w:rsid w:val="00E61A8E"/>
    <w:rsid w:val="00E77E2F"/>
    <w:rsid w:val="00E83D4F"/>
    <w:rsid w:val="00E86639"/>
    <w:rsid w:val="00E932DB"/>
    <w:rsid w:val="00E965BA"/>
    <w:rsid w:val="00E96843"/>
    <w:rsid w:val="00EB6BBB"/>
    <w:rsid w:val="00EE338E"/>
    <w:rsid w:val="00EE7364"/>
    <w:rsid w:val="00EF1B0C"/>
    <w:rsid w:val="00EF42B7"/>
    <w:rsid w:val="00F04C60"/>
    <w:rsid w:val="00F12FDD"/>
    <w:rsid w:val="00F20E8B"/>
    <w:rsid w:val="00F26F1E"/>
    <w:rsid w:val="00F40DBD"/>
    <w:rsid w:val="00F54068"/>
    <w:rsid w:val="00F552F4"/>
    <w:rsid w:val="00F62A94"/>
    <w:rsid w:val="00F66D4A"/>
    <w:rsid w:val="00F70CF0"/>
    <w:rsid w:val="00F77E76"/>
    <w:rsid w:val="00FA5571"/>
    <w:rsid w:val="00FA5AF8"/>
    <w:rsid w:val="00FB6931"/>
    <w:rsid w:val="00FD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B6D7"/>
  <w15:chartTrackingRefBased/>
  <w15:docId w15:val="{2F33B67F-0638-4E7A-A462-D4C09AB9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l-PL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3717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437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37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37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3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3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37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37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37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37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371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3717"/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3717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37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37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3717"/>
    <w:rPr>
      <w:rFonts w:asciiTheme="majorHAnsi" w:eastAsiaTheme="majorEastAsia" w:hAnsiTheme="majorHAnsi" w:cstheme="majorBidi"/>
      <w:b/>
      <w:bCs/>
      <w:color w:val="44546A" w:themeColor="text2"/>
      <w:sz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3717"/>
    <w:rPr>
      <w:rFonts w:asciiTheme="majorHAnsi" w:eastAsiaTheme="majorEastAsia" w:hAnsiTheme="majorHAnsi" w:cstheme="majorBidi"/>
      <w:b/>
      <w:bCs/>
      <w:i/>
      <w:iCs/>
      <w:color w:val="44546A" w:themeColor="text2"/>
      <w:sz w:val="24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437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ytu">
    <w:name w:val="Title"/>
    <w:basedOn w:val="Normalny"/>
    <w:next w:val="Normalny"/>
    <w:link w:val="TytuZnak"/>
    <w:uiPriority w:val="10"/>
    <w:qFormat/>
    <w:rsid w:val="00C437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437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37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8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43717"/>
    <w:rPr>
      <w:rFonts w:asciiTheme="majorHAnsi" w:eastAsiaTheme="majorEastAsia" w:hAnsiTheme="majorHAnsi" w:cstheme="majorBidi"/>
      <w:sz w:val="28"/>
      <w:szCs w:val="24"/>
    </w:rPr>
  </w:style>
  <w:style w:type="character" w:styleId="Pogrubienie">
    <w:name w:val="Strong"/>
    <w:basedOn w:val="Domylnaczcionkaakapitu"/>
    <w:uiPriority w:val="22"/>
    <w:qFormat/>
    <w:rsid w:val="00C43717"/>
    <w:rPr>
      <w:b/>
      <w:bCs/>
    </w:rPr>
  </w:style>
  <w:style w:type="character" w:styleId="Uwydatnienie">
    <w:name w:val="Emphasis"/>
    <w:basedOn w:val="Domylnaczcionkaakapitu"/>
    <w:uiPriority w:val="20"/>
    <w:qFormat/>
    <w:rsid w:val="00C43717"/>
    <w:rPr>
      <w:i/>
      <w:iCs/>
    </w:rPr>
  </w:style>
  <w:style w:type="paragraph" w:styleId="Bezodstpw">
    <w:name w:val="No Spacing"/>
    <w:link w:val="BezodstpwZnak"/>
    <w:uiPriority w:val="1"/>
    <w:qFormat/>
    <w:rsid w:val="00C4371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437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43717"/>
    <w:rPr>
      <w:i/>
      <w:iCs/>
      <w:color w:val="404040" w:themeColor="text1" w:themeTint="BF"/>
      <w:sz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37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37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C43717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C4371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3717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43717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C4371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37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BD5A1D"/>
  </w:style>
  <w:style w:type="table" w:styleId="Tabela-Siatka">
    <w:name w:val="Table Grid"/>
    <w:basedOn w:val="Standardowy"/>
    <w:uiPriority w:val="39"/>
    <w:rsid w:val="00D2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17990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7990"/>
    <w:rPr>
      <w:sz w:val="24"/>
    </w:rPr>
  </w:style>
  <w:style w:type="character" w:styleId="Tekstzastpczy">
    <w:name w:val="Placeholder Text"/>
    <w:basedOn w:val="Domylnaczcionkaakapitu"/>
    <w:uiPriority w:val="99"/>
    <w:semiHidden/>
    <w:rsid w:val="001525B4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38C9"/>
    <w:pPr>
      <w:spacing w:after="0" w:line="240" w:lineRule="auto"/>
    </w:pPr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38C9"/>
  </w:style>
  <w:style w:type="character" w:styleId="Odwoanieprzypisukocowego">
    <w:name w:val="endnote reference"/>
    <w:basedOn w:val="Domylnaczcionkaakapitu"/>
    <w:uiPriority w:val="99"/>
    <w:semiHidden/>
    <w:unhideWhenUsed/>
    <w:rsid w:val="00A538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1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iestandardowy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5048</TotalTime>
  <Pages>4</Pages>
  <Words>1005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3
Algorytmy Grafowe</dc:title>
  <dc:subject/>
  <dc:creator>Olaf Hofman</dc:creator>
  <cp:keywords/>
  <dc:description/>
  <cp:lastModifiedBy>Olaf Hofman</cp:lastModifiedBy>
  <cp:revision>234</cp:revision>
  <dcterms:created xsi:type="dcterms:W3CDTF">2023-04-01T12:29:00Z</dcterms:created>
  <dcterms:modified xsi:type="dcterms:W3CDTF">2023-04-09T20:02:00Z</dcterms:modified>
</cp:coreProperties>
</file>