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A076A6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A076A6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A076A6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A076A6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A076A6">
      <w:pPr>
        <w:pStyle w:val="Bezodstpw"/>
        <w:jc w:val="both"/>
      </w:pPr>
    </w:p>
    <w:p w14:paraId="5F73533D" w14:textId="4ABBE6FC" w:rsidR="003742F1" w:rsidRDefault="004C4543" w:rsidP="00A076A6">
      <w:pPr>
        <w:pStyle w:val="Nagwek1"/>
        <w:jc w:val="both"/>
      </w:pPr>
      <w:r>
        <w:t>Badanie</w:t>
      </w:r>
    </w:p>
    <w:p w14:paraId="00DA3E5D" w14:textId="1D438E9B" w:rsidR="004C4543" w:rsidRDefault="004C4543" w:rsidP="00A076A6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elementów.</w:t>
      </w:r>
    </w:p>
    <w:p w14:paraId="1A4BF06A" w14:textId="173BF6CD" w:rsidR="004B2185" w:rsidRDefault="004B2185" w:rsidP="00A076A6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zliczania łuków powrotnych </w:t>
      </w:r>
      <w:r w:rsidR="00E46C32">
        <w:t>oraz 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</m:t>
        </m:r>
        <m:r>
          <w:rPr>
            <w:rFonts w:ascii="Cambria Math" w:eastAsiaTheme="minorEastAsia" w:hAnsi="Cambria Math"/>
          </w:rPr>
          <m:t>1000, 1500, 2000, …, 5500</m:t>
        </m:r>
        <m:r>
          <w:rPr>
            <w:rFonts w:ascii="Cambria Math" w:eastAsiaTheme="minorEastAsia" w:hAnsi="Cambria Math"/>
          </w:rPr>
          <m:t>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</m:t>
        </m:r>
        <m:r>
          <w:rPr>
            <w:rFonts w:ascii="Cambria Math" w:eastAsiaTheme="minorEastAsia" w:hAnsi="Cambria Math"/>
          </w:rPr>
          <m:t>0.2, 0,4}</m:t>
        </m:r>
      </m:oMath>
      <w:r w:rsidR="00EF42B7">
        <w:rPr>
          <w:rFonts w:eastAsiaTheme="minorEastAsia"/>
        </w:rPr>
        <w:t>.</w:t>
      </w:r>
    </w:p>
    <w:p w14:paraId="75ACBD60" w14:textId="064EC538" w:rsidR="000B49E3" w:rsidRDefault="00C17410" w:rsidP="000B49E3">
      <w:pPr>
        <w:pStyle w:val="Nagwek1"/>
      </w:pPr>
      <w:r>
        <w:t>Wyniki</w:t>
      </w:r>
    </w:p>
    <w:p w14:paraId="293BB574" w14:textId="719C625F" w:rsidR="00C17410" w:rsidRPr="00C17410" w:rsidRDefault="00C17410" w:rsidP="00C17410"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</w:p>
    <w:sectPr w:rsidR="00C17410" w:rsidRPr="00C17410" w:rsidSect="00BD5A1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2C7F" w14:textId="77777777" w:rsidR="00BA76FA" w:rsidRDefault="00BA76FA" w:rsidP="00E17990">
      <w:pPr>
        <w:spacing w:after="0" w:line="240" w:lineRule="auto"/>
      </w:pPr>
      <w:r>
        <w:separator/>
      </w:r>
    </w:p>
  </w:endnote>
  <w:endnote w:type="continuationSeparator" w:id="0">
    <w:p w14:paraId="47776713" w14:textId="77777777" w:rsidR="00BA76FA" w:rsidRDefault="00BA76FA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D2E6" w14:textId="77777777" w:rsidR="00BA76FA" w:rsidRDefault="00BA76FA" w:rsidP="00E17990">
      <w:pPr>
        <w:spacing w:after="0" w:line="240" w:lineRule="auto"/>
      </w:pPr>
      <w:r>
        <w:separator/>
      </w:r>
    </w:p>
  </w:footnote>
  <w:footnote w:type="continuationSeparator" w:id="0">
    <w:p w14:paraId="432BEC3B" w14:textId="77777777" w:rsidR="00BA76FA" w:rsidRDefault="00BA76FA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47350"/>
    <w:rsid w:val="00057872"/>
    <w:rsid w:val="000B49E3"/>
    <w:rsid w:val="000F6FD3"/>
    <w:rsid w:val="00144233"/>
    <w:rsid w:val="001525B4"/>
    <w:rsid w:val="00193BEE"/>
    <w:rsid w:val="001B0FE5"/>
    <w:rsid w:val="00214EF1"/>
    <w:rsid w:val="003742F1"/>
    <w:rsid w:val="003E40A0"/>
    <w:rsid w:val="004A4264"/>
    <w:rsid w:val="004A52B7"/>
    <w:rsid w:val="004B2185"/>
    <w:rsid w:val="004C4543"/>
    <w:rsid w:val="005377D7"/>
    <w:rsid w:val="006C3065"/>
    <w:rsid w:val="006C3289"/>
    <w:rsid w:val="007902F2"/>
    <w:rsid w:val="00804590"/>
    <w:rsid w:val="00892B6C"/>
    <w:rsid w:val="008F7E1F"/>
    <w:rsid w:val="009F14E8"/>
    <w:rsid w:val="00A076A6"/>
    <w:rsid w:val="00A07BCC"/>
    <w:rsid w:val="00B01601"/>
    <w:rsid w:val="00B15994"/>
    <w:rsid w:val="00BA76FA"/>
    <w:rsid w:val="00BD5A1D"/>
    <w:rsid w:val="00BD6D88"/>
    <w:rsid w:val="00BE4C09"/>
    <w:rsid w:val="00C17410"/>
    <w:rsid w:val="00C41DBD"/>
    <w:rsid w:val="00C43717"/>
    <w:rsid w:val="00D250D8"/>
    <w:rsid w:val="00D8219B"/>
    <w:rsid w:val="00DF648E"/>
    <w:rsid w:val="00E17990"/>
    <w:rsid w:val="00E46C32"/>
    <w:rsid w:val="00EF42B7"/>
    <w:rsid w:val="00F04C60"/>
    <w:rsid w:val="00F552F4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104</Words>
  <Characters>627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37</cp:revision>
  <dcterms:created xsi:type="dcterms:W3CDTF">2023-04-01T12:29:00Z</dcterms:created>
  <dcterms:modified xsi:type="dcterms:W3CDTF">2023-04-02T13:17:00Z</dcterms:modified>
</cp:coreProperties>
</file>