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decuadrcula4-nfasis51"/>
        <w:tblpPr w:leftFromText="141" w:rightFromText="141" w:vertAnchor="page" w:horzAnchor="margin" w:tblpY="2206"/>
        <w:tblW w:w="0" w:type="auto"/>
        <w:tblLook w:val="04A0" w:firstRow="1" w:lastRow="0" w:firstColumn="1" w:lastColumn="0" w:noHBand="0" w:noVBand="1"/>
      </w:tblPr>
      <w:tblGrid>
        <w:gridCol w:w="1719"/>
        <w:gridCol w:w="1524"/>
        <w:gridCol w:w="1174"/>
        <w:gridCol w:w="1479"/>
        <w:gridCol w:w="1478"/>
        <w:gridCol w:w="1780"/>
      </w:tblGrid>
      <w:tr w:rsidR="00A90267" w:rsidTr="00EF4C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A90267" w:rsidRPr="00756EBF" w:rsidRDefault="00A90267" w:rsidP="00F33A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GoBack" w:colFirst="2" w:colLast="2"/>
            <w:r w:rsidRPr="00756EBF">
              <w:rPr>
                <w:rFonts w:ascii="Arial" w:hAnsi="Arial" w:cs="Arial"/>
                <w:sz w:val="24"/>
                <w:szCs w:val="24"/>
              </w:rPr>
              <w:t>Nombre del documento</w:t>
            </w:r>
          </w:p>
        </w:tc>
        <w:tc>
          <w:tcPr>
            <w:tcW w:w="1484" w:type="dxa"/>
            <w:vAlign w:val="center"/>
          </w:tcPr>
          <w:p w:rsidR="00A90267" w:rsidRPr="00756EBF" w:rsidRDefault="00A90267" w:rsidP="00F33A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Versión</w:t>
            </w:r>
          </w:p>
        </w:tc>
        <w:tc>
          <w:tcPr>
            <w:tcW w:w="1134" w:type="dxa"/>
            <w:vAlign w:val="center"/>
          </w:tcPr>
          <w:p w:rsidR="00A90267" w:rsidRPr="00756EBF" w:rsidRDefault="00F33AD1" w:rsidP="00EF4C8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56EBF">
              <w:rPr>
                <w:rFonts w:ascii="Arial" w:hAnsi="Arial" w:cs="Arial"/>
                <w:sz w:val="24"/>
                <w:szCs w:val="24"/>
              </w:rPr>
              <w:t>Fecha</w:t>
            </w:r>
          </w:p>
        </w:tc>
        <w:tc>
          <w:tcPr>
            <w:tcW w:w="1439" w:type="dxa"/>
            <w:vAlign w:val="center"/>
          </w:tcPr>
          <w:p w:rsidR="00F33AD1" w:rsidRPr="00756EBF" w:rsidRDefault="00F33AD1" w:rsidP="00F33A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de Interfaz</w:t>
            </w:r>
          </w:p>
        </w:tc>
        <w:tc>
          <w:tcPr>
            <w:tcW w:w="1438" w:type="dxa"/>
            <w:vAlign w:val="center"/>
          </w:tcPr>
          <w:p w:rsidR="00A90267" w:rsidRPr="00756EBF" w:rsidRDefault="00A90267" w:rsidP="00F33A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Revisor</w:t>
            </w:r>
          </w:p>
        </w:tc>
        <w:tc>
          <w:tcPr>
            <w:tcW w:w="1720" w:type="dxa"/>
            <w:vAlign w:val="center"/>
          </w:tcPr>
          <w:p w:rsidR="00A90267" w:rsidRDefault="00A90267" w:rsidP="00F33A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Responsable</w:t>
            </w:r>
          </w:p>
          <w:p w:rsidR="00A90267" w:rsidRDefault="00A90267" w:rsidP="00F33A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Corrección</w:t>
            </w:r>
          </w:p>
        </w:tc>
      </w:tr>
      <w:bookmarkEnd w:id="0"/>
      <w:tr w:rsidR="00A90267" w:rsidTr="00F33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9" w:type="dxa"/>
            <w:vAlign w:val="center"/>
          </w:tcPr>
          <w:p w:rsidR="00A90267" w:rsidRPr="00756EBF" w:rsidRDefault="00A90267" w:rsidP="00F33AD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CheckList </w:t>
            </w:r>
            <w:r w:rsidR="005D0984">
              <w:rPr>
                <w:rFonts w:ascii="Arial" w:hAnsi="Arial" w:cs="Arial"/>
                <w:sz w:val="24"/>
                <w:szCs w:val="24"/>
              </w:rPr>
              <w:t>Diseñó</w:t>
            </w:r>
          </w:p>
        </w:tc>
        <w:tc>
          <w:tcPr>
            <w:tcW w:w="1484" w:type="dxa"/>
          </w:tcPr>
          <w:p w:rsidR="00A90267" w:rsidRPr="00756EBF" w:rsidRDefault="00A90267" w:rsidP="00F140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134" w:type="dxa"/>
          </w:tcPr>
          <w:p w:rsidR="00A90267" w:rsidRPr="00756EBF" w:rsidRDefault="00A90267" w:rsidP="00F140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9" w:type="dxa"/>
          </w:tcPr>
          <w:p w:rsidR="00A90267" w:rsidRPr="00756EBF" w:rsidRDefault="00A90267" w:rsidP="00F140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38" w:type="dxa"/>
          </w:tcPr>
          <w:p w:rsidR="00A90267" w:rsidRPr="00756EBF" w:rsidRDefault="00A90267" w:rsidP="00F140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20" w:type="dxa"/>
          </w:tcPr>
          <w:p w:rsidR="00A90267" w:rsidRPr="00756EBF" w:rsidRDefault="00A90267" w:rsidP="00F140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287078" w:rsidRPr="00287078" w:rsidRDefault="00287078" w:rsidP="00287078"/>
    <w:p w:rsidR="00A46B79" w:rsidRDefault="00A46B79" w:rsidP="00E7680E">
      <w:pPr>
        <w:rPr>
          <w:rFonts w:ascii="Arial" w:hAnsi="Arial" w:cs="Arial"/>
          <w:sz w:val="24"/>
          <w:szCs w:val="24"/>
        </w:rPr>
      </w:pPr>
    </w:p>
    <w:tbl>
      <w:tblPr>
        <w:tblStyle w:val="Tabladecuadrcula5oscura-nfasis51"/>
        <w:tblW w:w="0" w:type="auto"/>
        <w:tblLook w:val="04A0" w:firstRow="1" w:lastRow="0" w:firstColumn="1" w:lastColumn="0" w:noHBand="0" w:noVBand="1"/>
      </w:tblPr>
      <w:tblGrid>
        <w:gridCol w:w="698"/>
        <w:gridCol w:w="5130"/>
        <w:gridCol w:w="3326"/>
      </w:tblGrid>
      <w:tr w:rsidR="00F33AD1" w:rsidTr="00F33A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:rsidR="00F33AD1" w:rsidRDefault="00F33AD1" w:rsidP="00FC7EC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No.</w:t>
            </w:r>
          </w:p>
        </w:tc>
        <w:tc>
          <w:tcPr>
            <w:tcW w:w="5090" w:type="dxa"/>
            <w:vAlign w:val="center"/>
          </w:tcPr>
          <w:p w:rsidR="00F33AD1" w:rsidRDefault="00F33AD1" w:rsidP="00FC7E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</w:t>
            </w:r>
          </w:p>
        </w:tc>
        <w:tc>
          <w:tcPr>
            <w:tcW w:w="3266" w:type="dxa"/>
            <w:vAlign w:val="center"/>
          </w:tcPr>
          <w:p w:rsidR="00F33AD1" w:rsidRDefault="00F33AD1" w:rsidP="00FC7EC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Aplica / No Aplica</w:t>
            </w:r>
          </w:p>
        </w:tc>
      </w:tr>
      <w:tr w:rsidR="00F33AD1" w:rsidTr="00F33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:rsidR="00F33AD1" w:rsidRDefault="00F33AD1" w:rsidP="00F33A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5090" w:type="dxa"/>
            <w:vAlign w:val="center"/>
          </w:tcPr>
          <w:p w:rsidR="00F33AD1" w:rsidRDefault="00F33AD1" w:rsidP="00F33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pantalla de la interfaz tiene el tamaño adecuado para el acomodo de todos los componentes.</w:t>
            </w:r>
          </w:p>
        </w:tc>
        <w:tc>
          <w:tcPr>
            <w:tcW w:w="3266" w:type="dxa"/>
          </w:tcPr>
          <w:p w:rsidR="00F33AD1" w:rsidRDefault="00F33AD1" w:rsidP="00E76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33AD1" w:rsidTr="00F33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:rsidR="00F33AD1" w:rsidRDefault="00F33AD1" w:rsidP="00F33A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5090" w:type="dxa"/>
            <w:vAlign w:val="center"/>
          </w:tcPr>
          <w:p w:rsidR="00F33AD1" w:rsidRDefault="00F33AD1" w:rsidP="00F33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Cuenta la interfaz con los colores indicados en el estándar de diseño.</w:t>
            </w:r>
          </w:p>
        </w:tc>
        <w:tc>
          <w:tcPr>
            <w:tcW w:w="3266" w:type="dxa"/>
          </w:tcPr>
          <w:p w:rsidR="00F33AD1" w:rsidRDefault="00F33AD1" w:rsidP="00E7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33AD1" w:rsidTr="00F33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:rsidR="00F33AD1" w:rsidRDefault="00F33AD1" w:rsidP="00F33A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5090" w:type="dxa"/>
            <w:vAlign w:val="center"/>
          </w:tcPr>
          <w:p w:rsidR="00F33AD1" w:rsidRDefault="00F33AD1" w:rsidP="00F33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pantalla cuenta con el logotipo.</w:t>
            </w:r>
          </w:p>
        </w:tc>
        <w:tc>
          <w:tcPr>
            <w:tcW w:w="3266" w:type="dxa"/>
          </w:tcPr>
          <w:p w:rsidR="00F33AD1" w:rsidRDefault="00F33AD1" w:rsidP="00E76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33AD1" w:rsidTr="00F33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:rsidR="00F33AD1" w:rsidRDefault="00F33AD1" w:rsidP="00F33A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5090" w:type="dxa"/>
            <w:vAlign w:val="center"/>
          </w:tcPr>
          <w:p w:rsidR="00F33AD1" w:rsidRDefault="00F33AD1" w:rsidP="00F33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logotipo está posicionado en el lado derecho en la parte superior de la pantalla.</w:t>
            </w:r>
          </w:p>
        </w:tc>
        <w:tc>
          <w:tcPr>
            <w:tcW w:w="3266" w:type="dxa"/>
          </w:tcPr>
          <w:p w:rsidR="00F33AD1" w:rsidRDefault="00F33AD1" w:rsidP="00E7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33AD1" w:rsidTr="00F33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:rsidR="00F33AD1" w:rsidRDefault="00F33AD1" w:rsidP="00F33A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5090" w:type="dxa"/>
            <w:vAlign w:val="center"/>
          </w:tcPr>
          <w:p w:rsidR="00F33AD1" w:rsidRDefault="00F33AD1" w:rsidP="00F33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tamaño del logotipo es adecuado</w:t>
            </w:r>
          </w:p>
        </w:tc>
        <w:tc>
          <w:tcPr>
            <w:tcW w:w="3266" w:type="dxa"/>
          </w:tcPr>
          <w:p w:rsidR="00F33AD1" w:rsidRDefault="00F33AD1" w:rsidP="00E76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33AD1" w:rsidTr="00F33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:rsidR="00F33AD1" w:rsidRDefault="00F33AD1" w:rsidP="00F33A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5090" w:type="dxa"/>
            <w:vAlign w:val="center"/>
          </w:tcPr>
          <w:p w:rsidR="00323F8C" w:rsidRDefault="00F33AD1" w:rsidP="00F33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Formulario de la interfaz esta nombrada</w:t>
            </w:r>
            <w:r w:rsidR="00323F8C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F33AD1" w:rsidRDefault="00323F8C" w:rsidP="00F33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="00F33AD1">
              <w:rPr>
                <w:rFonts w:ascii="Arial" w:hAnsi="Arial" w:cs="Arial"/>
                <w:sz w:val="24"/>
                <w:szCs w:val="24"/>
              </w:rPr>
              <w:t>jemplo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="00F33AD1">
              <w:rPr>
                <w:rFonts w:ascii="Arial" w:hAnsi="Arial" w:cs="Arial"/>
                <w:sz w:val="24"/>
                <w:szCs w:val="24"/>
              </w:rPr>
              <w:t xml:space="preserve"> frmLogin</w:t>
            </w:r>
          </w:p>
        </w:tc>
        <w:tc>
          <w:tcPr>
            <w:tcW w:w="3266" w:type="dxa"/>
          </w:tcPr>
          <w:p w:rsidR="00F33AD1" w:rsidRDefault="00F33AD1" w:rsidP="00E7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33AD1" w:rsidTr="00F33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:rsidR="00F33AD1" w:rsidRDefault="00F33AD1" w:rsidP="00F33A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5090" w:type="dxa"/>
            <w:vAlign w:val="center"/>
          </w:tcPr>
          <w:p w:rsidR="00F33AD1" w:rsidRDefault="00F33AD1" w:rsidP="00F33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títulos cuentan con el tamaño indicado en el estándar</w:t>
            </w:r>
          </w:p>
        </w:tc>
        <w:tc>
          <w:tcPr>
            <w:tcW w:w="3266" w:type="dxa"/>
          </w:tcPr>
          <w:p w:rsidR="00F33AD1" w:rsidRDefault="00F33AD1" w:rsidP="00E76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33AD1" w:rsidTr="00F33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:rsidR="00F33AD1" w:rsidRDefault="00F33AD1" w:rsidP="00F33A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5090" w:type="dxa"/>
            <w:vAlign w:val="center"/>
          </w:tcPr>
          <w:p w:rsidR="00F33AD1" w:rsidRDefault="00F33AD1" w:rsidP="00F33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títulos cuentan con el estilo de letra indicado en el estándar</w:t>
            </w:r>
          </w:p>
        </w:tc>
        <w:tc>
          <w:tcPr>
            <w:tcW w:w="3266" w:type="dxa"/>
          </w:tcPr>
          <w:p w:rsidR="00F33AD1" w:rsidRDefault="00F33AD1" w:rsidP="00E7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33AD1" w:rsidTr="00F33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:rsidR="00F33AD1" w:rsidRDefault="00F33AD1" w:rsidP="00F33A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5090" w:type="dxa"/>
            <w:vAlign w:val="center"/>
          </w:tcPr>
          <w:p w:rsidR="00F33AD1" w:rsidRDefault="00F33AD1" w:rsidP="00F33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subtítulos cuentan con el tamaño indicado en el estándar</w:t>
            </w:r>
          </w:p>
        </w:tc>
        <w:tc>
          <w:tcPr>
            <w:tcW w:w="3266" w:type="dxa"/>
          </w:tcPr>
          <w:p w:rsidR="00F33AD1" w:rsidRDefault="00F33AD1" w:rsidP="00E76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33AD1" w:rsidTr="00F33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:rsidR="00F33AD1" w:rsidRDefault="00F33AD1" w:rsidP="00F33A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</w:t>
            </w:r>
          </w:p>
        </w:tc>
        <w:tc>
          <w:tcPr>
            <w:tcW w:w="5090" w:type="dxa"/>
            <w:vAlign w:val="center"/>
          </w:tcPr>
          <w:p w:rsidR="00F33AD1" w:rsidRDefault="00F33AD1" w:rsidP="00F33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subtítulos cuentan con el estilo de letra indicado en el estándar.</w:t>
            </w:r>
          </w:p>
        </w:tc>
        <w:tc>
          <w:tcPr>
            <w:tcW w:w="3266" w:type="dxa"/>
          </w:tcPr>
          <w:p w:rsidR="00F33AD1" w:rsidRDefault="00F33AD1" w:rsidP="00E7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33AD1" w:rsidTr="00F33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:rsidR="00F33AD1" w:rsidRDefault="00F33AD1" w:rsidP="00F33A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5090" w:type="dxa"/>
            <w:vAlign w:val="center"/>
          </w:tcPr>
          <w:p w:rsidR="00323F8C" w:rsidRDefault="00F33AD1" w:rsidP="00F33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Los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Labels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se encuentran nombrados Nota: Sólo los que serán utilizados para algún fin en </w:t>
            </w:r>
            <w:r w:rsidR="00CB2D45">
              <w:rPr>
                <w:rFonts w:ascii="Arial" w:hAnsi="Arial" w:cs="Arial"/>
                <w:sz w:val="24"/>
                <w:szCs w:val="24"/>
              </w:rPr>
              <w:t xml:space="preserve">específico. </w:t>
            </w:r>
          </w:p>
          <w:p w:rsidR="00F33AD1" w:rsidRDefault="00CB2D45" w:rsidP="00F33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Ejemplo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lblControlEscolar</w:t>
            </w:r>
            <w:proofErr w:type="spellEnd"/>
          </w:p>
        </w:tc>
        <w:tc>
          <w:tcPr>
            <w:tcW w:w="3266" w:type="dxa"/>
          </w:tcPr>
          <w:p w:rsidR="00F33AD1" w:rsidRDefault="00F33AD1" w:rsidP="00E76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33AD1" w:rsidTr="00F33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:rsidR="00F33AD1" w:rsidRDefault="00F33AD1" w:rsidP="00F33A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5090" w:type="dxa"/>
            <w:vAlign w:val="center"/>
          </w:tcPr>
          <w:p w:rsidR="00F33AD1" w:rsidRDefault="00F33AD1" w:rsidP="00F33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 caja de texto tiene el mismo tamaño y adecuado para la información que se proporcionar.</w:t>
            </w:r>
          </w:p>
        </w:tc>
        <w:tc>
          <w:tcPr>
            <w:tcW w:w="3266" w:type="dxa"/>
          </w:tcPr>
          <w:p w:rsidR="00F33AD1" w:rsidRDefault="00F33AD1" w:rsidP="00745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  <w:p w:rsidR="00F33AD1" w:rsidRDefault="00F33AD1" w:rsidP="0074580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33AD1" w:rsidTr="00F33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:rsidR="00F33AD1" w:rsidRDefault="00F33AD1" w:rsidP="00F33A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5090" w:type="dxa"/>
            <w:vAlign w:val="center"/>
          </w:tcPr>
          <w:p w:rsidR="00F33AD1" w:rsidRDefault="00F33AD1" w:rsidP="00F33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 cajas de texto tiene el mismo estilo de letra.</w:t>
            </w:r>
          </w:p>
        </w:tc>
        <w:tc>
          <w:tcPr>
            <w:tcW w:w="3266" w:type="dxa"/>
          </w:tcPr>
          <w:p w:rsidR="00F33AD1" w:rsidRDefault="00F33AD1" w:rsidP="00E76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33AD1" w:rsidTr="00F33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:rsidR="00F33AD1" w:rsidRDefault="00F33AD1" w:rsidP="00F33A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</w:t>
            </w:r>
          </w:p>
        </w:tc>
        <w:tc>
          <w:tcPr>
            <w:tcW w:w="5090" w:type="dxa"/>
            <w:vAlign w:val="center"/>
          </w:tcPr>
          <w:p w:rsidR="00323F8C" w:rsidRDefault="00CB2D45" w:rsidP="00F33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</w:t>
            </w:r>
            <w:r w:rsidR="00F33AD1">
              <w:rPr>
                <w:rFonts w:ascii="Arial" w:hAnsi="Arial" w:cs="Arial"/>
                <w:sz w:val="24"/>
                <w:szCs w:val="24"/>
              </w:rPr>
              <w:t xml:space="preserve"> cajas d</w:t>
            </w:r>
            <w:r w:rsidR="00323F8C">
              <w:rPr>
                <w:rFonts w:ascii="Arial" w:hAnsi="Arial" w:cs="Arial"/>
                <w:sz w:val="24"/>
                <w:szCs w:val="24"/>
              </w:rPr>
              <w:t>e texto se encuentran nombradas.</w:t>
            </w:r>
          </w:p>
          <w:p w:rsidR="00F33AD1" w:rsidRDefault="00323F8C" w:rsidP="00F33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="00F33AD1">
              <w:rPr>
                <w:rFonts w:ascii="Arial" w:hAnsi="Arial" w:cs="Arial"/>
                <w:sz w:val="24"/>
                <w:szCs w:val="24"/>
              </w:rPr>
              <w:t xml:space="preserve">jemplo: </w:t>
            </w:r>
            <w:proofErr w:type="spellStart"/>
            <w:r w:rsidR="00F33AD1">
              <w:rPr>
                <w:rFonts w:ascii="Arial" w:hAnsi="Arial" w:cs="Arial"/>
                <w:sz w:val="24"/>
                <w:szCs w:val="24"/>
              </w:rPr>
              <w:t>txtNombre</w:t>
            </w:r>
            <w:proofErr w:type="spellEnd"/>
            <w:r w:rsidR="00F33AD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266" w:type="dxa"/>
          </w:tcPr>
          <w:p w:rsidR="00F33AD1" w:rsidRDefault="00F33AD1" w:rsidP="00E7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33AD1" w:rsidTr="00F33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:rsidR="00F33AD1" w:rsidRDefault="00F33AD1" w:rsidP="00F33A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</w:t>
            </w:r>
          </w:p>
        </w:tc>
        <w:tc>
          <w:tcPr>
            <w:tcW w:w="5090" w:type="dxa"/>
            <w:vAlign w:val="center"/>
          </w:tcPr>
          <w:p w:rsidR="00F33AD1" w:rsidRDefault="00F33AD1" w:rsidP="00F33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 tablas tienen el tamaño de letra establecido en el estándar de diseño.</w:t>
            </w:r>
          </w:p>
        </w:tc>
        <w:tc>
          <w:tcPr>
            <w:tcW w:w="3266" w:type="dxa"/>
          </w:tcPr>
          <w:p w:rsidR="00F33AD1" w:rsidRDefault="00F33AD1" w:rsidP="00E76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33AD1" w:rsidTr="00F33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:rsidR="00F33AD1" w:rsidRDefault="00F33AD1" w:rsidP="00F33A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16</w:t>
            </w:r>
          </w:p>
        </w:tc>
        <w:tc>
          <w:tcPr>
            <w:tcW w:w="5090" w:type="dxa"/>
            <w:vAlign w:val="center"/>
          </w:tcPr>
          <w:p w:rsidR="00F33AD1" w:rsidRDefault="00F33AD1" w:rsidP="00F33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 tablas tiene el estilo de letra establecido en el estándar de diseño</w:t>
            </w:r>
          </w:p>
        </w:tc>
        <w:tc>
          <w:tcPr>
            <w:tcW w:w="3266" w:type="dxa"/>
          </w:tcPr>
          <w:p w:rsidR="00F33AD1" w:rsidRDefault="00F33AD1" w:rsidP="00E7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33AD1" w:rsidTr="00F33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:rsidR="00F33AD1" w:rsidRDefault="00F33AD1" w:rsidP="00F33A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17</w:t>
            </w:r>
          </w:p>
        </w:tc>
        <w:tc>
          <w:tcPr>
            <w:tcW w:w="5090" w:type="dxa"/>
            <w:vAlign w:val="center"/>
          </w:tcPr>
          <w:p w:rsidR="00F33AD1" w:rsidRDefault="00F33AD1" w:rsidP="00F33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 tablas tiene el tamaño adecuado donde se visualice bien la información.</w:t>
            </w:r>
          </w:p>
        </w:tc>
        <w:tc>
          <w:tcPr>
            <w:tcW w:w="3266" w:type="dxa"/>
          </w:tcPr>
          <w:p w:rsidR="00F33AD1" w:rsidRDefault="00F33AD1" w:rsidP="00E76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33AD1" w:rsidTr="00F33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:rsidR="00F33AD1" w:rsidRDefault="00F33AD1" w:rsidP="00F33A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18</w:t>
            </w:r>
          </w:p>
        </w:tc>
        <w:tc>
          <w:tcPr>
            <w:tcW w:w="5090" w:type="dxa"/>
            <w:vAlign w:val="center"/>
          </w:tcPr>
          <w:p w:rsidR="00323F8C" w:rsidRDefault="00F33AD1" w:rsidP="00F33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Las tablas se encuentran nombradas</w:t>
            </w:r>
            <w:r w:rsidR="00323F8C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F33AD1" w:rsidRDefault="00323F8C" w:rsidP="00F33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="00F33AD1">
              <w:rPr>
                <w:rFonts w:ascii="Arial" w:hAnsi="Arial" w:cs="Arial"/>
                <w:sz w:val="24"/>
                <w:szCs w:val="24"/>
              </w:rPr>
              <w:t xml:space="preserve">jemplo: </w:t>
            </w:r>
            <w:proofErr w:type="spellStart"/>
            <w:r w:rsidR="00F33AD1">
              <w:rPr>
                <w:rFonts w:ascii="Arial" w:hAnsi="Arial" w:cs="Arial"/>
                <w:sz w:val="24"/>
                <w:szCs w:val="24"/>
              </w:rPr>
              <w:t>tblConsultas</w:t>
            </w:r>
            <w:proofErr w:type="spellEnd"/>
          </w:p>
        </w:tc>
        <w:tc>
          <w:tcPr>
            <w:tcW w:w="3266" w:type="dxa"/>
          </w:tcPr>
          <w:p w:rsidR="00F33AD1" w:rsidRDefault="00F33AD1" w:rsidP="00E7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33AD1" w:rsidTr="00F33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:rsidR="00F33AD1" w:rsidRDefault="00F33AD1" w:rsidP="00F33A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</w:t>
            </w:r>
          </w:p>
        </w:tc>
        <w:tc>
          <w:tcPr>
            <w:tcW w:w="5090" w:type="dxa"/>
            <w:vAlign w:val="center"/>
          </w:tcPr>
          <w:p w:rsidR="00F33AD1" w:rsidRDefault="00F33AD1" w:rsidP="00F33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botones cuentan con imagen icono</w:t>
            </w:r>
          </w:p>
        </w:tc>
        <w:tc>
          <w:tcPr>
            <w:tcW w:w="3266" w:type="dxa"/>
          </w:tcPr>
          <w:p w:rsidR="00F33AD1" w:rsidRDefault="00F33AD1" w:rsidP="00E76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33AD1" w:rsidTr="00F33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:rsidR="00F33AD1" w:rsidRDefault="00F33AD1" w:rsidP="00F33A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20</w:t>
            </w:r>
          </w:p>
        </w:tc>
        <w:tc>
          <w:tcPr>
            <w:tcW w:w="5090" w:type="dxa"/>
            <w:vAlign w:val="center"/>
          </w:tcPr>
          <w:p w:rsidR="00F33AD1" w:rsidRDefault="00F33AD1" w:rsidP="00F33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botones cuentan con un tamaño adecuado.</w:t>
            </w:r>
          </w:p>
        </w:tc>
        <w:tc>
          <w:tcPr>
            <w:tcW w:w="3266" w:type="dxa"/>
          </w:tcPr>
          <w:p w:rsidR="00F33AD1" w:rsidRDefault="00F33AD1" w:rsidP="00E7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33AD1" w:rsidTr="00F33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:rsidR="00F33AD1" w:rsidRDefault="00F33AD1" w:rsidP="00F33A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21</w:t>
            </w:r>
          </w:p>
        </w:tc>
        <w:tc>
          <w:tcPr>
            <w:tcW w:w="5090" w:type="dxa"/>
            <w:vAlign w:val="center"/>
          </w:tcPr>
          <w:p w:rsidR="00F33AD1" w:rsidRDefault="00F33AD1" w:rsidP="00F33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Todos los botones tiene el mismo tamaño o similar</w:t>
            </w:r>
            <w:r w:rsidR="00CB2D45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266" w:type="dxa"/>
          </w:tcPr>
          <w:p w:rsidR="00F33AD1" w:rsidRDefault="00F33AD1" w:rsidP="00E76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33AD1" w:rsidTr="00F33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:rsidR="00F33AD1" w:rsidRDefault="00F33AD1" w:rsidP="00F33A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</w:p>
        </w:tc>
        <w:tc>
          <w:tcPr>
            <w:tcW w:w="5090" w:type="dxa"/>
            <w:vAlign w:val="center"/>
          </w:tcPr>
          <w:p w:rsidR="00323F8C" w:rsidRDefault="00F33AD1" w:rsidP="00F33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Los botones están nombrado de acuerdo a su función</w:t>
            </w:r>
            <w:r w:rsidR="00323F8C"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F33AD1" w:rsidRDefault="00323F8C" w:rsidP="00F33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Ejemplo:</w:t>
            </w:r>
            <w:r w:rsidR="00F33AD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F33AD1">
              <w:rPr>
                <w:rFonts w:ascii="Arial" w:hAnsi="Arial" w:cs="Arial"/>
                <w:sz w:val="24"/>
                <w:szCs w:val="24"/>
              </w:rPr>
              <w:t>txtGuardar</w:t>
            </w:r>
            <w:proofErr w:type="spellEnd"/>
            <w:r w:rsidR="00F33AD1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266" w:type="dxa"/>
          </w:tcPr>
          <w:p w:rsidR="00F33AD1" w:rsidRDefault="00F33AD1" w:rsidP="00E7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33AD1" w:rsidTr="00F33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:rsidR="00F33AD1" w:rsidRDefault="00F33AD1" w:rsidP="00F33A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23</w:t>
            </w:r>
          </w:p>
        </w:tc>
        <w:tc>
          <w:tcPr>
            <w:tcW w:w="5090" w:type="dxa"/>
            <w:vAlign w:val="center"/>
          </w:tcPr>
          <w:p w:rsidR="00F33AD1" w:rsidRDefault="00F33AD1" w:rsidP="00F33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acomodo de los componentes es ordenado</w:t>
            </w:r>
            <w:r w:rsidR="00CB2D45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3266" w:type="dxa"/>
          </w:tcPr>
          <w:p w:rsidR="00F33AD1" w:rsidRDefault="00F33AD1" w:rsidP="00E76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33AD1" w:rsidTr="00F33AD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:rsidR="00F33AD1" w:rsidRDefault="00F33AD1" w:rsidP="00F33A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24</w:t>
            </w:r>
          </w:p>
        </w:tc>
        <w:tc>
          <w:tcPr>
            <w:tcW w:w="5090" w:type="dxa"/>
            <w:vAlign w:val="center"/>
          </w:tcPr>
          <w:p w:rsidR="00F33AD1" w:rsidRDefault="00F33AD1" w:rsidP="00F33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Existe una separación proporcional entre los componentes.</w:t>
            </w:r>
          </w:p>
          <w:p w:rsidR="00F33AD1" w:rsidRDefault="00F33AD1" w:rsidP="00F33AD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Nota: no estén tan juntos</w:t>
            </w:r>
          </w:p>
        </w:tc>
        <w:tc>
          <w:tcPr>
            <w:tcW w:w="3266" w:type="dxa"/>
          </w:tcPr>
          <w:p w:rsidR="00F33AD1" w:rsidRDefault="00F33AD1" w:rsidP="00E768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CB2D45" w:rsidTr="00F33AD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38" w:type="dxa"/>
          </w:tcPr>
          <w:p w:rsidR="00CB2D45" w:rsidRDefault="00CB2D45" w:rsidP="00F33AD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</w:t>
            </w:r>
          </w:p>
        </w:tc>
        <w:tc>
          <w:tcPr>
            <w:tcW w:w="5090" w:type="dxa"/>
            <w:vAlign w:val="center"/>
          </w:tcPr>
          <w:p w:rsidR="00CB2D45" w:rsidRDefault="00CB2D45" w:rsidP="00F33AD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La interfaz es similar a las demás interfaces que constituyen dicha </w:t>
            </w:r>
            <w:r w:rsidR="00323F8C">
              <w:rPr>
                <w:rFonts w:ascii="Arial" w:hAnsi="Arial" w:cs="Arial"/>
                <w:sz w:val="24"/>
                <w:szCs w:val="24"/>
              </w:rPr>
              <w:t>aplicación.</w:t>
            </w:r>
          </w:p>
        </w:tc>
        <w:tc>
          <w:tcPr>
            <w:tcW w:w="3266" w:type="dxa"/>
          </w:tcPr>
          <w:p w:rsidR="00CB2D45" w:rsidRDefault="00CB2D45" w:rsidP="00E768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DE19D6" w:rsidRDefault="00CB2D45" w:rsidP="00E7680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tbl>
      <w:tblPr>
        <w:tblStyle w:val="Tabladecuadrcula4-nfasis51"/>
        <w:tblW w:w="9158" w:type="dxa"/>
        <w:tblLook w:val="04A0" w:firstRow="1" w:lastRow="0" w:firstColumn="1" w:lastColumn="0" w:noHBand="0" w:noVBand="1"/>
      </w:tblPr>
      <w:tblGrid>
        <w:gridCol w:w="9158"/>
      </w:tblGrid>
      <w:tr w:rsidR="00F33AD1" w:rsidTr="00F33A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8" w:type="dxa"/>
          </w:tcPr>
          <w:p w:rsidR="00F33AD1" w:rsidRDefault="00F33AD1" w:rsidP="00E7680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Observaciones / Notas de </w:t>
            </w:r>
            <w:r w:rsidR="00323F8C">
              <w:rPr>
                <w:rFonts w:ascii="Arial" w:hAnsi="Arial" w:cs="Arial"/>
                <w:sz w:val="24"/>
                <w:szCs w:val="24"/>
              </w:rPr>
              <w:t>Correcciones</w:t>
            </w:r>
          </w:p>
        </w:tc>
      </w:tr>
      <w:tr w:rsidR="00F33AD1" w:rsidTr="002D0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78" w:type="dxa"/>
          </w:tcPr>
          <w:p w:rsidR="00F33AD1" w:rsidRDefault="00F33AD1" w:rsidP="00E7680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F33AD1" w:rsidRPr="00E7680E" w:rsidRDefault="00F33AD1" w:rsidP="00E7680E">
      <w:pPr>
        <w:rPr>
          <w:rFonts w:ascii="Arial" w:hAnsi="Arial" w:cs="Arial"/>
          <w:sz w:val="24"/>
          <w:szCs w:val="24"/>
        </w:rPr>
      </w:pPr>
    </w:p>
    <w:sectPr w:rsidR="00F33AD1" w:rsidRPr="00E7680E" w:rsidSect="00850F5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38EE" w:rsidRDefault="003338EE" w:rsidP="00DE19D6">
      <w:pPr>
        <w:spacing w:after="0" w:line="240" w:lineRule="auto"/>
      </w:pPr>
      <w:r>
        <w:separator/>
      </w:r>
    </w:p>
  </w:endnote>
  <w:endnote w:type="continuationSeparator" w:id="0">
    <w:p w:rsidR="003338EE" w:rsidRDefault="003338EE" w:rsidP="00DE19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9D6" w:rsidRDefault="00DE19D6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9D6" w:rsidRDefault="00DE19D6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9D6" w:rsidRDefault="00DE19D6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38EE" w:rsidRDefault="003338EE" w:rsidP="00DE19D6">
      <w:pPr>
        <w:spacing w:after="0" w:line="240" w:lineRule="auto"/>
      </w:pPr>
      <w:r>
        <w:separator/>
      </w:r>
    </w:p>
  </w:footnote>
  <w:footnote w:type="continuationSeparator" w:id="0">
    <w:p w:rsidR="003338EE" w:rsidRDefault="003338EE" w:rsidP="00DE19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9D6" w:rsidRDefault="003338EE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19454" o:spid="_x0000_s2050" type="#_x0000_t75" style="position:absolute;margin-left:0;margin-top:0;width:900.15pt;height:675.0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9D6" w:rsidRDefault="003338EE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19455" o:spid="_x0000_s2051" type="#_x0000_t75" style="position:absolute;margin-left:0;margin-top:0;width:900.15pt;height:675.05pt;z-index:-251654144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  <w:r w:rsidR="00DE19D6" w:rsidRPr="00B83A3B">
      <w:rPr>
        <w:noProof/>
        <w:lang w:val="en-US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4791075</wp:posOffset>
          </wp:positionH>
          <wp:positionV relativeFrom="paragraph">
            <wp:posOffset>-448310</wp:posOffset>
          </wp:positionV>
          <wp:extent cx="1803400" cy="1352550"/>
          <wp:effectExtent l="0" t="0" r="6350" b="0"/>
          <wp:wrapSquare wrapText="bothSides"/>
          <wp:docPr id="4" name="Imagen 4" descr="C:\Users\Yosse\Documents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C:\Users\Yosse\Documents\Logo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03400" cy="13525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19D6" w:rsidRDefault="003338EE">
    <w:pPr>
      <w:pStyle w:val="Encabezado"/>
    </w:pPr>
    <w:r>
      <w:rPr>
        <w:noProof/>
        <w:lang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6119453" o:spid="_x0000_s2049" type="#_x0000_t75" style="position:absolute;margin-left:0;margin-top:0;width:900.15pt;height:675.0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7A44A3"/>
    <w:rsid w:val="0003673B"/>
    <w:rsid w:val="000D6B49"/>
    <w:rsid w:val="00215B4D"/>
    <w:rsid w:val="00283B9F"/>
    <w:rsid w:val="00287078"/>
    <w:rsid w:val="002D05FE"/>
    <w:rsid w:val="002D0BA4"/>
    <w:rsid w:val="002D61B9"/>
    <w:rsid w:val="00323F8C"/>
    <w:rsid w:val="003338EE"/>
    <w:rsid w:val="003617BE"/>
    <w:rsid w:val="003943C3"/>
    <w:rsid w:val="00453007"/>
    <w:rsid w:val="00506BA3"/>
    <w:rsid w:val="005D0984"/>
    <w:rsid w:val="00735335"/>
    <w:rsid w:val="0074580D"/>
    <w:rsid w:val="007A44A3"/>
    <w:rsid w:val="00850F5D"/>
    <w:rsid w:val="009152BE"/>
    <w:rsid w:val="009D3886"/>
    <w:rsid w:val="00A46B79"/>
    <w:rsid w:val="00A90267"/>
    <w:rsid w:val="00B274D4"/>
    <w:rsid w:val="00B30816"/>
    <w:rsid w:val="00CB2D45"/>
    <w:rsid w:val="00D6541E"/>
    <w:rsid w:val="00D73E71"/>
    <w:rsid w:val="00DE19D6"/>
    <w:rsid w:val="00E617A8"/>
    <w:rsid w:val="00E7680E"/>
    <w:rsid w:val="00ED1F9E"/>
    <w:rsid w:val="00EF4C8C"/>
    <w:rsid w:val="00F33AD1"/>
    <w:rsid w:val="00FC7E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docId w15:val="{4D3642F3-7F78-4FB7-B142-B3E2B1CFB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4A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adecuadrcula4-nfasis51">
    <w:name w:val="Tabla de cuadrícula 4 - Énfasis 51"/>
    <w:basedOn w:val="Tablaweb3"/>
    <w:uiPriority w:val="49"/>
    <w:rsid w:val="007A44A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cPr>
      <w:shd w:val="clear" w:color="auto" w:fill="auto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laweb3">
    <w:name w:val="Table Web 3"/>
    <w:basedOn w:val="Tablanormal"/>
    <w:uiPriority w:val="99"/>
    <w:semiHidden/>
    <w:unhideWhenUsed/>
    <w:rsid w:val="007A44A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uiPriority w:val="39"/>
    <w:rsid w:val="003943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5oscura-nfasis51">
    <w:name w:val="Tabla de cuadrícula 5 oscura - Énfasis 51"/>
    <w:basedOn w:val="Tablaweb3"/>
    <w:uiPriority w:val="50"/>
    <w:rsid w:val="00E76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  <w:tl2br w:val="none" w:sz="0" w:space="0" w:color="auto"/>
          <w:tr2bl w:val="none" w:sz="0" w:space="0" w:color="auto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DE19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E19D6"/>
  </w:style>
  <w:style w:type="paragraph" w:styleId="Piedepgina">
    <w:name w:val="footer"/>
    <w:basedOn w:val="Normal"/>
    <w:link w:val="PiedepginaCar"/>
    <w:uiPriority w:val="99"/>
    <w:unhideWhenUsed/>
    <w:rsid w:val="00DE19D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E1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294</Words>
  <Characters>1682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 Gomez</dc:creator>
  <cp:keywords/>
  <dc:description/>
  <cp:lastModifiedBy>HP</cp:lastModifiedBy>
  <cp:revision>21</cp:revision>
  <dcterms:created xsi:type="dcterms:W3CDTF">2018-09-28T18:20:00Z</dcterms:created>
  <dcterms:modified xsi:type="dcterms:W3CDTF">2018-10-21T18:44:00Z</dcterms:modified>
</cp:coreProperties>
</file>