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A:  Asyalzen wir anfangелnaden. Wo Sie geboren haben? Was scenarioen geht um�� Loop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