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A211B"/>
          <w:sz w:val="32"/>
          <w:szCs w:val="32"/>
        </w:rPr>
        <w:t xml:space="preserve">Store Launch Checklist (manual steps)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Store: TankGuard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11B"/>
          <w:sz w:val="26"/>
          <w:szCs w:val="26"/>
        </w:rPr>
        <w:t xml:space="preserve">How this job works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The owner sends product batches about 2 times per week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A batch can be 0 products or several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Each product = one new store = run this checklist once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You have 3 days to launch every store in a batch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Start each store by writing /ny-ops + the product link in Claude Code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Claude tells you exactly when each click below is needed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11B"/>
          <w:sz w:val="26"/>
          <w:szCs w:val="26"/>
        </w:rPr>
        <w:t xml:space="preserve">Fixed values – the same for every store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000"/>
      </w:tblGrid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Company (registrant, Shopify Payments)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STONEBITE ECOM AB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Organisation number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559576-2401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VAT number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SE559576240101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Company address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Sjöhed 160, 442 74 Harestad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Registration certificate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hyperlink w:history="1" r:id="rIdaqdtvfotd6syub4yqivdz">
              <w:r>
                <w:rPr>
                  <w:rFonts w:ascii="Arial" w:cs="Arial" w:eastAsia="Arial" w:hAnsi="Arial"/>
                  <w:color w:val="1155CC"/>
                  <w:sz w:val="22"/>
                  <w:szCs w:val="22"/>
                  <w:u w:val="single"/>
                </w:rPr>
                <w:t xml:space="preserve">https://drive.google.com/file/d/1Ag4NxM6zQOYygrqCB1lecuBJIi-uDdAa/view?usp=sharing</w:t>
              </w:r>
            </w:hyperlink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FORWARD TO (owner's inbox)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subscriptions@stonebite.org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Custom app name in Shopify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Fabriken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Store language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Swedish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Markets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Sweden + Norway (every store)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Judge.me star color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00B77F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Ad account (Meta)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MagiBorsten DK (915422744950975)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11B"/>
          <w:sz w:val="26"/>
          <w:szCs w:val="26"/>
        </w:rPr>
        <w:t xml:space="preserve">This store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000"/>
      </w:tblGrid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STORE NAME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TankGuard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DOMAIN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tankguard.se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STORE EMAIL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hello@tankguard.se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FORWARD TO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subscriptions@stonebite.org</w:t>
            </w:r>
          </w:p>
        </w:tc>
      </w:tr>
    </w:tbl>
    <w:p>
      <w:pPr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 the steps in order, top to bottom. Tick each one.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11B"/>
          <w:sz w:val="26"/>
          <w:szCs w:val="26"/>
        </w:rPr>
        <w:t xml:space="preserve">1. Domain (Loopia)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VIDEO: </w:t>
      </w:r>
      <w:hyperlink w:history="1" r:id="rIdet63ld_5l9dsjazxfnjwq">
        <w:r>
          <w:rPr>
            <w:rFonts w:ascii="Arial" w:cs="Arial" w:eastAsia="Arial" w:hAnsi="Arial"/>
            <w:color w:val="1155CC"/>
            <w:sz w:val="22"/>
            <w:szCs w:val="22"/>
            <w:u w:val="single"/>
          </w:rPr>
          <w:t xml:space="preserve">https://www.loom.com/share/912dd62c10874ad1bdb124aa75cad03f</w:t>
        </w:r>
      </w:hyperlink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Log in to Loopia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Buy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tankguard.se</w:t>
      </w:r>
      <w:r>
        <w:rPr>
          <w:rFonts w:ascii="Arial" w:cs="Arial" w:eastAsia="Arial" w:hAnsi="Arial"/>
          <w:sz w:val="22"/>
          <w:szCs w:val="22"/>
        </w:rPr>
        <w:t xml:space="preserve"> – registrant must be the company, not you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Domain → Email → Forwarding → create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hello@tankguard.se</w:t>
      </w:r>
      <w:r>
        <w:rPr>
          <w:rFonts w:ascii="Arial" w:cs="Arial" w:eastAsia="Arial" w:hAnsi="Arial"/>
          <w:sz w:val="22"/>
          <w:szCs w:val="22"/>
        </w:rPr>
        <w:t xml:space="preserve"> → forward to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subscriptions@stonebite.org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Send a test email to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hello@tankguard.se</w:t>
      </w:r>
      <w:r>
        <w:rPr>
          <w:rFonts w:ascii="Arial" w:cs="Arial" w:eastAsia="Arial" w:hAnsi="Arial"/>
          <w:sz w:val="22"/>
          <w:szCs w:val="22"/>
        </w:rPr>
        <w:t xml:space="preserve"> – confirm it arrives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11B"/>
          <w:sz w:val="26"/>
          <w:szCs w:val="26"/>
        </w:rPr>
        <w:t xml:space="preserve">2. Shopify – create the store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VIDEO: </w:t>
      </w:r>
      <w:hyperlink w:history="1" r:id="rIdnowq04ls5mfnrd5zoogvd">
        <w:r>
          <w:rPr>
            <w:rFonts w:ascii="Arial" w:cs="Arial" w:eastAsia="Arial" w:hAnsi="Arial"/>
            <w:color w:val="1155CC"/>
            <w:sz w:val="22"/>
            <w:szCs w:val="22"/>
            <w:u w:val="single"/>
          </w:rPr>
          <w:t xml:space="preserve">https://www.loom.com/share/64c563e6ed0a49a49164396bd94c013f</w:t>
        </w:r>
      </w:hyperlink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Go to shopify.com → Start free trial → sign up with the work Gmail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Stay on the free trial – never pick a plan, never enter any card</w:t>
      </w:r>
    </w:p>
    <w:p>
      <w:pPr>
        <w:spacing w:after="80"/>
        <w:ind w:left="42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Note: staff invites need a paid plan – the owner is added at hand over.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11B"/>
          <w:sz w:val="26"/>
          <w:szCs w:val="26"/>
        </w:rPr>
        <w:t xml:space="preserve">3. Shopify – basics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Settings → General → Store name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TankGuard</w:t>
      </w:r>
      <w:r>
        <w:rPr>
          <w:rFonts w:ascii="Arial" w:cs="Arial" w:eastAsia="Arial" w:hAnsi="Arial"/>
          <w:sz w:val="22"/>
          <w:szCs w:val="22"/>
        </w:rPr>
        <w:t xml:space="preserve"> → Save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Settings → Domains → Connect existing domain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tankguard.se</w:t>
      </w:r>
      <w:r>
        <w:rPr>
          <w:rFonts w:ascii="Arial" w:cs="Arial" w:eastAsia="Arial" w:hAnsi="Arial"/>
          <w:sz w:val="22"/>
          <w:szCs w:val="22"/>
        </w:rPr>
        <w:t xml:space="preserve"> → follow the DNS steps → Set as primary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Settings → Languages → make Swedish default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Settings → Notifications → Sender email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hello@tankguard.se</w:t>
      </w:r>
      <w:r>
        <w:rPr>
          <w:rFonts w:ascii="Arial" w:cs="Arial" w:eastAsia="Arial" w:hAnsi="Arial"/>
          <w:sz w:val="22"/>
          <w:szCs w:val="22"/>
        </w:rPr>
        <w:t xml:space="preserve"> → Save → click the verification link in the inbox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11B"/>
          <w:sz w:val="26"/>
          <w:szCs w:val="26"/>
        </w:rPr>
        <w:t xml:space="preserve">4. Shopify – connect Claude Code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Settings → Apps and sales channels → Develop apps → Allow custom app development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Create app → name it "Fabriken" → Configure Admin API scopes → tick ALL scopes → Save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Install app → reveal the Admin API access token → paste it into Claude Code when asked (never in chat or email)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Claude cannot build anything in the store until this is done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11B"/>
          <w:sz w:val="26"/>
          <w:szCs w:val="26"/>
        </w:rPr>
        <w:t xml:space="preserve">5. Shopify – payments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Settings → Payments → Activate Shopify Payments → fill in the company + bank details Claude gives you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Same page → Klarna → tick → Save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Settings → Checkout → Customize → Logo → upload the logo Claude gives you → Save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11B"/>
          <w:sz w:val="26"/>
          <w:szCs w:val="26"/>
        </w:rPr>
        <w:t xml:space="preserve">6. Judge.me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Apps → search "Judge.me" → Install (free plan)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Judge.me → Settings → Language → Swedish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Judge.me → Settings → Review Widget → star color: 00B77F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Judge.me → Settings → Integrations → copy API Token → paste it into Claude Code when asked (never in chat or email)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11B"/>
          <w:sz w:val="26"/>
          <w:szCs w:val="26"/>
        </w:rPr>
        <w:t xml:space="preserve">7. Meta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business.facebook.com → Settings → Pages → Add → Create a new Page: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TankGuard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Copy the Page ID → give to Claude Code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The ad account is always the same for every OPS store: MagiBorsten DK (915422744950975) – never pick another one, never add any card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11B"/>
          <w:sz w:val="26"/>
          <w:szCs w:val="26"/>
        </w:rPr>
        <w:t xml:space="preserve">8. Discord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Discord → + → Create server: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TankGuard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Open the invite link Claude Code gives you → Authorize the bot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11B"/>
          <w:sz w:val="26"/>
          <w:szCs w:val="26"/>
        </w:rPr>
        <w:t xml:space="preserve">9. Hand over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Tell Claude Code: "Store ready: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TankGuard</w:t>
      </w:r>
      <w:r>
        <w:rPr>
          <w:rFonts w:ascii="Arial" w:cs="Arial" w:eastAsia="Arial" w:hAnsi="Arial"/>
          <w:sz w:val="22"/>
          <w:szCs w:val="22"/>
        </w:rPr>
        <w:t xml:space="preserve">" – it creates the pixel, builds Discord channels and imports reviews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When Claude says the theme is ready: Online Store → Themes → the theme Claude names → Publish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When Claude says the Norway market is ready: Settings → Markets → Norway → activate NOK → Save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Install the WeTracked app from the Shopify App Store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WeTracked → paste the pixel ID Claude gives you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WeTracked → connect the Conversions API token (WeTracked shows the steps)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The owner logs in with the work Gmail, picks the plan and adds his card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Then: Settings → Users and permissions → ⋯ → Transfer ownership → the owner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Owner changes the Loopia password afterwards</w:t>
      </w:r>
    </w:p>
    <w:p>
      <w:pPr>
        <w:spacing w:before="24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Claude Code does: brand design from product + audience, theme build, product page, bundles + free-gift bonus, cart upsell, images, reviews import, Meta pixel, Discord channels, markets/translations, and tells you exactly when your clicks are needed.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qdtvfotd6syub4yqivdz" Type="http://schemas.openxmlformats.org/officeDocument/2006/relationships/hyperlink" Target="https://drive.google.com/file/d/1Ag4NxM6zQOYygrqCB1lecuBJIi-uDdAa/view?usp=sharing" TargetMode="External"/><Relationship Id="rIdet63ld_5l9dsjazxfnjwq" Type="http://schemas.openxmlformats.org/officeDocument/2006/relationships/hyperlink" Target="https://www.loom.com/share/912dd62c10874ad1bdb124aa75cad03f" TargetMode="External"/><Relationship Id="rIdnowq04ls5mfnrd5zoogvd" Type="http://schemas.openxmlformats.org/officeDocument/2006/relationships/hyperlink" Target="https://www.loom.com/share/64c563e6ed0a49a49164396bd94c013f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Store Launch Checklist</dc:title>
  <dc:creator>OPS Factory</dc:creator>
  <cp:lastModifiedBy>Un-named</cp:lastModifiedBy>
  <cp:revision>1</cp:revision>
  <dcterms:created xsi:type="dcterms:W3CDTF">2026-09-07T19:34:25.151Z</dcterms:created>
  <dcterms:modified xsi:type="dcterms:W3CDTF">2026-09-07T19:34:25.151Z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