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0168" w:rsidRPr="00FF7588" w:rsidRDefault="00800168" w:rsidP="00800168">
      <w:pPr>
        <w:shd w:val="clear" w:color="auto" w:fill="FFFFFF" w:themeFill="background1"/>
        <w:jc w:val="center"/>
        <w:rPr>
          <w:rFonts w:cs="Times New Roman"/>
          <w:sz w:val="36"/>
          <w:szCs w:val="36"/>
        </w:rPr>
      </w:pPr>
      <w:r>
        <w:rPr>
          <w:noProof/>
          <w:lang w:val="es-ES" w:eastAsia="es-ES"/>
        </w:rPr>
        <w:drawing>
          <wp:anchor distT="0" distB="0" distL="114300" distR="114300" simplePos="0" relativeHeight="251659264" behindDoc="0" locked="0" layoutInCell="1" allowOverlap="1" wp14:anchorId="7F2FBFBA" wp14:editId="65DB4791">
            <wp:simplePos x="0" y="0"/>
            <wp:positionH relativeFrom="column">
              <wp:posOffset>5652135</wp:posOffset>
            </wp:positionH>
            <wp:positionV relativeFrom="paragraph">
              <wp:posOffset>-265430</wp:posOffset>
            </wp:positionV>
            <wp:extent cx="452120" cy="542925"/>
            <wp:effectExtent l="0" t="0" r="5080" b="9525"/>
            <wp:wrapNone/>
            <wp:docPr id="2" name="Picture 2" descr="http://www.ingenieria.unam.mx/planeacion/documentos/productos/72/historico/escu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genieria.unam.mx/planeacion/documentos/productos/72/historico/escudo.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52120" cy="5429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ES" w:eastAsia="es-ES"/>
        </w:rPr>
        <w:drawing>
          <wp:anchor distT="0" distB="0" distL="114300" distR="114300" simplePos="0" relativeHeight="251660288" behindDoc="0" locked="0" layoutInCell="1" allowOverlap="1" wp14:anchorId="28556F67" wp14:editId="709F8135">
            <wp:simplePos x="0" y="0"/>
            <wp:positionH relativeFrom="column">
              <wp:posOffset>80010</wp:posOffset>
            </wp:positionH>
            <wp:positionV relativeFrom="paragraph">
              <wp:posOffset>-132715</wp:posOffset>
            </wp:positionV>
            <wp:extent cx="457835" cy="542925"/>
            <wp:effectExtent l="0" t="0" r="0" b="9525"/>
            <wp:wrapNone/>
            <wp:docPr id="13" name="Picture 13" descr="http://paginas.matem.unam.mx/computo/phocadownloadpap/logos/escudounam_color_m2008_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aginas.matem.unam.mx/computo/phocadownloadpap/logos/escudounam_color_m2008_png.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835" cy="5429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FF7588">
        <w:rPr>
          <w:rFonts w:cs="Times New Roman"/>
          <w:sz w:val="36"/>
          <w:szCs w:val="36"/>
        </w:rPr>
        <w:t>U. N. A. M.</w:t>
      </w:r>
    </w:p>
    <w:p w:rsidR="00800168" w:rsidRDefault="00800168" w:rsidP="00800168">
      <w:pPr>
        <w:shd w:val="clear" w:color="auto" w:fill="FFFFFF" w:themeFill="background1"/>
        <w:jc w:val="center"/>
        <w:rPr>
          <w:rFonts w:cs="Times New Roman"/>
          <w:sz w:val="32"/>
          <w:szCs w:val="32"/>
        </w:rPr>
      </w:pPr>
      <w:r w:rsidRPr="00415BFF">
        <w:rPr>
          <w:rFonts w:cs="Times New Roman"/>
          <w:sz w:val="32"/>
          <w:szCs w:val="32"/>
        </w:rPr>
        <w:t>Facultad de Ingeniería.</w:t>
      </w:r>
    </w:p>
    <w:p w:rsidR="00800168" w:rsidRPr="00415BFF" w:rsidRDefault="00800168" w:rsidP="00800168">
      <w:pPr>
        <w:shd w:val="clear" w:color="auto" w:fill="FFFFFF" w:themeFill="background1"/>
        <w:jc w:val="center"/>
        <w:rPr>
          <w:rFonts w:cs="Times New Roman"/>
          <w:sz w:val="30"/>
          <w:szCs w:val="30"/>
        </w:rPr>
      </w:pPr>
      <w:r w:rsidRPr="00415BFF">
        <w:rPr>
          <w:rFonts w:cs="Times New Roman"/>
          <w:sz w:val="30"/>
          <w:szCs w:val="30"/>
        </w:rPr>
        <w:t>División de Ciencias Básicas.</w:t>
      </w:r>
    </w:p>
    <w:p w:rsidR="00800168" w:rsidRDefault="00800168" w:rsidP="00800168">
      <w:pPr>
        <w:shd w:val="clear" w:color="auto" w:fill="FFFFFF" w:themeFill="background1"/>
        <w:jc w:val="center"/>
        <w:rPr>
          <w:rFonts w:cs="Times New Roman"/>
          <w:sz w:val="30"/>
          <w:szCs w:val="30"/>
        </w:rPr>
      </w:pPr>
      <w:r>
        <w:rPr>
          <w:rFonts w:cs="Times New Roman"/>
          <w:sz w:val="30"/>
          <w:szCs w:val="30"/>
        </w:rPr>
        <w:t xml:space="preserve">Temas selectos de Fil. Ciencia y </w:t>
      </w:r>
      <w:proofErr w:type="spellStart"/>
      <w:r>
        <w:rPr>
          <w:rFonts w:cs="Times New Roman"/>
          <w:sz w:val="30"/>
          <w:szCs w:val="30"/>
        </w:rPr>
        <w:t>Tec</w:t>
      </w:r>
      <w:proofErr w:type="spellEnd"/>
      <w:r>
        <w:rPr>
          <w:rFonts w:cs="Times New Roman"/>
          <w:sz w:val="30"/>
          <w:szCs w:val="30"/>
        </w:rPr>
        <w:t>.</w:t>
      </w:r>
    </w:p>
    <w:p w:rsidR="00800168" w:rsidRPr="00FF7588" w:rsidRDefault="000434CA" w:rsidP="00800168">
      <w:pPr>
        <w:shd w:val="clear" w:color="auto" w:fill="FFFFFF" w:themeFill="background1"/>
        <w:jc w:val="center"/>
        <w:rPr>
          <w:rFonts w:cs="Times New Roman"/>
          <w:sz w:val="48"/>
          <w:szCs w:val="48"/>
        </w:rPr>
      </w:pPr>
      <w:r>
        <w:rPr>
          <w:rFonts w:cs="Times New Roman"/>
          <w:sz w:val="48"/>
          <w:szCs w:val="48"/>
        </w:rPr>
        <w:t>Todos los males del mundo.</w:t>
      </w:r>
    </w:p>
    <w:p w:rsidR="00800168" w:rsidRDefault="00800168" w:rsidP="00800168">
      <w:pPr>
        <w:shd w:val="clear" w:color="auto" w:fill="FFFFFF" w:themeFill="background1"/>
        <w:rPr>
          <w:rFonts w:cs="Times New Roman"/>
          <w:sz w:val="28"/>
          <w:szCs w:val="28"/>
        </w:rPr>
      </w:pPr>
    </w:p>
    <w:p w:rsidR="00D16295" w:rsidRPr="008E591F" w:rsidRDefault="00D16295" w:rsidP="00800168">
      <w:pPr>
        <w:shd w:val="clear" w:color="auto" w:fill="FFFFFF" w:themeFill="background1"/>
        <w:rPr>
          <w:rFonts w:cs="Times New Roman"/>
          <w:sz w:val="28"/>
          <w:szCs w:val="28"/>
        </w:rPr>
      </w:pPr>
    </w:p>
    <w:p w:rsidR="00800168" w:rsidRPr="00FF7588" w:rsidRDefault="00800168" w:rsidP="00800168">
      <w:pPr>
        <w:shd w:val="clear" w:color="auto" w:fill="FFFFFF" w:themeFill="background1"/>
        <w:jc w:val="center"/>
        <w:rPr>
          <w:rFonts w:cs="Times New Roman"/>
          <w:sz w:val="30"/>
          <w:szCs w:val="30"/>
        </w:rPr>
      </w:pPr>
      <w:r>
        <w:rPr>
          <w:rFonts w:cs="Times New Roman"/>
          <w:sz w:val="30"/>
          <w:szCs w:val="30"/>
        </w:rPr>
        <w:t>Grupo: 11.</w:t>
      </w:r>
    </w:p>
    <w:p w:rsidR="00800168" w:rsidRDefault="00800168" w:rsidP="00800168">
      <w:pPr>
        <w:shd w:val="clear" w:color="auto" w:fill="FFFFFF" w:themeFill="background1"/>
        <w:jc w:val="center"/>
        <w:rPr>
          <w:rFonts w:cs="Times New Roman"/>
          <w:sz w:val="28"/>
          <w:szCs w:val="28"/>
        </w:rPr>
      </w:pPr>
    </w:p>
    <w:p w:rsidR="00800168" w:rsidRPr="00FF7588" w:rsidRDefault="00800168" w:rsidP="00800168">
      <w:pPr>
        <w:shd w:val="clear" w:color="auto" w:fill="FFFFFF" w:themeFill="background1"/>
        <w:jc w:val="center"/>
        <w:rPr>
          <w:rFonts w:cs="Times New Roman"/>
          <w:sz w:val="30"/>
          <w:szCs w:val="30"/>
        </w:rPr>
      </w:pPr>
      <w:r>
        <w:rPr>
          <w:rFonts w:cs="Times New Roman"/>
          <w:sz w:val="30"/>
          <w:szCs w:val="30"/>
        </w:rPr>
        <w:t>Integrantes del Gremio;</w:t>
      </w:r>
    </w:p>
    <w:p w:rsidR="00800168" w:rsidRDefault="00D16295" w:rsidP="00800168">
      <w:pPr>
        <w:shd w:val="clear" w:color="auto" w:fill="FFFFFF" w:themeFill="background1"/>
        <w:jc w:val="center"/>
        <w:rPr>
          <w:rFonts w:cs="Times New Roman"/>
          <w:sz w:val="24"/>
          <w:szCs w:val="24"/>
          <w:shd w:val="clear" w:color="auto" w:fill="FFFFFF"/>
        </w:rPr>
      </w:pPr>
      <w:r>
        <w:rPr>
          <w:rFonts w:cs="Times New Roman"/>
          <w:sz w:val="24"/>
          <w:szCs w:val="24"/>
        </w:rPr>
        <w:t>León del Villar, Rubén Alejandro</w:t>
      </w:r>
      <w:r w:rsidR="00800168" w:rsidRPr="00FF7588">
        <w:rPr>
          <w:rFonts w:cs="Times New Roman"/>
          <w:sz w:val="24"/>
          <w:szCs w:val="24"/>
          <w:shd w:val="clear" w:color="auto" w:fill="FFFFFF"/>
        </w:rPr>
        <w:t>.</w:t>
      </w:r>
    </w:p>
    <w:p w:rsidR="00D16295" w:rsidRDefault="00D16295" w:rsidP="00D16295">
      <w:pPr>
        <w:shd w:val="clear" w:color="auto" w:fill="FFFFFF" w:themeFill="background1"/>
        <w:jc w:val="center"/>
        <w:rPr>
          <w:rFonts w:cs="Times New Roman"/>
          <w:sz w:val="24"/>
          <w:szCs w:val="24"/>
          <w:shd w:val="clear" w:color="auto" w:fill="FFFFFF"/>
        </w:rPr>
      </w:pPr>
      <w:r>
        <w:rPr>
          <w:rFonts w:cs="Times New Roman"/>
          <w:sz w:val="24"/>
          <w:szCs w:val="24"/>
          <w:shd w:val="clear" w:color="auto" w:fill="FFFFFF"/>
        </w:rPr>
        <w:t>López vite, Erick Misael.</w:t>
      </w:r>
    </w:p>
    <w:p w:rsidR="00D16295" w:rsidRDefault="00D16295" w:rsidP="00D16295">
      <w:pPr>
        <w:shd w:val="clear" w:color="auto" w:fill="FFFFFF" w:themeFill="background1"/>
        <w:jc w:val="center"/>
        <w:rPr>
          <w:rFonts w:cs="Times New Roman"/>
          <w:sz w:val="24"/>
          <w:szCs w:val="24"/>
          <w:shd w:val="clear" w:color="auto" w:fill="FFFFFF"/>
        </w:rPr>
      </w:pPr>
      <w:r w:rsidRPr="00FF7588">
        <w:rPr>
          <w:rFonts w:cs="Times New Roman"/>
          <w:sz w:val="24"/>
          <w:szCs w:val="24"/>
          <w:shd w:val="clear" w:color="auto" w:fill="FFFFFF"/>
        </w:rPr>
        <w:t>González Rodríguez, Axel Edwin.</w:t>
      </w:r>
    </w:p>
    <w:p w:rsidR="00D16295" w:rsidRDefault="00D16295" w:rsidP="00D16295">
      <w:pPr>
        <w:shd w:val="clear" w:color="auto" w:fill="FFFFFF" w:themeFill="background1"/>
        <w:jc w:val="center"/>
        <w:rPr>
          <w:rFonts w:cs="Times New Roman"/>
          <w:sz w:val="24"/>
          <w:szCs w:val="24"/>
          <w:shd w:val="clear" w:color="auto" w:fill="FFFFFF"/>
        </w:rPr>
      </w:pPr>
    </w:p>
    <w:p w:rsidR="00D16295" w:rsidRDefault="00D16295" w:rsidP="00D16295">
      <w:pPr>
        <w:shd w:val="clear" w:color="auto" w:fill="FFFFFF" w:themeFill="background1"/>
        <w:jc w:val="center"/>
        <w:rPr>
          <w:rFonts w:cs="Times New Roman"/>
          <w:sz w:val="24"/>
          <w:szCs w:val="24"/>
          <w:shd w:val="clear" w:color="auto" w:fill="FFFFFF"/>
        </w:rPr>
      </w:pPr>
    </w:p>
    <w:p w:rsidR="00D16295" w:rsidRDefault="00D16295" w:rsidP="00D16295">
      <w:pPr>
        <w:shd w:val="clear" w:color="auto" w:fill="FFFFFF" w:themeFill="background1"/>
        <w:jc w:val="center"/>
        <w:rPr>
          <w:rFonts w:cs="Times New Roman"/>
          <w:sz w:val="24"/>
          <w:szCs w:val="24"/>
          <w:shd w:val="clear" w:color="auto" w:fill="FFFFFF"/>
        </w:rPr>
      </w:pPr>
    </w:p>
    <w:p w:rsidR="00D16295" w:rsidRDefault="00D16295" w:rsidP="00D16295">
      <w:pPr>
        <w:shd w:val="clear" w:color="auto" w:fill="FFFFFF" w:themeFill="background1"/>
        <w:jc w:val="center"/>
        <w:rPr>
          <w:rFonts w:cs="Times New Roman"/>
          <w:sz w:val="24"/>
          <w:szCs w:val="24"/>
          <w:shd w:val="clear" w:color="auto" w:fill="FFFFFF"/>
        </w:rPr>
      </w:pPr>
    </w:p>
    <w:p w:rsidR="00D16295" w:rsidRDefault="00D16295" w:rsidP="00D16295">
      <w:pPr>
        <w:shd w:val="clear" w:color="auto" w:fill="FFFFFF" w:themeFill="background1"/>
        <w:jc w:val="center"/>
        <w:rPr>
          <w:rFonts w:cs="Times New Roman"/>
          <w:sz w:val="24"/>
          <w:szCs w:val="24"/>
          <w:shd w:val="clear" w:color="auto" w:fill="FFFFFF"/>
        </w:rPr>
      </w:pPr>
    </w:p>
    <w:p w:rsidR="00D16295" w:rsidRDefault="00D16295" w:rsidP="00D16295">
      <w:pPr>
        <w:shd w:val="clear" w:color="auto" w:fill="FFFFFF" w:themeFill="background1"/>
        <w:jc w:val="center"/>
        <w:rPr>
          <w:rFonts w:cs="Times New Roman"/>
          <w:sz w:val="24"/>
          <w:szCs w:val="24"/>
          <w:shd w:val="clear" w:color="auto" w:fill="FFFFFF"/>
        </w:rPr>
      </w:pPr>
    </w:p>
    <w:p w:rsidR="00D16295" w:rsidRDefault="00D16295" w:rsidP="00D16295">
      <w:pPr>
        <w:shd w:val="clear" w:color="auto" w:fill="FFFFFF" w:themeFill="background1"/>
        <w:jc w:val="center"/>
        <w:rPr>
          <w:rFonts w:cs="Times New Roman"/>
          <w:sz w:val="24"/>
          <w:szCs w:val="24"/>
          <w:shd w:val="clear" w:color="auto" w:fill="FFFFFF"/>
        </w:rPr>
      </w:pPr>
    </w:p>
    <w:p w:rsidR="00D16295" w:rsidRDefault="00D16295" w:rsidP="00D16295">
      <w:pPr>
        <w:shd w:val="clear" w:color="auto" w:fill="FFFFFF" w:themeFill="background1"/>
        <w:jc w:val="center"/>
        <w:rPr>
          <w:rFonts w:cs="Times New Roman"/>
          <w:sz w:val="24"/>
          <w:szCs w:val="24"/>
          <w:shd w:val="clear" w:color="auto" w:fill="FFFFFF"/>
        </w:rPr>
      </w:pPr>
    </w:p>
    <w:p w:rsidR="00D16295" w:rsidRPr="00FF7588" w:rsidRDefault="00D16295" w:rsidP="00D16295">
      <w:pPr>
        <w:shd w:val="clear" w:color="auto" w:fill="FFFFFF" w:themeFill="background1"/>
        <w:jc w:val="center"/>
        <w:rPr>
          <w:rFonts w:cs="Times New Roman"/>
          <w:sz w:val="24"/>
          <w:szCs w:val="24"/>
          <w:u w:val="single"/>
        </w:rPr>
      </w:pPr>
    </w:p>
    <w:p w:rsidR="00D16295" w:rsidRPr="00FF7588" w:rsidRDefault="00D16295" w:rsidP="00800168">
      <w:pPr>
        <w:shd w:val="clear" w:color="auto" w:fill="FFFFFF" w:themeFill="background1"/>
        <w:jc w:val="center"/>
        <w:rPr>
          <w:rFonts w:cs="Times New Roman"/>
          <w:sz w:val="24"/>
          <w:szCs w:val="24"/>
          <w:shd w:val="clear" w:color="auto" w:fill="FFFFFF"/>
        </w:rPr>
      </w:pPr>
    </w:p>
    <w:p w:rsidR="00800168" w:rsidRDefault="00800168" w:rsidP="00800168">
      <w:pPr>
        <w:spacing w:line="360" w:lineRule="auto"/>
        <w:jc w:val="both"/>
        <w:rPr>
          <w:rFonts w:cs="Times New Roman"/>
          <w:sz w:val="24"/>
          <w:szCs w:val="24"/>
          <w:shd w:val="clear" w:color="auto" w:fill="FFFFFF"/>
        </w:rPr>
      </w:pPr>
      <w:r>
        <w:rPr>
          <w:rFonts w:cs="Times New Roman"/>
          <w:sz w:val="24"/>
          <w:szCs w:val="24"/>
          <w:shd w:val="clear" w:color="auto" w:fill="FFFFFF"/>
        </w:rPr>
        <w:t xml:space="preserve">Fecha de elaboración: </w:t>
      </w:r>
      <w:r w:rsidR="00D16295">
        <w:rPr>
          <w:rFonts w:cs="Times New Roman"/>
          <w:sz w:val="24"/>
          <w:szCs w:val="24"/>
          <w:shd w:val="clear" w:color="auto" w:fill="FFFFFF"/>
        </w:rPr>
        <w:t>jueves 25 de agosto.</w:t>
      </w:r>
    </w:p>
    <w:p w:rsidR="00D16295" w:rsidRDefault="00D16295" w:rsidP="00800168">
      <w:pPr>
        <w:spacing w:line="360" w:lineRule="auto"/>
        <w:jc w:val="both"/>
        <w:rPr>
          <w:rFonts w:ascii="Arial" w:hAnsi="Arial" w:cs="Arial"/>
          <w:b/>
          <w:sz w:val="24"/>
          <w:szCs w:val="24"/>
        </w:rPr>
      </w:pPr>
    </w:p>
    <w:p w:rsidR="00F33FEE" w:rsidRPr="00F33FEE" w:rsidRDefault="00F33FEE" w:rsidP="00800168">
      <w:pPr>
        <w:spacing w:line="360" w:lineRule="auto"/>
        <w:jc w:val="both"/>
        <w:rPr>
          <w:rFonts w:ascii="Arial" w:hAnsi="Arial" w:cs="Arial"/>
          <w:b/>
          <w:sz w:val="24"/>
          <w:szCs w:val="24"/>
        </w:rPr>
      </w:pPr>
      <w:r w:rsidRPr="00F33FEE">
        <w:rPr>
          <w:rFonts w:ascii="Arial" w:hAnsi="Arial" w:cs="Arial"/>
          <w:b/>
          <w:sz w:val="24"/>
          <w:szCs w:val="24"/>
        </w:rPr>
        <w:lastRenderedPageBreak/>
        <w:t>El papel del trabajo en la conservación del mono en hombre</w:t>
      </w:r>
    </w:p>
    <w:p w:rsidR="00F33FEE" w:rsidRPr="00F33FEE" w:rsidRDefault="00F33FEE" w:rsidP="00800168">
      <w:pPr>
        <w:spacing w:line="360" w:lineRule="auto"/>
        <w:jc w:val="both"/>
        <w:rPr>
          <w:rFonts w:ascii="Arial" w:hAnsi="Arial" w:cs="Arial"/>
          <w:sz w:val="24"/>
          <w:szCs w:val="24"/>
        </w:rPr>
      </w:pPr>
    </w:p>
    <w:p w:rsidR="00F33FEE" w:rsidRDefault="006A2BF1" w:rsidP="00800168">
      <w:pPr>
        <w:spacing w:line="360" w:lineRule="auto"/>
        <w:jc w:val="both"/>
        <w:rPr>
          <w:rFonts w:ascii="Arial" w:hAnsi="Arial" w:cs="Arial"/>
          <w:b/>
          <w:sz w:val="24"/>
          <w:szCs w:val="24"/>
        </w:rPr>
      </w:pPr>
      <w:r>
        <w:rPr>
          <w:rFonts w:ascii="Arial" w:hAnsi="Arial" w:cs="Arial"/>
          <w:b/>
          <w:sz w:val="24"/>
          <w:szCs w:val="24"/>
        </w:rPr>
        <w:t>1.- ¿C</w:t>
      </w:r>
      <w:r w:rsidR="00F33FEE" w:rsidRPr="00F33FEE">
        <w:rPr>
          <w:rFonts w:ascii="Arial" w:hAnsi="Arial" w:cs="Arial"/>
          <w:b/>
          <w:sz w:val="24"/>
          <w:szCs w:val="24"/>
        </w:rPr>
        <w:t>ómo es el entorno que denota la activación de satisfacer la necesidad</w:t>
      </w:r>
      <w:r w:rsidR="00800168">
        <w:rPr>
          <w:rFonts w:ascii="Arial" w:hAnsi="Arial" w:cs="Arial"/>
          <w:b/>
          <w:sz w:val="24"/>
          <w:szCs w:val="24"/>
        </w:rPr>
        <w:t xml:space="preserve"> general?</w:t>
      </w:r>
    </w:p>
    <w:p w:rsidR="006A2BF1" w:rsidRDefault="006A2BF1" w:rsidP="006A2BF1">
      <w:pPr>
        <w:spacing w:line="360" w:lineRule="auto"/>
        <w:jc w:val="both"/>
        <w:rPr>
          <w:rFonts w:ascii="Arial" w:hAnsi="Arial" w:cs="Arial"/>
          <w:b/>
          <w:sz w:val="24"/>
          <w:szCs w:val="24"/>
        </w:rPr>
      </w:pPr>
      <w:r>
        <w:rPr>
          <w:rFonts w:ascii="Arial" w:hAnsi="Arial" w:cs="Arial"/>
          <w:b/>
          <w:sz w:val="24"/>
          <w:szCs w:val="24"/>
        </w:rPr>
        <w:t xml:space="preserve">2.- </w:t>
      </w:r>
      <w:r w:rsidRPr="00363B6F">
        <w:rPr>
          <w:rFonts w:ascii="Arial" w:hAnsi="Arial" w:cs="Arial"/>
          <w:b/>
          <w:sz w:val="24"/>
          <w:szCs w:val="24"/>
        </w:rPr>
        <w:t>¿Qué se desarrolla en la dinámica social?</w:t>
      </w:r>
    </w:p>
    <w:p w:rsidR="006A2BF1" w:rsidRDefault="006A2BF1" w:rsidP="00800168">
      <w:pPr>
        <w:spacing w:line="360" w:lineRule="auto"/>
        <w:jc w:val="both"/>
        <w:rPr>
          <w:rFonts w:ascii="Arial" w:hAnsi="Arial" w:cs="Arial"/>
          <w:b/>
          <w:sz w:val="24"/>
          <w:szCs w:val="24"/>
        </w:rPr>
      </w:pPr>
      <w:r>
        <w:rPr>
          <w:rFonts w:ascii="Arial" w:hAnsi="Arial" w:cs="Arial"/>
          <w:b/>
          <w:sz w:val="24"/>
          <w:szCs w:val="24"/>
        </w:rPr>
        <w:t>3.- ¿Qué se puede seguir aplicando o desarrollando en la actualidad?</w:t>
      </w:r>
    </w:p>
    <w:p w:rsidR="006A2BF1" w:rsidRDefault="006A2BF1" w:rsidP="00800168">
      <w:pPr>
        <w:spacing w:line="360" w:lineRule="auto"/>
        <w:jc w:val="both"/>
        <w:rPr>
          <w:rFonts w:ascii="Arial" w:hAnsi="Arial" w:cs="Arial"/>
          <w:b/>
          <w:sz w:val="24"/>
          <w:szCs w:val="24"/>
        </w:rPr>
      </w:pPr>
    </w:p>
    <w:p w:rsidR="00800168" w:rsidRDefault="006A2BF1" w:rsidP="000434CA">
      <w:pPr>
        <w:spacing w:line="360" w:lineRule="auto"/>
        <w:jc w:val="both"/>
        <w:rPr>
          <w:rFonts w:ascii="Arial" w:hAnsi="Arial" w:cs="Arial"/>
          <w:sz w:val="24"/>
          <w:szCs w:val="24"/>
        </w:rPr>
      </w:pPr>
      <w:r>
        <w:rPr>
          <w:rFonts w:ascii="Arial" w:hAnsi="Arial" w:cs="Arial"/>
          <w:sz w:val="24"/>
          <w:szCs w:val="24"/>
        </w:rPr>
        <w:t xml:space="preserve">1.- </w:t>
      </w:r>
      <w:r w:rsidR="00CA22CD">
        <w:rPr>
          <w:rFonts w:ascii="Arial" w:hAnsi="Arial" w:cs="Arial"/>
          <w:sz w:val="24"/>
          <w:szCs w:val="24"/>
        </w:rPr>
        <w:t xml:space="preserve"> E</w:t>
      </w:r>
      <w:r w:rsidR="006B2F88">
        <w:rPr>
          <w:rFonts w:ascii="Arial" w:hAnsi="Arial" w:cs="Arial"/>
          <w:sz w:val="24"/>
          <w:szCs w:val="24"/>
        </w:rPr>
        <w:t>l entorno es casi industrial con un gran avance tecnológico generado por un solo ente conocido como Multivac, este ente genera y da todo</w:t>
      </w:r>
      <w:r w:rsidR="00CA22CD">
        <w:rPr>
          <w:rFonts w:ascii="Arial" w:hAnsi="Arial" w:cs="Arial"/>
          <w:sz w:val="24"/>
          <w:szCs w:val="24"/>
        </w:rPr>
        <w:t xml:space="preserve"> aquello que el hombre necesita, hombre que se ha hecho dependiente de las predicciones y avances de todo tipo que genera Multivac.</w:t>
      </w:r>
    </w:p>
    <w:p w:rsidR="00CA22CD" w:rsidRDefault="00CA22CD" w:rsidP="000434CA">
      <w:pPr>
        <w:spacing w:line="360" w:lineRule="auto"/>
        <w:jc w:val="both"/>
        <w:rPr>
          <w:rFonts w:ascii="Arial" w:hAnsi="Arial" w:cs="Arial"/>
          <w:sz w:val="24"/>
          <w:szCs w:val="24"/>
        </w:rPr>
      </w:pPr>
      <w:r>
        <w:rPr>
          <w:rFonts w:ascii="Arial" w:hAnsi="Arial" w:cs="Arial"/>
          <w:sz w:val="24"/>
          <w:szCs w:val="24"/>
        </w:rPr>
        <w:t>Se habla de un mundo en donde inclusive hay una necesidad por aquel ente se pone de  ejemplo el tema de la seguridad dependiente totalmente de las predicciones estadísticas que genera en base a la personalidad y hábitos de cada ser humano en el planeta tierra otro ejemplo muy marcado es la existencia de sitios en donde los humanos se pueden hacer todo tipo de preguntas con un alto índice de asertividad de su respuesta.,</w:t>
      </w:r>
      <w:bookmarkStart w:id="0" w:name="_GoBack"/>
      <w:bookmarkEnd w:id="0"/>
    </w:p>
    <w:p w:rsidR="00800168" w:rsidRDefault="00800168" w:rsidP="00800168">
      <w:pPr>
        <w:spacing w:line="360" w:lineRule="auto"/>
        <w:jc w:val="both"/>
        <w:rPr>
          <w:rFonts w:ascii="Arial" w:hAnsi="Arial" w:cs="Arial"/>
          <w:sz w:val="24"/>
          <w:szCs w:val="24"/>
        </w:rPr>
      </w:pPr>
    </w:p>
    <w:p w:rsidR="00363B6F" w:rsidRPr="006B2F88" w:rsidRDefault="006A2BF1" w:rsidP="006B2F88">
      <w:pPr>
        <w:spacing w:line="360" w:lineRule="auto"/>
        <w:jc w:val="both"/>
        <w:rPr>
          <w:rFonts w:ascii="Arial" w:hAnsi="Arial" w:cs="Arial"/>
          <w:sz w:val="24"/>
          <w:szCs w:val="24"/>
        </w:rPr>
      </w:pPr>
      <w:r w:rsidRPr="006B2F88">
        <w:rPr>
          <w:rFonts w:ascii="Arial" w:hAnsi="Arial" w:cs="Arial"/>
          <w:sz w:val="24"/>
          <w:szCs w:val="24"/>
        </w:rPr>
        <w:t xml:space="preserve">2.- </w:t>
      </w:r>
      <w:r w:rsidR="000434CA" w:rsidRPr="006B2F88">
        <w:rPr>
          <w:rFonts w:ascii="Arial" w:hAnsi="Arial" w:cs="Arial"/>
          <w:sz w:val="24"/>
          <w:szCs w:val="24"/>
        </w:rPr>
        <w:t>El texto nos presenta una dinámica social controlada en casi todos los aspecto</w:t>
      </w:r>
      <w:r w:rsidR="00D1611D" w:rsidRPr="006B2F88">
        <w:rPr>
          <w:rFonts w:ascii="Arial" w:hAnsi="Arial" w:cs="Arial"/>
          <w:sz w:val="24"/>
          <w:szCs w:val="24"/>
        </w:rPr>
        <w:t xml:space="preserve">s de la existencia humana, </w:t>
      </w:r>
      <w:r w:rsidR="000434CA" w:rsidRPr="006B2F88">
        <w:rPr>
          <w:rFonts w:ascii="Arial" w:hAnsi="Arial" w:cs="Arial"/>
          <w:sz w:val="24"/>
          <w:szCs w:val="24"/>
        </w:rPr>
        <w:t xml:space="preserve">una computadora denominada </w:t>
      </w:r>
      <w:r w:rsidR="00D1611D" w:rsidRPr="006B2F88">
        <w:rPr>
          <w:rFonts w:ascii="Arial" w:hAnsi="Arial" w:cs="Arial"/>
          <w:sz w:val="24"/>
          <w:szCs w:val="24"/>
        </w:rPr>
        <w:t>Multivac, esta computadora controla todo aspecto que implique desarrollo tecnológico, y social del hombre.</w:t>
      </w:r>
    </w:p>
    <w:p w:rsidR="0070268C" w:rsidRPr="006B2F88" w:rsidRDefault="00D1611D" w:rsidP="006B2F88">
      <w:pPr>
        <w:spacing w:line="360" w:lineRule="auto"/>
        <w:jc w:val="both"/>
        <w:rPr>
          <w:rFonts w:ascii="Arial" w:hAnsi="Arial" w:cs="Arial"/>
          <w:sz w:val="24"/>
          <w:szCs w:val="24"/>
        </w:rPr>
      </w:pPr>
      <w:r w:rsidRPr="006B2F88">
        <w:rPr>
          <w:rFonts w:ascii="Arial" w:hAnsi="Arial" w:cs="Arial"/>
          <w:sz w:val="24"/>
          <w:szCs w:val="24"/>
        </w:rPr>
        <w:t xml:space="preserve">Especial mente en este relato se toma en cuenta una dinámica en la que Multivac controla  y predice todo crimen o delito incluso antes de concretarse, por lo que gracias a ello </w:t>
      </w:r>
      <w:r w:rsidR="0070268C" w:rsidRPr="006B2F88">
        <w:rPr>
          <w:rFonts w:ascii="Arial" w:hAnsi="Arial" w:cs="Arial"/>
          <w:sz w:val="24"/>
          <w:szCs w:val="24"/>
        </w:rPr>
        <w:t xml:space="preserve">los índices de criminalidad son casi nulos uno o dos tal vez por gestión presidencial, el cuento nos presenta un escenario en el cual Multivac determina que un homicidio está a punto de cometerse e involucra a la familia </w:t>
      </w:r>
      <w:proofErr w:type="spellStart"/>
      <w:r w:rsidR="0070268C" w:rsidRPr="006B2F88">
        <w:rPr>
          <w:rFonts w:ascii="Arial" w:hAnsi="Arial" w:cs="Arial"/>
          <w:sz w:val="24"/>
          <w:szCs w:val="24"/>
        </w:rPr>
        <w:t>Manners</w:t>
      </w:r>
      <w:proofErr w:type="spellEnd"/>
      <w:r w:rsidR="0070268C" w:rsidRPr="006B2F88">
        <w:rPr>
          <w:rFonts w:ascii="Arial" w:hAnsi="Arial" w:cs="Arial"/>
          <w:sz w:val="24"/>
          <w:szCs w:val="24"/>
        </w:rPr>
        <w:t xml:space="preserve"> mas precisamente al padre de la familia que en el cuento se nos presenta en un principio </w:t>
      </w:r>
      <w:r w:rsidR="0070268C" w:rsidRPr="006B2F88">
        <w:rPr>
          <w:rFonts w:ascii="Arial" w:hAnsi="Arial" w:cs="Arial"/>
          <w:sz w:val="24"/>
          <w:szCs w:val="24"/>
        </w:rPr>
        <w:lastRenderedPageBreak/>
        <w:t xml:space="preserve">como el principal y posible criminal; consiguiendo inclusive un arresto anticipado por parte de las autoridades, arresto que solo aumenta las posibilidades de el crimen, después las acertadas indagaciones de los detectives apuntan a que de hecho el criminal era el hijo menor de dieciséis años de nombre Ben </w:t>
      </w:r>
      <w:proofErr w:type="spellStart"/>
      <w:r w:rsidR="0070268C" w:rsidRPr="006B2F88">
        <w:rPr>
          <w:rFonts w:ascii="Arial" w:hAnsi="Arial" w:cs="Arial"/>
          <w:sz w:val="24"/>
          <w:szCs w:val="24"/>
        </w:rPr>
        <w:t>Manners</w:t>
      </w:r>
      <w:proofErr w:type="spellEnd"/>
      <w:r w:rsidR="0070268C" w:rsidRPr="006B2F88">
        <w:rPr>
          <w:rFonts w:ascii="Arial" w:hAnsi="Arial" w:cs="Arial"/>
          <w:sz w:val="24"/>
          <w:szCs w:val="24"/>
        </w:rPr>
        <w:t>.</w:t>
      </w:r>
    </w:p>
    <w:p w:rsidR="0070268C" w:rsidRPr="006B2F88" w:rsidRDefault="0070268C" w:rsidP="006B2F88">
      <w:pPr>
        <w:spacing w:line="360" w:lineRule="auto"/>
        <w:jc w:val="both"/>
        <w:rPr>
          <w:rFonts w:ascii="Arial" w:hAnsi="Arial" w:cs="Arial"/>
          <w:sz w:val="24"/>
          <w:szCs w:val="24"/>
        </w:rPr>
      </w:pPr>
      <w:r w:rsidRPr="006B2F88">
        <w:rPr>
          <w:rFonts w:ascii="Arial" w:hAnsi="Arial" w:cs="Arial"/>
          <w:sz w:val="24"/>
          <w:szCs w:val="24"/>
        </w:rPr>
        <w:t xml:space="preserve">En la recta final del cuento se nos da a conocer el hecho de que la víctima de tal asesinato era  Multivac y también era </w:t>
      </w:r>
      <w:r w:rsidR="006B2F88" w:rsidRPr="006B2F88">
        <w:rPr>
          <w:rFonts w:ascii="Arial" w:hAnsi="Arial" w:cs="Arial"/>
          <w:sz w:val="24"/>
          <w:szCs w:val="24"/>
        </w:rPr>
        <w:t>el</w:t>
      </w:r>
      <w:r w:rsidRPr="006B2F88">
        <w:rPr>
          <w:rFonts w:ascii="Arial" w:hAnsi="Arial" w:cs="Arial"/>
          <w:sz w:val="24"/>
          <w:szCs w:val="24"/>
        </w:rPr>
        <w:t xml:space="preserve"> artífice de </w:t>
      </w:r>
      <w:r w:rsidR="006B2F88" w:rsidRPr="006B2F88">
        <w:rPr>
          <w:rFonts w:ascii="Arial" w:hAnsi="Arial" w:cs="Arial"/>
          <w:sz w:val="24"/>
          <w:szCs w:val="24"/>
        </w:rPr>
        <w:t>tal plan, se explica cuáles son los errores de su plan aquellos que la llevan al fracaso estos radican en su aun primitiva lógica o forma de “pensar”, el texto finaliza con una pregunta hecha a la computadora cuya respuesta es “Quiero morir”</w:t>
      </w:r>
      <w:r w:rsidR="006B2F88">
        <w:rPr>
          <w:rFonts w:ascii="Arial" w:hAnsi="Arial" w:cs="Arial"/>
          <w:sz w:val="24"/>
          <w:szCs w:val="24"/>
        </w:rPr>
        <w:t>.</w:t>
      </w:r>
    </w:p>
    <w:p w:rsidR="0070268C" w:rsidRDefault="0070268C" w:rsidP="000434CA">
      <w:pPr>
        <w:spacing w:line="360" w:lineRule="auto"/>
        <w:jc w:val="both"/>
        <w:rPr>
          <w:rFonts w:ascii="Arial" w:hAnsi="Arial" w:cs="Arial"/>
          <w:sz w:val="24"/>
          <w:szCs w:val="24"/>
        </w:rPr>
      </w:pPr>
    </w:p>
    <w:p w:rsidR="00800168" w:rsidRDefault="00800168" w:rsidP="00800168">
      <w:pPr>
        <w:spacing w:line="360" w:lineRule="auto"/>
        <w:jc w:val="both"/>
        <w:rPr>
          <w:rFonts w:ascii="Arial" w:hAnsi="Arial" w:cs="Arial"/>
          <w:sz w:val="24"/>
          <w:szCs w:val="24"/>
        </w:rPr>
      </w:pPr>
    </w:p>
    <w:p w:rsidR="000434CA" w:rsidRPr="00F33FEE" w:rsidRDefault="006A2BF1" w:rsidP="000434CA">
      <w:pPr>
        <w:spacing w:line="360" w:lineRule="auto"/>
        <w:jc w:val="both"/>
        <w:rPr>
          <w:rFonts w:ascii="Arial" w:hAnsi="Arial" w:cs="Arial"/>
          <w:sz w:val="24"/>
          <w:szCs w:val="24"/>
        </w:rPr>
      </w:pPr>
      <w:r>
        <w:rPr>
          <w:rFonts w:ascii="Arial" w:hAnsi="Arial" w:cs="Arial"/>
          <w:sz w:val="24"/>
          <w:szCs w:val="24"/>
        </w:rPr>
        <w:t xml:space="preserve">3.- </w:t>
      </w:r>
    </w:p>
    <w:p w:rsidR="00F335DB" w:rsidRPr="00F33FEE" w:rsidRDefault="00F335DB" w:rsidP="00800168">
      <w:pPr>
        <w:spacing w:line="360" w:lineRule="auto"/>
        <w:jc w:val="both"/>
        <w:rPr>
          <w:rFonts w:ascii="Arial" w:hAnsi="Arial" w:cs="Arial"/>
          <w:sz w:val="24"/>
          <w:szCs w:val="24"/>
        </w:rPr>
      </w:pPr>
    </w:p>
    <w:sectPr w:rsidR="00F335DB" w:rsidRPr="00F33FE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FEE"/>
    <w:rsid w:val="000434CA"/>
    <w:rsid w:val="001F5185"/>
    <w:rsid w:val="002F1605"/>
    <w:rsid w:val="00363B6F"/>
    <w:rsid w:val="006547FB"/>
    <w:rsid w:val="006A2BF1"/>
    <w:rsid w:val="006B2F88"/>
    <w:rsid w:val="006F1A3E"/>
    <w:rsid w:val="0070268C"/>
    <w:rsid w:val="00800168"/>
    <w:rsid w:val="00C80610"/>
    <w:rsid w:val="00CA22CD"/>
    <w:rsid w:val="00D1611D"/>
    <w:rsid w:val="00D16295"/>
    <w:rsid w:val="00ED77CC"/>
    <w:rsid w:val="00F335DB"/>
    <w:rsid w:val="00F33FE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C4B4C0-41B2-4BA8-BCB6-620628921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A2BF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A2BF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418</Words>
  <Characters>2301</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Gonzalez Rodrigez</dc:creator>
  <cp:keywords/>
  <dc:description/>
  <cp:lastModifiedBy>Alumno</cp:lastModifiedBy>
  <cp:revision>2</cp:revision>
  <cp:lastPrinted>2016-08-25T16:39:00Z</cp:lastPrinted>
  <dcterms:created xsi:type="dcterms:W3CDTF">2016-09-20T23:24:00Z</dcterms:created>
  <dcterms:modified xsi:type="dcterms:W3CDTF">2016-09-20T23:24:00Z</dcterms:modified>
</cp:coreProperties>
</file>