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480" w:lineRule="auto"/>
        <w:jc w:val="center"/>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02">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UNA</w:t>
      </w:r>
    </w:p>
    <w:p w:rsidR="00000000" w:rsidDel="00000000" w:rsidP="00000000" w:rsidRDefault="00000000" w:rsidRPr="00000000" w14:paraId="00000003">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Escuela de Informática</w:t>
      </w:r>
    </w:p>
    <w:p w:rsidR="00000000" w:rsidDel="00000000" w:rsidP="00000000" w:rsidRDefault="00000000" w:rsidRPr="00000000" w14:paraId="00000004">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 de Ciencias Exactas y Naturales </w:t>
      </w:r>
    </w:p>
    <w:p w:rsidR="00000000" w:rsidDel="00000000" w:rsidP="00000000" w:rsidRDefault="00000000" w:rsidRPr="00000000" w14:paraId="00000005">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Curso: La Organización y Su Entorno</w:t>
      </w:r>
    </w:p>
    <w:p w:rsidR="00000000" w:rsidDel="00000000" w:rsidP="00000000" w:rsidRDefault="00000000" w:rsidRPr="00000000" w14:paraId="00000006">
      <w:pPr>
        <w:spacing w:after="16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7">
      <w:pPr>
        <w:spacing w:after="16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16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Caso Práctico 1</w:t>
      </w:r>
    </w:p>
    <w:p w:rsidR="00000000" w:rsidDel="00000000" w:rsidP="00000000" w:rsidRDefault="00000000" w:rsidRPr="00000000" w14:paraId="00000009">
      <w:pPr>
        <w:spacing w:after="16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spacing w:after="16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Profesor: Mildred Soto Vargas</w:t>
      </w:r>
    </w:p>
    <w:p w:rsidR="00000000" w:rsidDel="00000000" w:rsidP="00000000" w:rsidRDefault="00000000" w:rsidRPr="00000000" w14:paraId="0000000C">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Estudiantes:</w:t>
      </w:r>
    </w:p>
    <w:p w:rsidR="00000000" w:rsidDel="00000000" w:rsidP="00000000" w:rsidRDefault="00000000" w:rsidRPr="00000000" w14:paraId="0000000D">
      <w:pPr>
        <w:spacing w:line="480" w:lineRule="auto"/>
        <w:ind w:left="320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Isaac Brenes Torrentes</w:t>
      </w:r>
    </w:p>
    <w:p w:rsidR="00000000" w:rsidDel="00000000" w:rsidP="00000000" w:rsidRDefault="00000000" w:rsidRPr="00000000" w14:paraId="0000000E">
      <w:pPr>
        <w:spacing w:line="480" w:lineRule="auto"/>
        <w:ind w:left="320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Saúl Serrano Brenes</w:t>
      </w:r>
    </w:p>
    <w:p w:rsidR="00000000" w:rsidDel="00000000" w:rsidP="00000000" w:rsidRDefault="00000000" w:rsidRPr="00000000" w14:paraId="0000000F">
      <w:pPr>
        <w:spacing w:line="480" w:lineRule="auto"/>
        <w:ind w:left="320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Daniel Muñoz Araya</w:t>
      </w:r>
    </w:p>
    <w:p w:rsidR="00000000" w:rsidDel="00000000" w:rsidP="00000000" w:rsidRDefault="00000000" w:rsidRPr="00000000" w14:paraId="00000010">
      <w:pPr>
        <w:spacing w:after="160" w:line="480" w:lineRule="auto"/>
        <w:ind w:left="320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Axel  Abarca Méndez</w:t>
      </w:r>
    </w:p>
    <w:p w:rsidR="00000000" w:rsidDel="00000000" w:rsidP="00000000" w:rsidRDefault="00000000" w:rsidRPr="00000000" w14:paraId="00000011">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 3</w:t>
      </w:r>
    </w:p>
    <w:p w:rsidR="00000000" w:rsidDel="00000000" w:rsidP="00000000" w:rsidRDefault="00000000" w:rsidRPr="00000000" w14:paraId="00000012">
      <w:pPr>
        <w:spacing w:after="16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Heredia, Costa Rica</w:t>
      </w:r>
    </w:p>
    <w:p w:rsidR="00000000" w:rsidDel="00000000" w:rsidP="00000000" w:rsidRDefault="00000000" w:rsidRPr="00000000" w14:paraId="00000014">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 de julio de 2026</w:t>
      </w:r>
    </w:p>
    <w:p w:rsidR="00000000" w:rsidDel="00000000" w:rsidP="00000000" w:rsidRDefault="00000000" w:rsidRPr="00000000" w14:paraId="00000015">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DevSystems Solutions</w:t>
      </w:r>
    </w:p>
    <w:p w:rsidR="00000000" w:rsidDel="00000000" w:rsidP="00000000" w:rsidRDefault="00000000" w:rsidRPr="00000000" w14:paraId="00000016">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empresa DevSystems, con años de trayectoria en desarrollo a medida, enfrenta una crisis: sus clientes están migrando hacia competidores que entregan proyectos en la mitad del tiempo usando IA Generativa. La gerencia debe decidir su rumbo para los próximos 3 años considerando.</w:t>
      </w:r>
    </w:p>
    <w:p w:rsidR="00000000" w:rsidDel="00000000" w:rsidP="00000000" w:rsidRDefault="00000000" w:rsidRPr="00000000" w14:paraId="00000017">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de ustedes ha sido contratado como consultores para guiar la toma de decisiones, considerando:</w:t>
      </w:r>
    </w:p>
    <w:p w:rsidR="00000000" w:rsidDel="00000000" w:rsidP="00000000" w:rsidRDefault="00000000" w:rsidRPr="00000000" w14:paraId="00000018">
      <w:pPr>
        <w:numPr>
          <w:ilvl w:val="0"/>
          <w:numId w:val="2"/>
        </w:numPr>
        <w:ind w:left="720" w:hanging="360"/>
        <w:jc w:val="both"/>
      </w:pPr>
      <w:r w:rsidDel="00000000" w:rsidR="00000000" w:rsidRPr="00000000">
        <w:rPr>
          <w:rFonts w:ascii="Times New Roman" w:cs="Times New Roman" w:eastAsia="Times New Roman" w:hAnsi="Times New Roman"/>
          <w:b w:val="1"/>
          <w:bCs w:val="1"/>
          <w:sz w:val="24"/>
          <w:szCs w:val="24"/>
          <w:rtl w:val="0"/>
        </w:rPr>
        <w:t xml:space="preserve">Recursos humanos:</w:t>
      </w:r>
      <w:r w:rsidDel="00000000" w:rsidR="00000000" w:rsidRPr="00000000">
        <w:rPr>
          <w:rFonts w:ascii="Times New Roman" w:cs="Times New Roman" w:eastAsia="Times New Roman" w:hAnsi="Times New Roman"/>
          <w:sz w:val="24"/>
          <w:szCs w:val="24"/>
          <w:rtl w:val="0"/>
        </w:rPr>
        <w:t xml:space="preserve"> Los desarrolladores séniores desconfían de la IA y temen por sus puestos.</w:t>
      </w:r>
    </w:p>
    <w:p w:rsidR="00000000" w:rsidDel="00000000" w:rsidP="00000000" w:rsidRDefault="00000000" w:rsidRPr="00000000" w14:paraId="00000019">
      <w:pPr>
        <w:numPr>
          <w:ilvl w:val="0"/>
          <w:numId w:val="2"/>
        </w:numPr>
        <w:ind w:left="720" w:hanging="360"/>
        <w:jc w:val="both"/>
      </w:pPr>
      <w:r w:rsidDel="00000000" w:rsidR="00000000" w:rsidRPr="00000000">
        <w:rPr>
          <w:rFonts w:ascii="Times New Roman" w:cs="Times New Roman" w:eastAsia="Times New Roman" w:hAnsi="Times New Roman"/>
          <w:b w:val="1"/>
          <w:bCs w:val="1"/>
          <w:sz w:val="24"/>
          <w:szCs w:val="24"/>
          <w:rtl w:val="0"/>
        </w:rPr>
        <w:t xml:space="preserve">Presupuesto:</w:t>
      </w:r>
      <w:r w:rsidDel="00000000" w:rsidR="00000000" w:rsidRPr="00000000">
        <w:rPr>
          <w:rFonts w:ascii="Times New Roman" w:cs="Times New Roman" w:eastAsia="Times New Roman" w:hAnsi="Times New Roman"/>
          <w:sz w:val="24"/>
          <w:szCs w:val="24"/>
          <w:rtl w:val="0"/>
        </w:rPr>
        <w:t xml:space="preserve"> Recortado tras una inversión fallida en servidores físicos el año pasado (</w:t>
      </w:r>
      <w:r w:rsidDel="00000000" w:rsidR="00000000" w:rsidRPr="00000000">
        <w:rPr>
          <w:rFonts w:ascii="Times New Roman" w:cs="Times New Roman" w:eastAsia="Times New Roman" w:hAnsi="Times New Roman"/>
          <w:b w:val="1"/>
          <w:bCs w:val="1"/>
          <w:sz w:val="24"/>
          <w:szCs w:val="24"/>
          <w:rtl w:val="0"/>
        </w:rPr>
        <w:t xml:space="preserve">costos hundidos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numPr>
          <w:ilvl w:val="0"/>
          <w:numId w:val="2"/>
        </w:numPr>
        <w:ind w:left="720" w:hanging="360"/>
        <w:jc w:val="both"/>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Fonts w:ascii="Times New Roman" w:cs="Times New Roman" w:eastAsia="Times New Roman" w:hAnsi="Times New Roman"/>
          <w:sz w:val="24"/>
          <w:szCs w:val="24"/>
          <w:rtl w:val="0"/>
        </w:rPr>
        <w:t xml:space="preserve"> Incertidumbre sobre la seguridad y propiedad intelectual del código generado</w:t>
      </w:r>
    </w:p>
    <w:p w:rsidR="00000000" w:rsidDel="00000000" w:rsidP="00000000" w:rsidRDefault="00000000" w:rsidRPr="00000000" w14:paraId="0000001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ACTIVIDADES PARA DESARROLLAR</w:t>
      </w:r>
    </w:p>
    <w:p w:rsidR="00000000" w:rsidDel="00000000" w:rsidP="00000000" w:rsidRDefault="00000000" w:rsidRPr="00000000" w14:paraId="0000001D">
      <w:pPr>
        <w:numPr>
          <w:ilvl w:val="0"/>
          <w:numId w:val="7"/>
        </w:numPr>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Defina el problema principal que enfrenta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DevSystems Solutions.</w:t>
      </w:r>
      <w:r w:rsidDel="00000000" w:rsidR="00000000" w:rsidRPr="00000000">
        <w:rPr>
          <w:rtl w:val="0"/>
        </w:rPr>
      </w:r>
    </w:p>
    <w:p w:rsidR="00000000" w:rsidDel="00000000" w:rsidP="00000000" w:rsidRDefault="00000000" w:rsidRPr="00000000" w14:paraId="0000001E">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empresa se queda atrás sin el uso de las tecnologías más actuales que evolucionan rápidamente, siendo en este caso la IA, por lo que los clientes están usando alternativas con menores tiempos de entrega y los desarrolladores no se sienten cómodos adaptándose a estas nuevas tendencias</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7"/>
        </w:numPr>
        <w:ind w:left="720" w:hanging="360"/>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Identifique y priorice 4 criterios de decisión (basados en impacto, costo y recursos)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1">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costo del pago de los servicios e intentar mantener la subscripción (gastos recurrentes) y el bajo presupuesto puede resultar problemático</w:t>
      </w:r>
    </w:p>
    <w:p w:rsidR="00000000" w:rsidDel="00000000" w:rsidP="00000000" w:rsidRDefault="00000000" w:rsidRPr="00000000" w14:paraId="00000022">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Curva de aprendizaje, evaluar qué tan rápido el equipo de desarrollo puede integrar estas tecnologías para empezar a reducir los tiempos de entrega.</w:t>
      </w:r>
    </w:p>
    <w:p w:rsidR="00000000" w:rsidDel="00000000" w:rsidP="00000000" w:rsidRDefault="00000000" w:rsidRPr="00000000" w14:paraId="00000023">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ambiental debido al gran consumo de agua y recursos naturales que conlleva la construcción y el mantenimiento de los servidores bajo los que corren la inteligencia artificial</w:t>
      </w:r>
    </w:p>
    <w:p w:rsidR="00000000" w:rsidDel="00000000" w:rsidP="00000000" w:rsidRDefault="00000000" w:rsidRPr="00000000" w14:paraId="00000024">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seguridad debido a que la misma información que se ingresa por prompts se utiliza para que la IA aprenda y la confidencialidad se ve afectada.</w:t>
      </w:r>
    </w:p>
    <w:p w:rsidR="00000000" w:rsidDel="00000000" w:rsidP="00000000" w:rsidRDefault="00000000" w:rsidRPr="00000000" w14:paraId="00000025">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numPr>
          <w:ilvl w:val="0"/>
          <w:numId w:val="7"/>
        </w:numPr>
        <w:ind w:left="720" w:hanging="360"/>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Proponga al menos tres alternativas viables para el nuevo rumbo de la empresa y analicen las ventajas y desventajas de cada alternativa.</w:t>
      </w:r>
    </w:p>
    <w:p w:rsidR="00000000" w:rsidDel="00000000" w:rsidP="00000000" w:rsidRDefault="00000000" w:rsidRPr="00000000" w14:paraId="00000027">
      <w:pPr>
        <w:numPr>
          <w:ilvl w:val="0"/>
          <w:numId w:val="6"/>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Evitar todo uso de IA</w:t>
      </w:r>
      <w:r w:rsidDel="00000000" w:rsidR="00000000" w:rsidRPr="00000000">
        <w:rPr>
          <w:rFonts w:ascii="Times New Roman" w:cs="Times New Roman" w:eastAsia="Times New Roman" w:hAnsi="Times New Roman"/>
          <w:sz w:val="24"/>
          <w:szCs w:val="24"/>
          <w:rtl w:val="0"/>
        </w:rPr>
        <w:t xml:space="preserve">, y comercializar los proyectos como libres de toda inteligencia artificial para aquellos clientes </w:t>
      </w:r>
      <w:r w:rsidDel="00000000" w:rsidR="00000000" w:rsidRPr="00000000">
        <w:rPr>
          <w:rFonts w:ascii="Times New Roman" w:cs="Times New Roman" w:eastAsia="Times New Roman" w:hAnsi="Times New Roman"/>
          <w:sz w:val="24"/>
          <w:szCs w:val="24"/>
          <w:rtl w:val="0"/>
        </w:rPr>
        <w:t xml:space="preserve">que lo prefieran </w:t>
      </w:r>
    </w:p>
    <w:p w:rsidR="00000000" w:rsidDel="00000000" w:rsidP="00000000" w:rsidRDefault="00000000" w:rsidRPr="00000000" w14:paraId="00000028">
      <w:pPr>
        <w:numPr>
          <w:ilvl w:val="1"/>
          <w:numId w:val="6"/>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Ventajas: La salud mental de los empleados, ya que quienes temen ser reemplazados por la IA pueden estar tranquilos.</w:t>
      </w:r>
    </w:p>
    <w:p w:rsidR="00000000" w:rsidDel="00000000" w:rsidP="00000000" w:rsidRDefault="00000000" w:rsidRPr="00000000" w14:paraId="00000029">
      <w:pPr>
        <w:numPr>
          <w:ilvl w:val="1"/>
          <w:numId w:val="6"/>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Desventajas: La empresa se quedaría atrás y el tiempo de desarrollo sería mucho mayor al de las empresas que sí usan herramientas de inteligencia artificial.</w:t>
      </w:r>
    </w:p>
    <w:p w:rsidR="00000000" w:rsidDel="00000000" w:rsidP="00000000" w:rsidRDefault="00000000" w:rsidRPr="00000000" w14:paraId="0000002A">
      <w:pPr>
        <w:numPr>
          <w:ilvl w:val="0"/>
          <w:numId w:val="6"/>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Dar capacitaciones a los empleados</w:t>
      </w:r>
      <w:r w:rsidDel="00000000" w:rsidR="00000000" w:rsidRPr="00000000">
        <w:rPr>
          <w:rFonts w:ascii="Times New Roman" w:cs="Times New Roman" w:eastAsia="Times New Roman" w:hAnsi="Times New Roman"/>
          <w:sz w:val="24"/>
          <w:szCs w:val="24"/>
          <w:rtl w:val="0"/>
        </w:rPr>
        <w:t xml:space="preserve"> para que quede claro que la IA es una herramienta y no un enemigo,  y que sin ella la empresa se quedará atrás. Además, enseñarles cómo funciona y cómo usarla para acelerar sus flujos de trabajo.</w:t>
      </w:r>
    </w:p>
    <w:p w:rsidR="00000000" w:rsidDel="00000000" w:rsidP="00000000" w:rsidRDefault="00000000" w:rsidRPr="00000000" w14:paraId="0000002B">
      <w:pPr>
        <w:numPr>
          <w:ilvl w:val="1"/>
          <w:numId w:val="6"/>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Ventajas: La posibilidad de cambiar la mentalidad de los empleados disminuyendo la desconfianza y dándoles la posibilidad de utilizarla de manera eficiente. Así se puede implementar las nuevas tecnologías en la cultura organizacional para adaptarse al mercado</w:t>
      </w:r>
    </w:p>
    <w:p w:rsidR="00000000" w:rsidDel="00000000" w:rsidP="00000000" w:rsidRDefault="00000000" w:rsidRPr="00000000" w14:paraId="0000002C">
      <w:pPr>
        <w:numPr>
          <w:ilvl w:val="1"/>
          <w:numId w:val="6"/>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Desventajas: El costo de implementar un sistema de capacitación correcto a la totalidad de los empleados de la empresa, y a su vez tener que modificar leyes empresariales, códigos y ética de la empresa. Junto con cursos adicionales de ciberseguridad frente a la IA y control de la propiedad intelectual.</w:t>
      </w:r>
    </w:p>
    <w:p w:rsidR="00000000" w:rsidDel="00000000" w:rsidP="00000000" w:rsidRDefault="00000000" w:rsidRPr="00000000" w14:paraId="0000002D">
      <w:pPr>
        <w:numPr>
          <w:ilvl w:val="0"/>
          <w:numId w:val="6"/>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Reorganizar hacia un modelo híbrido</w:t>
      </w:r>
      <w:r w:rsidDel="00000000" w:rsidR="00000000" w:rsidRPr="00000000">
        <w:rPr>
          <w:rFonts w:ascii="Times New Roman" w:cs="Times New Roman" w:eastAsia="Times New Roman" w:hAnsi="Times New Roman"/>
          <w:sz w:val="24"/>
          <w:szCs w:val="24"/>
          <w:rtl w:val="0"/>
        </w:rPr>
        <w:t xml:space="preserve">, reestructurando los procesos para que la IA haga el trabajo pesado de documentación y los séniores actúan como revisores de seguridad y arquitectura. Ofreciendo a los clientes dos planes (estándar o el acelerado con IA).</w:t>
      </w:r>
    </w:p>
    <w:p w:rsidR="00000000" w:rsidDel="00000000" w:rsidP="00000000" w:rsidRDefault="00000000" w:rsidRPr="00000000" w14:paraId="0000002E">
      <w:pPr>
        <w:numPr>
          <w:ilvl w:val="1"/>
          <w:numId w:val="6"/>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Ventajas: Eleva el rol del sénior a “control de calidad”, valorando su experiencia. Además, permite crear nuevos productos o servicios de forma rápida.</w:t>
      </w:r>
    </w:p>
    <w:p w:rsidR="00000000" w:rsidDel="00000000" w:rsidP="00000000" w:rsidRDefault="00000000" w:rsidRPr="00000000" w14:paraId="0000002F">
      <w:pPr>
        <w:numPr>
          <w:ilvl w:val="1"/>
          <w:numId w:val="6"/>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Desventajas: Requiere reestructurar los flujos de trabajo actuales y ocupa mayor esfuerzo de gestión por el cambio operacional.</w:t>
      </w:r>
    </w:p>
    <w:p w:rsidR="00000000" w:rsidDel="00000000" w:rsidP="00000000" w:rsidRDefault="00000000" w:rsidRPr="00000000" w14:paraId="00000030">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7"/>
        </w:numPr>
        <w:ind w:left="720" w:hanging="360"/>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Seleccionen la alternativa más adecuada y justifiquen su elección.</w:t>
      </w:r>
    </w:p>
    <w:p w:rsidR="00000000" w:rsidDel="00000000" w:rsidP="00000000" w:rsidRDefault="00000000" w:rsidRPr="00000000" w14:paraId="0000003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alternativa más adecuada es el </w:t>
      </w:r>
      <w:r w:rsidDel="00000000" w:rsidR="00000000" w:rsidRPr="00000000">
        <w:rPr>
          <w:rFonts w:ascii="Times New Roman" w:cs="Times New Roman" w:eastAsia="Times New Roman" w:hAnsi="Times New Roman"/>
          <w:b w:val="1"/>
          <w:bCs w:val="1"/>
          <w:sz w:val="24"/>
          <w:szCs w:val="24"/>
          <w:rtl w:val="0"/>
        </w:rPr>
        <w:t xml:space="preserve">Modelo Híbrido</w:t>
      </w:r>
      <w:r w:rsidDel="00000000" w:rsidR="00000000" w:rsidRPr="00000000">
        <w:rPr>
          <w:rFonts w:ascii="Times New Roman" w:cs="Times New Roman" w:eastAsia="Times New Roman" w:hAnsi="Times New Roman"/>
          <w:sz w:val="24"/>
          <w:szCs w:val="24"/>
          <w:rtl w:val="0"/>
        </w:rPr>
        <w:t xml:space="preserve">, ya que no se limita a dar acceso a una herramienta, sino que rediseña el flujo de trabajo operacional. Esta opción soluciona de raíz los tres grandes problemas del caso:</w:t>
      </w:r>
    </w:p>
    <w:p w:rsidR="00000000" w:rsidDel="00000000" w:rsidP="00000000" w:rsidRDefault="00000000" w:rsidRPr="00000000" w14:paraId="00000033">
      <w:pPr>
        <w:numPr>
          <w:ilvl w:val="0"/>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Talento humano:</w:t>
      </w:r>
      <w:r w:rsidDel="00000000" w:rsidR="00000000" w:rsidRPr="00000000">
        <w:rPr>
          <w:rFonts w:ascii="Times New Roman" w:cs="Times New Roman" w:eastAsia="Times New Roman" w:hAnsi="Times New Roman"/>
          <w:sz w:val="24"/>
          <w:szCs w:val="24"/>
          <w:rtl w:val="0"/>
        </w:rPr>
        <w:t xml:space="preserve"> En lugar de reemplazar a los desarrolladores séniores o generar incertidumbre, revaloriza su experiencia convirtiéndolos en arquitectos y supervisores de calidad/seguridad.</w:t>
      </w:r>
    </w:p>
    <w:p w:rsidR="00000000" w:rsidDel="00000000" w:rsidP="00000000" w:rsidRDefault="00000000" w:rsidRPr="00000000" w14:paraId="00000034">
      <w:pPr>
        <w:numPr>
          <w:ilvl w:val="0"/>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Pérdida de clientes:</w:t>
      </w:r>
      <w:r w:rsidDel="00000000" w:rsidR="00000000" w:rsidRPr="00000000">
        <w:rPr>
          <w:rFonts w:ascii="Times New Roman" w:cs="Times New Roman" w:eastAsia="Times New Roman" w:hAnsi="Times New Roman"/>
          <w:sz w:val="24"/>
          <w:szCs w:val="24"/>
          <w:rtl w:val="0"/>
        </w:rPr>
        <w:t xml:space="preserve"> Al ofrecer un plan acelerado impulsado por IA, la empresa vuelve a competir en tiempos de entrega con el mercado sin descuidar a los clientes que prefieren un enfoque tradicional.</w:t>
      </w:r>
    </w:p>
    <w:p w:rsidR="00000000" w:rsidDel="00000000" w:rsidP="00000000" w:rsidRDefault="00000000" w:rsidRPr="00000000" w14:paraId="00000035">
      <w:pPr>
        <w:numPr>
          <w:ilvl w:val="0"/>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Riesgo y control: </w:t>
      </w:r>
      <w:r w:rsidDel="00000000" w:rsidR="00000000" w:rsidRPr="00000000">
        <w:rPr>
          <w:rFonts w:ascii="Times New Roman" w:cs="Times New Roman" w:eastAsia="Times New Roman" w:hAnsi="Times New Roman"/>
          <w:sz w:val="24"/>
          <w:szCs w:val="24"/>
          <w:rtl w:val="0"/>
        </w:rPr>
        <w:t xml:space="preserve">Al definir claramente qué tareas hace la IA (documentación) y cuáles el humano (seguridad y arquitectura), se minimizan los riesgos de propiedad intelectual y filtración de datos.</w:t>
      </w:r>
    </w:p>
    <w:p w:rsidR="00000000" w:rsidDel="00000000" w:rsidP="00000000" w:rsidRDefault="00000000" w:rsidRPr="00000000" w14:paraId="00000036">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0"/>
          <w:numId w:val="7"/>
        </w:numPr>
        <w:ind w:left="720" w:hanging="360"/>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Identifiquen al menos dos errores comunes (sesgos)  en la toma de decisiones que podrían cometer y expliquen cómo evitarlos.</w:t>
      </w:r>
    </w:p>
    <w:p w:rsidR="00000000" w:rsidDel="00000000" w:rsidP="00000000" w:rsidRDefault="00000000" w:rsidRPr="00000000" w14:paraId="00000038">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Gratificación inmediata: </w:t>
      </w:r>
      <w:r w:rsidDel="00000000" w:rsidR="00000000" w:rsidRPr="00000000">
        <w:rPr>
          <w:rFonts w:ascii="Times New Roman" w:cs="Times New Roman" w:eastAsia="Times New Roman" w:hAnsi="Times New Roman"/>
          <w:sz w:val="24"/>
          <w:szCs w:val="24"/>
          <w:rtl w:val="0"/>
        </w:rPr>
        <w:t xml:space="preserve">Pensar que el sistema diseñado va a empezar a funcionar de forma inmediata sin pruebas previas que identifiquen el análisis debido de los costos para que todos los empleados de la empresa sean capaces de implementar de forma eficiente y efectiva el uso constante de IA en su entorno de trabajo para pasar de un día a otro a este nuevo rol definido.</w:t>
      </w:r>
    </w:p>
    <w:p w:rsidR="00000000" w:rsidDel="00000000" w:rsidP="00000000" w:rsidRDefault="00000000" w:rsidRPr="00000000" w14:paraId="00000039">
      <w:pPr>
        <w:numPr>
          <w:ilvl w:val="1"/>
          <w:numId w:val="3"/>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Cómo evitarlo: Definir intervalos de tiempo para lograr metas a corto y mediano plazo para implementar los nuevos roles y herramientas en el entorno de trabajo, para evitar una sobrecarga por encima de los empleados actuales con respecto a su trabajo normal y el extra de las capacitaciones de las nuevas tecnologías utilizadas, proponiendo metas a cumplir cada ciertos meses.</w:t>
      </w:r>
    </w:p>
    <w:p w:rsidR="00000000" w:rsidDel="00000000" w:rsidP="00000000" w:rsidRDefault="00000000" w:rsidRPr="00000000" w14:paraId="0000003A">
      <w:pPr>
        <w:numPr>
          <w:ilvl w:val="0"/>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Confirmación:</w:t>
      </w:r>
      <w:r w:rsidDel="00000000" w:rsidR="00000000" w:rsidRPr="00000000">
        <w:rPr>
          <w:rFonts w:ascii="Times New Roman" w:cs="Times New Roman" w:eastAsia="Times New Roman" w:hAnsi="Times New Roman"/>
          <w:sz w:val="24"/>
          <w:szCs w:val="24"/>
          <w:rtl w:val="0"/>
        </w:rPr>
        <w:t xml:space="preserve"> Se sabe que otras empresas que están usando la inteligencia artificial están siendo exitosas, ¿pero cómo se sabe que esta lo será si se cambia su modo de operación? No hay suficiente evidencia para saberlo, y con lo que se observa en internet sobre las posibilidades que brinda la IA, estamos “confirmando” esa creencia de que implementarla va a resolver el problema de la empresa.</w:t>
      </w:r>
    </w:p>
    <w:p w:rsidR="00000000" w:rsidDel="00000000" w:rsidP="00000000" w:rsidRDefault="00000000" w:rsidRPr="00000000" w14:paraId="0000003B">
      <w:pPr>
        <w:numPr>
          <w:ilvl w:val="1"/>
          <w:numId w:val="3"/>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Cómo evitarlo: Se podría implementar de forma creciente, poco a poco, para ver si la implementación de la misma acelera el flujo de trabajo y atrae a los clientes con un tiempo de entrega inferior al actual, antes de realizar cambios bruscos que podrían no resultar efectivos.</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numPr>
          <w:ilvl w:val="0"/>
          <w:numId w:val="7"/>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Defina una decisión táctica y una operativa necesarias para implementar la solución.</w:t>
      </w:r>
    </w:p>
    <w:p w:rsidR="00000000" w:rsidDel="00000000" w:rsidP="00000000" w:rsidRDefault="00000000" w:rsidRPr="00000000" w14:paraId="0000003E">
      <w:pPr>
        <w:numPr>
          <w:ilvl w:val="0"/>
          <w:numId w:val="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Táctica:</w:t>
      </w:r>
      <w:r w:rsidDel="00000000" w:rsidR="00000000" w:rsidRPr="00000000">
        <w:rPr>
          <w:rFonts w:ascii="Times New Roman" w:cs="Times New Roman" w:eastAsia="Times New Roman" w:hAnsi="Times New Roman"/>
          <w:sz w:val="24"/>
          <w:szCs w:val="24"/>
          <w:rtl w:val="0"/>
        </w:rPr>
        <w:t xml:space="preserve"> Asignación de recursos económicos para el pago de las suscripciones y el entorno de inteligencia artificial</w:t>
      </w:r>
    </w:p>
    <w:p w:rsidR="00000000" w:rsidDel="00000000" w:rsidP="00000000" w:rsidRDefault="00000000" w:rsidRPr="00000000" w14:paraId="0000003F">
      <w:pPr>
        <w:numPr>
          <w:ilvl w:val="0"/>
          <w:numId w:val="5"/>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Operativas:</w:t>
      </w:r>
      <w:r w:rsidDel="00000000" w:rsidR="00000000" w:rsidRPr="00000000">
        <w:rPr>
          <w:rFonts w:ascii="Times New Roman" w:cs="Times New Roman" w:eastAsia="Times New Roman" w:hAnsi="Times New Roman"/>
          <w:sz w:val="24"/>
          <w:szCs w:val="24"/>
          <w:rtl w:val="0"/>
        </w:rPr>
        <w:t xml:space="preserve"> Decidir cuál servicio de inteligencia artificial resulta más eficiente para cada una de las tareas cotidianas a realizar</w:t>
      </w:r>
    </w:p>
    <w:p w:rsidR="00000000" w:rsidDel="00000000" w:rsidP="00000000" w:rsidRDefault="00000000" w:rsidRPr="00000000" w14:paraId="00000040">
      <w:pPr>
        <w:spacing w:after="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1">
      <w:pPr>
        <w:spacing w:after="160" w:lineRule="auto"/>
        <w:jc w:val="both"/>
        <w:rPr>
          <w:sz w:val="24"/>
          <w:szCs w:val="24"/>
        </w:rPr>
      </w:pPr>
      <w:r w:rsidDel="00000000" w:rsidR="00000000" w:rsidRPr="00000000">
        <w:rPr>
          <w:rtl w:val="0"/>
        </w:rPr>
      </w:r>
    </w:p>
    <w:p w:rsidR="00000000" w:rsidDel="00000000" w:rsidP="00000000" w:rsidRDefault="00000000" w:rsidRPr="00000000" w14:paraId="00000042">
      <w:pPr>
        <w:spacing w:after="160" w:lineRule="auto"/>
        <w:jc w:val="both"/>
        <w:rPr>
          <w:sz w:val="24"/>
          <w:szCs w:val="24"/>
        </w:rPr>
      </w:pPr>
      <w:r w:rsidDel="00000000" w:rsidR="00000000" w:rsidRPr="00000000">
        <w:rPr>
          <w:rtl w:val="0"/>
        </w:rPr>
      </w:r>
    </w:p>
    <w:p w:rsidR="00000000" w:rsidDel="00000000" w:rsidP="00000000" w:rsidRDefault="00000000" w:rsidRPr="00000000" w14:paraId="00000043">
      <w:pPr>
        <w:spacing w:after="160" w:lineRule="auto"/>
        <w:jc w:val="both"/>
        <w:rPr>
          <w:sz w:val="24"/>
          <w:szCs w:val="24"/>
        </w:rPr>
      </w:pPr>
      <w:r w:rsidDel="00000000" w:rsidR="00000000" w:rsidRPr="00000000">
        <w:rPr>
          <w:rtl w:val="0"/>
        </w:rPr>
      </w:r>
    </w:p>
    <w:p w:rsidR="00000000" w:rsidDel="00000000" w:rsidP="00000000" w:rsidRDefault="00000000" w:rsidRPr="00000000" w14:paraId="00000044">
      <w:pPr>
        <w:spacing w:after="160" w:lineRule="auto"/>
        <w:jc w:val="both"/>
        <w:rPr>
          <w:sz w:val="24"/>
          <w:szCs w:val="24"/>
        </w:rPr>
      </w:pPr>
      <w:r w:rsidDel="00000000" w:rsidR="00000000" w:rsidRPr="00000000">
        <w:rPr>
          <w:rtl w:val="0"/>
        </w:rPr>
      </w:r>
    </w:p>
    <w:p w:rsidR="00000000" w:rsidDel="00000000" w:rsidP="00000000" w:rsidRDefault="00000000" w:rsidRPr="00000000" w14:paraId="00000045">
      <w:pPr>
        <w:spacing w:after="160" w:lineRule="auto"/>
        <w:jc w:val="both"/>
        <w:rPr>
          <w:sz w:val="24"/>
          <w:szCs w:val="24"/>
        </w:rPr>
      </w:pPr>
      <w:r w:rsidDel="00000000" w:rsidR="00000000" w:rsidRPr="00000000">
        <w:rPr>
          <w:rtl w:val="0"/>
        </w:rPr>
      </w:r>
    </w:p>
    <w:p w:rsidR="00000000" w:rsidDel="00000000" w:rsidP="00000000" w:rsidRDefault="00000000" w:rsidRPr="00000000" w14:paraId="00000046">
      <w:pPr>
        <w:spacing w:after="160" w:lineRule="auto"/>
        <w:jc w:val="both"/>
        <w:rPr>
          <w:sz w:val="24"/>
          <w:szCs w:val="24"/>
        </w:rPr>
      </w:pPr>
      <w:r w:rsidDel="00000000" w:rsidR="00000000" w:rsidRPr="00000000">
        <w:rPr>
          <w:rtl w:val="0"/>
        </w:rPr>
      </w:r>
    </w:p>
    <w:p w:rsidR="00000000" w:rsidDel="00000000" w:rsidP="00000000" w:rsidRDefault="00000000" w:rsidRPr="00000000" w14:paraId="00000047">
      <w:pPr>
        <w:spacing w:after="160" w:lineRule="auto"/>
        <w:jc w:val="both"/>
        <w:rPr>
          <w:sz w:val="24"/>
          <w:szCs w:val="24"/>
        </w:rPr>
      </w:pPr>
      <w:r w:rsidDel="00000000" w:rsidR="00000000" w:rsidRPr="00000000">
        <w:rPr>
          <w:rtl w:val="0"/>
        </w:rPr>
      </w:r>
    </w:p>
    <w:p w:rsidR="00000000" w:rsidDel="00000000" w:rsidP="00000000" w:rsidRDefault="00000000" w:rsidRPr="00000000" w14:paraId="00000048">
      <w:pPr>
        <w:spacing w:after="160" w:lineRule="auto"/>
        <w:jc w:val="both"/>
        <w:rPr>
          <w:sz w:val="24"/>
          <w:szCs w:val="24"/>
        </w:rPr>
      </w:pPr>
      <w:r w:rsidDel="00000000" w:rsidR="00000000" w:rsidRPr="00000000">
        <w:rPr>
          <w:rtl w:val="0"/>
        </w:rPr>
      </w:r>
    </w:p>
    <w:p w:rsidR="00000000" w:rsidDel="00000000" w:rsidP="00000000" w:rsidRDefault="00000000" w:rsidRPr="00000000" w14:paraId="00000049">
      <w:pPr>
        <w:spacing w:after="160" w:lineRule="auto"/>
        <w:jc w:val="both"/>
        <w:rPr>
          <w:sz w:val="24"/>
          <w:szCs w:val="24"/>
        </w:rPr>
      </w:pPr>
      <w:r w:rsidDel="00000000" w:rsidR="00000000" w:rsidRPr="00000000">
        <w:rPr>
          <w:rtl w:val="0"/>
        </w:rPr>
      </w:r>
    </w:p>
    <w:p w:rsidR="00000000" w:rsidDel="00000000" w:rsidP="00000000" w:rsidRDefault="00000000" w:rsidRPr="00000000" w14:paraId="0000004A">
      <w:pPr>
        <w:spacing w:after="160" w:lineRule="auto"/>
        <w:jc w:val="both"/>
        <w:rPr>
          <w:sz w:val="24"/>
          <w:szCs w:val="24"/>
        </w:rPr>
      </w:pPr>
      <w:r w:rsidDel="00000000" w:rsidR="00000000" w:rsidRPr="00000000">
        <w:rPr>
          <w:rtl w:val="0"/>
        </w:rPr>
      </w:r>
    </w:p>
    <w:p w:rsidR="00000000" w:rsidDel="00000000" w:rsidP="00000000" w:rsidRDefault="00000000" w:rsidRPr="00000000" w14:paraId="0000004B">
      <w:pPr>
        <w:spacing w:after="160" w:lineRule="auto"/>
        <w:jc w:val="both"/>
        <w:rPr>
          <w:sz w:val="24"/>
          <w:szCs w:val="24"/>
        </w:rPr>
      </w:pPr>
      <w:r w:rsidDel="00000000" w:rsidR="00000000" w:rsidRPr="00000000">
        <w:rPr>
          <w:rtl w:val="0"/>
        </w:rPr>
      </w:r>
    </w:p>
    <w:tbl>
      <w:tblPr>
        <w:tblStyle w:val="Table1"/>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965"/>
        <w:gridCol w:w="1635"/>
        <w:gridCol w:w="1635"/>
        <w:gridCol w:w="1680"/>
        <w:tblGridChange w:id="0">
          <w:tblGrid>
            <w:gridCol w:w="1920"/>
            <w:gridCol w:w="1965"/>
            <w:gridCol w:w="1635"/>
            <w:gridCol w:w="1635"/>
            <w:gridCol w:w="168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4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4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Excelente (4)</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4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Bueno (3)</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4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Regular (2)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Deficiente (1)</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Identificación del problema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Claridad total, contextualizado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Claro, pero poco desarrollado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Confuso o incompleto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identifica</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Priorización de criterios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Coherente y justificada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Coherente, sin justificación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Incoherente o débil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Ausente</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Desarrollo de alternativas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Creativas y viables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Viables pero poco innovadoras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Pocas o poco realistas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presenta</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6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Análisis de alternativas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6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profundo y crítico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6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correcto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6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superficial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6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Ausente</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6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Selección justificada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6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bien argumentada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6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 pero poco explicada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6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Débil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6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justifica</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6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Errores comunes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6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y explica bien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6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algunos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6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Incompleto o incorrecto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6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identifica</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6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Aplicación de tipos de decisión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7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Correctamente clasificados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7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Clasificados con errores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7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Poco claros o irrelevantes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7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los incluye</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7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Presentación y trabajo en equipo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7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bien redactado y organizado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7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Buena redacción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7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Presentación pobre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7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Desordenado o incompleto</w:t>
            </w:r>
          </w:p>
        </w:tc>
      </w:tr>
    </w:tbl>
    <w:p w:rsidR="00000000" w:rsidDel="00000000" w:rsidP="00000000" w:rsidRDefault="00000000" w:rsidRPr="00000000" w14:paraId="00000079">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