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left="0" w:firstLine="720"/>
        <w:rPr/>
      </w:pPr>
      <w:r w:rsidDel="00000000" w:rsidR="00000000" w:rsidRPr="00000000">
        <w:rPr>
          <w:rtl w:val="0"/>
        </w:rPr>
        <w:t xml:space="preserve">Axel Carmelo Alvarez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61"/>
          <w:tab w:val="left" w:leader="none" w:pos="862"/>
        </w:tabs>
        <w:spacing w:before="2" w:line="269" w:lineRule="auto"/>
        <w:ind w:left="720" w:right="537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(956)-605-6247 | </w:t>
      </w:r>
      <w:r w:rsidDel="00000000" w:rsidR="00000000" w:rsidRPr="00000000">
        <w:rPr>
          <w:rtl w:val="0"/>
        </w:rPr>
        <w:t xml:space="preserve">Spokane</w:t>
      </w:r>
      <w:r w:rsidDel="00000000" w:rsidR="00000000" w:rsidRPr="00000000">
        <w:rPr>
          <w:color w:val="000000"/>
          <w:rtl w:val="0"/>
        </w:rPr>
        <w:t xml:space="preserve">, WA  |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axel.ca.dev@gmail.com</w:t>
        </w:r>
      </w:hyperlink>
      <w:r w:rsidDel="00000000" w:rsidR="00000000" w:rsidRPr="00000000">
        <w:rPr>
          <w:color w:val="000000"/>
          <w:rtl w:val="0"/>
        </w:rPr>
        <w:t xml:space="preserve"> |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www.linkedin.com/in/axelalvarez-sec-it/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  </w:t>
      </w:r>
    </w:p>
    <w:p w:rsidR="00000000" w:rsidDel="00000000" w:rsidP="00000000" w:rsidRDefault="00000000" w:rsidRPr="00000000" w14:paraId="00000004">
      <w:pPr>
        <w:pStyle w:val="Heading1"/>
        <w:pBdr>
          <w:bottom w:color="000000" w:space="1" w:sz="12" w:val="single"/>
        </w:pBd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bottom w:color="000000" w:space="1" w:sz="12" w:val="single"/>
        </w:pBd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tabs>
          <w:tab w:val="left" w:leader="none" w:pos="8617"/>
        </w:tabs>
        <w:rPr/>
      </w:pPr>
      <w:r w:rsidDel="00000000" w:rsidR="00000000" w:rsidRPr="00000000">
        <w:rPr>
          <w:b w:val="1"/>
          <w:rtl w:val="0"/>
        </w:rPr>
        <w:t xml:space="preserve">Texas Tech University, Edward Whitacre College of Engineering</w:t>
        <w:tab/>
        <w:t xml:space="preserve">                     </w:t>
      </w:r>
      <w:r w:rsidDel="00000000" w:rsidR="00000000" w:rsidRPr="00000000">
        <w:rPr>
          <w:rtl w:val="0"/>
        </w:rPr>
        <w:t xml:space="preserve">Lubbock, TX</w:t>
      </w:r>
    </w:p>
    <w:p w:rsidR="00000000" w:rsidDel="00000000" w:rsidP="00000000" w:rsidRDefault="00000000" w:rsidRPr="00000000" w14:paraId="00000007">
      <w:pPr>
        <w:tabs>
          <w:tab w:val="left" w:leader="none" w:pos="8840"/>
        </w:tabs>
        <w:spacing w:before="1" w:line="257" w:lineRule="auto"/>
        <w:rPr/>
      </w:pPr>
      <w:r w:rsidDel="00000000" w:rsidR="00000000" w:rsidRPr="00000000">
        <w:rPr>
          <w:i w:val="1"/>
          <w:rtl w:val="0"/>
        </w:rPr>
        <w:t xml:space="preserve">Bachelor of Science, in Computer Science                                                                  </w:t>
      </w:r>
      <w:r w:rsidDel="00000000" w:rsidR="00000000" w:rsidRPr="00000000">
        <w:rPr>
          <w:rtl w:val="0"/>
        </w:rPr>
        <w:t xml:space="preserve">                         </w:t>
        <w:tab/>
        <w:t xml:space="preserve">                   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1"/>
          <w:tab w:val="left" w:leader="none" w:pos="862"/>
        </w:tabs>
        <w:spacing w:after="0" w:before="1" w:line="269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 in Mathematics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1"/>
          <w:tab w:val="left" w:leader="none" w:pos="862"/>
        </w:tabs>
        <w:spacing w:after="0" w:before="1" w:line="269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President &amp; Deans Honors List Recipient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1"/>
          <w:tab w:val="left" w:leader="none" w:pos="862"/>
        </w:tabs>
        <w:spacing w:after="0" w:before="1" w:line="26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CompTIA Security+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1"/>
          <w:tab w:val="left" w:leader="none" w:pos="862"/>
        </w:tabs>
        <w:spacing w:after="0" w:before="1" w:line="269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     </w:t>
      </w:r>
    </w:p>
    <w:p w:rsidR="00000000" w:rsidDel="00000000" w:rsidP="00000000" w:rsidRDefault="00000000" w:rsidRPr="00000000" w14:paraId="0000000C">
      <w:pPr>
        <w:pBdr>
          <w:bottom w:color="000000" w:space="1" w:sz="12" w:val="single"/>
        </w:pBdr>
        <w:tabs>
          <w:tab w:val="left" w:leader="none" w:pos="861"/>
          <w:tab w:val="left" w:leader="none" w:pos="862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Professional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D">
      <w:pPr>
        <w:pStyle w:val="Heading1"/>
        <w:ind w:left="0"/>
        <w:rPr>
          <w:b w:val="0"/>
        </w:rPr>
      </w:pPr>
      <w:bookmarkStart w:colFirst="0" w:colLast="0" w:name="_heading=h.ih8hnwpha3xc" w:id="0"/>
      <w:bookmarkEnd w:id="0"/>
      <w:r w:rsidDel="00000000" w:rsidR="00000000" w:rsidRPr="00000000">
        <w:rPr>
          <w:rtl w:val="0"/>
        </w:rPr>
        <w:t xml:space="preserve">Army Software Factory, </w:t>
      </w:r>
      <w:r w:rsidDel="00000000" w:rsidR="00000000" w:rsidRPr="00000000">
        <w:rPr>
          <w:b w:val="0"/>
          <w:rtl w:val="0"/>
        </w:rPr>
        <w:t xml:space="preserve"> Austin, TX</w:t>
        <w:tab/>
        <w:tab/>
        <w:tab/>
        <w:tab/>
        <w:tab/>
        <w:tab/>
        <w:tab/>
        <w:t xml:space="preserve">              October 2023 - Present</w:t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Application Security Engineer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tabs>
          <w:tab w:val="left" w:leader="none" w:pos="861"/>
          <w:tab w:val="left" w:leader="none" w:pos="862"/>
        </w:tabs>
        <w:spacing w:after="0" w:afterAutospacing="0" w:before="1" w:line="269" w:lineRule="auto"/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Collaborated with developer teams to ensure the consistent integration of security best practices, guidelines, and standards through assisted vulnerability  remediation, code, and stig reviews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tabs>
          <w:tab w:val="left" w:leader="none" w:pos="861"/>
          <w:tab w:val="left" w:leader="none" w:pos="862"/>
        </w:tabs>
        <w:spacing w:after="0" w:afterAutospacing="0" w:before="0" w:beforeAutospacing="0" w:line="269" w:lineRule="auto"/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Automated manual and repeatable tasks in Gitlab using Python and Bash which  increased the speed of security validation and directly supported team ability to achieve continuous integration and continuous deployment.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tabs>
          <w:tab w:val="left" w:leader="none" w:pos="861"/>
          <w:tab w:val="left" w:leader="none" w:pos="862"/>
        </w:tabs>
        <w:spacing w:after="0" w:afterAutospacing="0" w:before="0" w:beforeAutospacing="0" w:line="269" w:lineRule="auto"/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Implemented a suite of security tools such as Trivy,  to aid in finding vulnerabilities in code dependencies as well as containerized applications.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tabs>
          <w:tab w:val="left" w:leader="none" w:pos="861"/>
          <w:tab w:val="left" w:leader="none" w:pos="862"/>
        </w:tabs>
        <w:spacing w:after="0" w:afterAutospacing="0" w:before="0" w:beforeAutospacing="0" w:line="26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Conducted Manual and Automated Application Security Testing through code review, STIG audits, and tooling such as Burp Suite and OWASP Zap.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tabs>
          <w:tab w:val="left" w:leader="none" w:pos="861"/>
          <w:tab w:val="left" w:leader="none" w:pos="862"/>
        </w:tabs>
        <w:spacing w:before="0" w:beforeAutospacing="0" w:line="26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Assisted in creating dashboards and alerting in AWS cloud environments to improve visibility and monitoring of key development and production enclave systems.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ind w:left="0" w:firstLine="0"/>
        <w:rPr>
          <w:b w:val="0"/>
        </w:rPr>
      </w:pPr>
      <w:r w:rsidDel="00000000" w:rsidR="00000000" w:rsidRPr="00000000">
        <w:rPr>
          <w:rtl w:val="0"/>
        </w:rPr>
        <w:t xml:space="preserve">iCode Specialty School,  </w:t>
      </w:r>
      <w:r w:rsidDel="00000000" w:rsidR="00000000" w:rsidRPr="00000000">
        <w:rPr>
          <w:b w:val="0"/>
          <w:rtl w:val="0"/>
        </w:rPr>
        <w:t xml:space="preserve">Sugarland, TX</w:t>
        <w:tab/>
        <w:tab/>
        <w:tab/>
        <w:tab/>
        <w:tab/>
        <w:tab/>
        <w:t xml:space="preserve">         June 2023 - October 2023</w:t>
        <w:tab/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Programming Teacher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1"/>
          <w:tab w:val="left" w:leader="none" w:pos="862"/>
        </w:tabs>
        <w:spacing w:after="0" w:before="1" w:line="269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Taught 5 classes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highly sought out topics and languages such as Java, Python, and </w:t>
      </w:r>
      <w:r w:rsidDel="00000000" w:rsidR="00000000" w:rsidRPr="00000000">
        <w:rPr>
          <w:rtl w:val="0"/>
        </w:rPr>
        <w:t xml:space="preserve">JavaScript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coordinating lesson plans and hands</w:t>
      </w:r>
      <w:r w:rsidDel="00000000" w:rsidR="00000000" w:rsidRPr="00000000">
        <w:rPr>
          <w:rtl w:val="0"/>
        </w:rPr>
        <w:t xml:space="preserve">-on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activities on a d</w:t>
      </w:r>
      <w:r w:rsidDel="00000000" w:rsidR="00000000" w:rsidRPr="00000000">
        <w:rPr>
          <w:rtl w:val="0"/>
        </w:rPr>
        <w:t xml:space="preserve">aily basis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1"/>
          <w:tab w:val="left" w:leader="none" w:pos="862"/>
        </w:tabs>
        <w:spacing w:after="0" w:before="1" w:line="269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Enabled over 40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students to break into the world of </w:t>
      </w:r>
      <w:r w:rsidDel="00000000" w:rsidR="00000000" w:rsidRPr="00000000">
        <w:rPr>
          <w:rtl w:val="0"/>
        </w:rPr>
        <w:t xml:space="preserve">technology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teaching them uniq</w:t>
      </w:r>
      <w:r w:rsidDel="00000000" w:rsidR="00000000" w:rsidRPr="00000000">
        <w:rPr>
          <w:rtl w:val="0"/>
        </w:rPr>
        <w:t xml:space="preserve">ue problem solving skills using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robotics and </w:t>
      </w:r>
      <w:r w:rsidDel="00000000" w:rsidR="00000000" w:rsidRPr="00000000">
        <w:rPr>
          <w:rtl w:val="0"/>
        </w:rPr>
        <w:t xml:space="preserve">hardware kits.</w:t>
      </w:r>
    </w:p>
    <w:p w:rsidR="00000000" w:rsidDel="00000000" w:rsidP="00000000" w:rsidRDefault="00000000" w:rsidRPr="00000000" w14:paraId="00000018">
      <w:pPr>
        <w:spacing w:before="1" w:line="26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bottom w:color="000000" w:space="1" w:sz="12" w:val="single"/>
        </w:pBdr>
        <w:rPr>
          <w:b w:val="1"/>
        </w:rPr>
        <w:sectPr>
          <w:headerReference r:id="rId9" w:type="default"/>
          <w:pgSz w:h="15840" w:w="12240" w:orient="portrait"/>
          <w:pgMar w:bottom="720" w:top="720" w:left="720" w:right="720" w:header="360" w:footer="720"/>
          <w:pgNumType w:start="1"/>
        </w:sectPr>
      </w:pPr>
      <w:r w:rsidDel="00000000" w:rsidR="00000000" w:rsidRPr="00000000">
        <w:rPr>
          <w:b w:val="1"/>
          <w:sz w:val="24"/>
          <w:szCs w:val="24"/>
          <w:rtl w:val="0"/>
        </w:rPr>
        <w:t xml:space="preserve">Core Competencies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tabs>
          <w:tab w:val="left" w:leader="none" w:pos="861"/>
          <w:tab w:val="left" w:leader="none" w:pos="862"/>
        </w:tabs>
        <w:spacing w:after="0" w:afterAutospacing="0" w:before="2" w:lineRule="auto"/>
        <w:ind w:left="720" w:right="537" w:hanging="360"/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tabs>
          <w:tab w:val="left" w:leader="none" w:pos="861"/>
          <w:tab w:val="left" w:leader="none" w:pos="862"/>
        </w:tabs>
        <w:spacing w:after="0" w:afterAutospacing="0" w:before="0" w:beforeAutospacing="0" w:lineRule="auto"/>
        <w:ind w:left="720" w:right="537" w:hanging="360"/>
      </w:pPr>
      <w:r w:rsidDel="00000000" w:rsidR="00000000" w:rsidRPr="00000000">
        <w:rPr>
          <w:rtl w:val="0"/>
        </w:rPr>
        <w:t xml:space="preserve">Gitlab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tabs>
          <w:tab w:val="left" w:leader="none" w:pos="861"/>
          <w:tab w:val="left" w:leader="none" w:pos="862"/>
        </w:tabs>
        <w:spacing w:after="0" w:afterAutospacing="0" w:before="0" w:beforeAutospacing="0" w:lineRule="auto"/>
        <w:ind w:left="720" w:right="537" w:hanging="360"/>
      </w:pPr>
      <w:r w:rsidDel="00000000" w:rsidR="00000000" w:rsidRPr="00000000">
        <w:rPr>
          <w:rtl w:val="0"/>
        </w:rPr>
        <w:t xml:space="preserve">CI/CD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tabs>
          <w:tab w:val="left" w:leader="none" w:pos="861"/>
          <w:tab w:val="left" w:leader="none" w:pos="862"/>
        </w:tabs>
        <w:spacing w:after="0" w:afterAutospacing="0" w:before="0" w:beforeAutospacing="0" w:lineRule="auto"/>
        <w:ind w:left="720" w:right="537" w:hanging="360"/>
      </w:pPr>
      <w:r w:rsidDel="00000000" w:rsidR="00000000" w:rsidRPr="00000000">
        <w:rPr>
          <w:rtl w:val="0"/>
        </w:rPr>
        <w:t xml:space="preserve">Pipelines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tabs>
          <w:tab w:val="left" w:leader="none" w:pos="861"/>
          <w:tab w:val="left" w:leader="none" w:pos="862"/>
        </w:tabs>
        <w:spacing w:after="0" w:afterAutospacing="0" w:before="0" w:beforeAutospacing="0" w:lineRule="auto"/>
        <w:ind w:left="720" w:right="537" w:hanging="360"/>
      </w:pPr>
      <w:r w:rsidDel="00000000" w:rsidR="00000000" w:rsidRPr="00000000">
        <w:rPr>
          <w:rtl w:val="0"/>
        </w:rPr>
        <w:t xml:space="preserve">SAST, DAST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tabs>
          <w:tab w:val="left" w:leader="none" w:pos="861"/>
          <w:tab w:val="left" w:leader="none" w:pos="862"/>
        </w:tabs>
        <w:spacing w:after="0" w:afterAutospacing="0" w:before="0" w:beforeAutospacing="0" w:lineRule="auto"/>
        <w:ind w:left="720" w:right="537" w:hanging="360"/>
      </w:pPr>
      <w:r w:rsidDel="00000000" w:rsidR="00000000" w:rsidRPr="00000000">
        <w:rPr>
          <w:rtl w:val="0"/>
        </w:rPr>
        <w:t xml:space="preserve">Application Security Testing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tabs>
          <w:tab w:val="left" w:leader="none" w:pos="861"/>
          <w:tab w:val="left" w:leader="none" w:pos="862"/>
        </w:tabs>
        <w:spacing w:after="0" w:afterAutospacing="0" w:before="0" w:beforeAutospacing="0" w:lineRule="auto"/>
        <w:ind w:left="720" w:right="537" w:hanging="360"/>
      </w:pPr>
      <w:r w:rsidDel="00000000" w:rsidR="00000000" w:rsidRPr="00000000">
        <w:rPr>
          <w:rtl w:val="0"/>
        </w:rPr>
        <w:t xml:space="preserve">DevSecOps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tabs>
          <w:tab w:val="left" w:leader="none" w:pos="861"/>
          <w:tab w:val="left" w:leader="none" w:pos="862"/>
        </w:tabs>
        <w:spacing w:after="0" w:afterAutospacing="0" w:before="0" w:beforeAutospacing="0" w:lineRule="auto"/>
        <w:ind w:left="720" w:right="537" w:hanging="360"/>
      </w:pPr>
      <w:r w:rsidDel="00000000" w:rsidR="00000000" w:rsidRPr="00000000">
        <w:rPr>
          <w:rtl w:val="0"/>
        </w:rPr>
        <w:t xml:space="preserve">Linux, Unix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tabs>
          <w:tab w:val="left" w:leader="none" w:pos="861"/>
          <w:tab w:val="left" w:leader="none" w:pos="862"/>
        </w:tabs>
        <w:spacing w:after="0" w:afterAutospacing="0" w:before="0" w:beforeAutospacing="0" w:lineRule="auto"/>
        <w:ind w:left="720" w:right="537" w:hanging="360"/>
      </w:pPr>
      <w:r w:rsidDel="00000000" w:rsidR="00000000" w:rsidRPr="00000000">
        <w:rPr>
          <w:rtl w:val="0"/>
        </w:rPr>
        <w:t xml:space="preserve">AWS Cloud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tabs>
          <w:tab w:val="left" w:leader="none" w:pos="861"/>
          <w:tab w:val="left" w:leader="none" w:pos="862"/>
        </w:tabs>
        <w:spacing w:after="0" w:afterAutospacing="0" w:before="0" w:beforeAutospacing="0" w:lineRule="auto"/>
        <w:ind w:left="720" w:right="537" w:hanging="360"/>
        <w:rPr>
          <w:b w:val="1"/>
        </w:rPr>
      </w:pPr>
      <w:r w:rsidDel="00000000" w:rsidR="00000000" w:rsidRPr="00000000">
        <w:rPr>
          <w:rtl w:val="0"/>
        </w:rPr>
        <w:t xml:space="preserve">Burp Suite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tabs>
          <w:tab w:val="left" w:leader="none" w:pos="861"/>
          <w:tab w:val="left" w:leader="none" w:pos="862"/>
        </w:tabs>
        <w:spacing w:before="0" w:beforeAutospacing="0" w:lineRule="auto"/>
        <w:ind w:left="720" w:right="537" w:hanging="360"/>
        <w:rPr>
          <w:b w:val="1"/>
        </w:rPr>
        <w:sectPr>
          <w:type w:val="continuous"/>
          <w:pgSz w:h="15840" w:w="12240" w:orient="portrait"/>
          <w:pgMar w:bottom="720" w:top="720" w:left="720" w:right="720" w:header="360" w:footer="720"/>
          <w:cols w:equalWidth="0" w:num="3">
            <w:col w:space="720" w:w="3120"/>
            <w:col w:space="720" w:w="3120"/>
            <w:col w:space="0" w:w="3120"/>
          </w:cols>
        </w:sectPr>
      </w:pPr>
      <w:r w:rsidDel="00000000" w:rsidR="00000000" w:rsidRPr="00000000">
        <w:rPr>
          <w:rtl w:val="0"/>
        </w:rPr>
        <w:t xml:space="preserve">Automation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1"/>
          <w:tab w:val="left" w:leader="none" w:pos="862"/>
        </w:tabs>
        <w:spacing w:after="0" w:before="1" w:line="269" w:lineRule="auto"/>
        <w:ind w:left="0" w:right="0" w:firstLine="0"/>
        <w:jc w:val="left"/>
        <w:rPr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pBdr>
          <w:bottom w:color="000000" w:space="1" w:sz="12" w:val="single"/>
        </w:pBdr>
        <w:ind w:left="0" w:firstLine="0"/>
        <w:rPr/>
        <w:sectPr>
          <w:type w:val="continuous"/>
          <w:pgSz w:h="15840" w:w="12240" w:orient="portrait"/>
          <w:pgMar w:bottom="720" w:top="720" w:left="720" w:right="720" w:header="360" w:footer="720"/>
        </w:sectPr>
      </w:pPr>
      <w:r w:rsidDel="00000000" w:rsidR="00000000" w:rsidRPr="00000000">
        <w:rPr>
          <w:sz w:val="24"/>
          <w:szCs w:val="24"/>
          <w:rtl w:val="0"/>
        </w:rPr>
        <w:t xml:space="preserve">Programming Languages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tabs>
          <w:tab w:val="left" w:leader="none" w:pos="861"/>
          <w:tab w:val="left" w:leader="none" w:pos="862"/>
        </w:tabs>
        <w:spacing w:after="0" w:afterAutospacing="0" w:before="2" w:lineRule="auto"/>
        <w:ind w:left="720" w:right="537" w:hanging="360"/>
        <w:rPr>
          <w:u w:val="none"/>
        </w:rPr>
      </w:pPr>
      <w:r w:rsidDel="00000000" w:rsidR="00000000" w:rsidRPr="00000000">
        <w:rPr>
          <w:rtl w:val="0"/>
        </w:rPr>
        <w:t xml:space="preserve">Java </w:t>
        <w:tab/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tabs>
          <w:tab w:val="left" w:leader="none" w:pos="861"/>
          <w:tab w:val="left" w:leader="none" w:pos="862"/>
        </w:tabs>
        <w:spacing w:after="0" w:afterAutospacing="0" w:before="0" w:beforeAutospacing="0" w:lineRule="auto"/>
        <w:ind w:left="720" w:right="537" w:hanging="360"/>
      </w:pPr>
      <w:r w:rsidDel="00000000" w:rsidR="00000000" w:rsidRPr="00000000">
        <w:rPr>
          <w:rtl w:val="0"/>
        </w:rPr>
        <w:t xml:space="preserve">GraphQL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61"/>
          <w:tab w:val="left" w:leader="none" w:pos="862"/>
        </w:tabs>
        <w:spacing w:after="0" w:afterAutospacing="0" w:before="0" w:beforeAutospacing="0" w:line="269" w:lineRule="auto"/>
        <w:ind w:left="720" w:right="537" w:hanging="360"/>
        <w:rPr>
          <w:u w:val="none"/>
        </w:rPr>
      </w:pPr>
      <w:r w:rsidDel="00000000" w:rsidR="00000000" w:rsidRPr="00000000">
        <w:rPr>
          <w:rtl w:val="0"/>
        </w:rPr>
        <w:t xml:space="preserve">C / C++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61"/>
          <w:tab w:val="left" w:leader="none" w:pos="862"/>
        </w:tabs>
        <w:spacing w:after="0" w:afterAutospacing="0" w:before="0" w:beforeAutospacing="0" w:line="269" w:lineRule="auto"/>
        <w:ind w:left="720" w:right="537" w:hanging="360"/>
        <w:rPr>
          <w:u w:val="none"/>
        </w:rPr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61"/>
          <w:tab w:val="left" w:leader="none" w:pos="862"/>
        </w:tabs>
        <w:spacing w:after="0" w:afterAutospacing="0" w:before="0" w:beforeAutospacing="0" w:line="269" w:lineRule="auto"/>
        <w:ind w:left="720" w:right="537" w:hanging="360"/>
        <w:rPr>
          <w:u w:val="none"/>
        </w:rPr>
      </w:pPr>
      <w:r w:rsidDel="00000000" w:rsidR="00000000" w:rsidRPr="00000000">
        <w:rPr>
          <w:rtl w:val="0"/>
        </w:rPr>
        <w:t xml:space="preserve">YAML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61"/>
          <w:tab w:val="left" w:leader="none" w:pos="862"/>
        </w:tabs>
        <w:spacing w:after="0" w:afterAutospacing="0" w:before="0" w:beforeAutospacing="0" w:line="269" w:lineRule="auto"/>
        <w:ind w:left="720" w:right="537" w:hanging="360"/>
        <w:rPr>
          <w:u w:val="none"/>
        </w:rPr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61"/>
          <w:tab w:val="left" w:leader="none" w:pos="862"/>
        </w:tabs>
        <w:spacing w:after="0" w:afterAutospacing="0" w:before="0" w:beforeAutospacing="0" w:line="269" w:lineRule="auto"/>
        <w:ind w:left="720" w:right="537" w:hanging="360"/>
        <w:rPr>
          <w:u w:val="none"/>
        </w:rPr>
      </w:pPr>
      <w:r w:rsidDel="00000000" w:rsidR="00000000" w:rsidRPr="00000000">
        <w:rPr>
          <w:rtl w:val="0"/>
        </w:rPr>
        <w:t xml:space="preserve">PowerShell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61"/>
          <w:tab w:val="left" w:leader="none" w:pos="862"/>
        </w:tabs>
        <w:spacing w:before="0" w:beforeAutospacing="0" w:line="269" w:lineRule="auto"/>
        <w:ind w:left="720" w:right="537" w:hanging="360"/>
        <w:rPr>
          <w:u w:val="none"/>
        </w:rPr>
        <w:sectPr>
          <w:type w:val="continuous"/>
          <w:pgSz w:h="15840" w:w="12240" w:orient="portrait"/>
          <w:pgMar w:bottom="720" w:top="720" w:left="720" w:right="720" w:header="360" w:footer="720"/>
          <w:cols w:equalWidth="0" w:num="3">
            <w:col w:space="720" w:w="3120"/>
            <w:col w:space="720" w:w="3120"/>
            <w:col w:space="0" w:w="3120"/>
          </w:cols>
        </w:sectPr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69" w:lineRule="auto"/>
        <w:ind w:left="0" w:right="0" w:firstLine="0"/>
        <w:jc w:val="left"/>
        <w:rPr/>
        <w:sectPr>
          <w:type w:val="continuous"/>
          <w:pgSz w:h="15840" w:w="12240" w:orient="portrait"/>
          <w:pgMar w:bottom="720" w:top="720" w:left="720" w:right="720" w:header="36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861"/>
          <w:tab w:val="left" w:leader="none" w:pos="862"/>
        </w:tabs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720" w:top="720" w:left="720" w:right="720" w:header="36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4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0" w:line="445" w:lineRule="auto"/>
      <w:ind w:left="1470" w:right="1606"/>
      <w:jc w:val="center"/>
    </w:pPr>
    <w:rPr>
      <w:b w:val="1"/>
      <w:sz w:val="38"/>
      <w:szCs w:val="38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uiPriority w:val="9"/>
    <w:qFormat w:val="1"/>
    <w:pPr>
      <w:ind w:left="141"/>
      <w:outlineLvl w:val="0"/>
    </w:pPr>
    <w:rPr>
      <w:b w:val="1"/>
      <w:bCs w:val="1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uiPriority w:val="10"/>
    <w:qFormat w:val="1"/>
    <w:pPr>
      <w:spacing w:before="80" w:line="445" w:lineRule="exact"/>
      <w:ind w:left="1470" w:right="1606"/>
      <w:jc w:val="center"/>
    </w:pPr>
    <w:rPr>
      <w:b w:val="1"/>
      <w:bCs w:val="1"/>
      <w:sz w:val="38"/>
      <w:szCs w:val="38"/>
    </w:rPr>
  </w:style>
  <w:style w:type="paragraph" w:styleId="BodyText">
    <w:name w:val="Body Text"/>
    <w:basedOn w:val="Normal"/>
    <w:uiPriority w:val="1"/>
    <w:qFormat w:val="1"/>
    <w:pPr>
      <w:spacing w:before="1"/>
      <w:ind w:left="861" w:hanging="361"/>
    </w:pPr>
  </w:style>
  <w:style w:type="paragraph" w:styleId="ListParagraph">
    <w:name w:val="List Paragraph"/>
    <w:basedOn w:val="Normal"/>
    <w:uiPriority w:val="1"/>
    <w:qFormat w:val="1"/>
    <w:pPr>
      <w:spacing w:before="1" w:line="269" w:lineRule="exact"/>
      <w:ind w:left="861" w:hanging="361"/>
    </w:pPr>
  </w:style>
  <w:style w:type="paragraph" w:styleId="TableParagraph" w:customStyle="1">
    <w:name w:val="Table Paragraph"/>
    <w:basedOn w:val="Normal"/>
    <w:uiPriority w:val="1"/>
    <w:qFormat w:val="1"/>
  </w:style>
  <w:style w:type="character" w:styleId="Hyperlink">
    <w:name w:val="Hyperlink"/>
    <w:basedOn w:val="DefaultParagraphFont"/>
    <w:uiPriority w:val="99"/>
    <w:unhideWhenUsed w:val="1"/>
    <w:rsid w:val="00773E1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773E11"/>
    <w:rPr>
      <w:color w:val="605e5c"/>
      <w:shd w:color="auto" w:fill="e1dfdd" w:val="clear"/>
    </w:rPr>
  </w:style>
  <w:style w:type="paragraph" w:styleId="Header">
    <w:name w:val="header"/>
    <w:basedOn w:val="Normal"/>
    <w:link w:val="HeaderChar"/>
    <w:uiPriority w:val="99"/>
    <w:unhideWhenUsed w:val="1"/>
    <w:rsid w:val="008E1818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E1818"/>
    <w:rPr>
      <w:rFonts w:ascii="Cambria" w:cs="Cambria" w:eastAsia="Cambria" w:hAnsi="Cambria"/>
    </w:rPr>
  </w:style>
  <w:style w:type="paragraph" w:styleId="Footer">
    <w:name w:val="footer"/>
    <w:basedOn w:val="Normal"/>
    <w:link w:val="FooterChar"/>
    <w:uiPriority w:val="99"/>
    <w:unhideWhenUsed w:val="1"/>
    <w:rsid w:val="008E1818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E1818"/>
    <w:rPr>
      <w:rFonts w:ascii="Cambria" w:cs="Cambria" w:eastAsia="Cambria" w:hAnsi="Cambria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AB5F13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xel.ca.dev@gmail.com" TargetMode="External"/><Relationship Id="rId8" Type="http://schemas.openxmlformats.org/officeDocument/2006/relationships/hyperlink" Target="https://www.linkedin.com/in/axelalvarez-sec-it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v4GRt29916r08cwzc6sk9C/EKg==">CgMxLjAyDmguaWg4aG53cGhhM3hjOAByITFyanpqeFBFT2hfZEpRMS1wT0FianpSbGE5SmYxSFA1Xw==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2023-05-27T19:33:00Z</dcterms:created>
  <dc:creator>Axel Alvarez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2022-01-21T00:00:00Z</vt:filetime>
  </property>
  <property fmtid="{D5CDD505-2E9C-101B-9397-08002B2CF9AE}" pid="3" name="Creator">
    <vt:lpwstr>PDFium</vt:lpwstr>
  </property>
  <property fmtid="{D5CDD505-2E9C-101B-9397-08002B2CF9AE}" pid="4" name="LastSaved">
    <vt:filetime>2022-01-21T00:00:00Z</vt:filetime>
  </property>
</Properties>
</file>