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Portal Box: Integration Test and Datasheet</w:t>
      </w:r>
    </w:p>
    <w:p w:rsidR="00000000" w:rsidDel="00000000" w:rsidP="00000000" w:rsidRDefault="00000000" w:rsidRPr="00000000" w14:paraId="00000009">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Manager: Axel Andrews</w:t>
      </w:r>
    </w:p>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Systems &amp; Performance Engineer: James Powick</w:t>
      </w:r>
    </w:p>
    <w:p w:rsidR="00000000" w:rsidDel="00000000" w:rsidP="00000000" w:rsidRDefault="00000000" w:rsidRPr="00000000" w14:paraId="0000001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 Engineers: Peter Beaudette, Kevin Duong, Aidan Flynn, Colton Jiorle</w:t>
      </w:r>
    </w:p>
    <w:p w:rsidR="00000000" w:rsidDel="00000000" w:rsidP="00000000" w:rsidRDefault="00000000" w:rsidRPr="00000000" w14:paraId="0000001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Client &amp; Supporter: Matt Lamparter</w:t>
      </w:r>
    </w:p>
    <w:p w:rsidR="00000000" w:rsidDel="00000000" w:rsidP="00000000" w:rsidRDefault="00000000" w:rsidRPr="00000000" w14:paraId="0000001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Bucknell Senior Design Phase 4B Check-In</w:t>
      </w:r>
    </w:p>
    <w:p w:rsidR="00000000" w:rsidDel="00000000" w:rsidP="00000000" w:rsidRDefault="00000000" w:rsidRPr="00000000" w14:paraId="0000001B">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28"/>
          <w:szCs w:val="28"/>
          <w:rtl w:val="0"/>
        </w:rPr>
        <w:t xml:space="preserve">March 3, 2025</w:t>
      </w:r>
      <w:r w:rsidDel="00000000" w:rsidR="00000000" w:rsidRPr="00000000">
        <w:rPr>
          <w:rtl w:val="0"/>
        </w:rPr>
      </w:r>
    </w:p>
    <w:p w:rsidR="00000000" w:rsidDel="00000000" w:rsidP="00000000" w:rsidRDefault="00000000" w:rsidRPr="00000000" w14:paraId="0000001C">
      <w:pPr>
        <w:pStyle w:val="Subtitle"/>
        <w:spacing w:after="0" w:lineRule="auto"/>
        <w:jc w:val="center"/>
        <w:rPr>
          <w:rFonts w:ascii="Times New Roman" w:cs="Times New Roman" w:eastAsia="Times New Roman" w:hAnsi="Times New Roman"/>
          <w:b w:val="1"/>
          <w:color w:val="000000"/>
          <w:sz w:val="32"/>
          <w:szCs w:val="32"/>
          <w:u w:val="single"/>
        </w:rPr>
      </w:pPr>
      <w:bookmarkStart w:colFirst="0" w:colLast="0" w:name="_q4qzqoaie9m" w:id="0"/>
      <w:bookmarkEnd w:id="0"/>
      <w:r w:rsidDel="00000000" w:rsidR="00000000" w:rsidRPr="00000000">
        <w:rPr>
          <w:rFonts w:ascii="Times New Roman" w:cs="Times New Roman" w:eastAsia="Times New Roman" w:hAnsi="Times New Roman"/>
          <w:b w:val="1"/>
          <w:color w:val="000000"/>
          <w:sz w:val="32"/>
          <w:szCs w:val="32"/>
          <w:u w:val="single"/>
          <w:rtl w:val="0"/>
        </w:rPr>
        <w:t xml:space="preserve">Abstract</w:t>
      </w:r>
      <w:r w:rsidDel="00000000" w:rsidR="00000000" w:rsidRPr="00000000">
        <w:rPr>
          <w:rtl w:val="0"/>
        </w:rPr>
      </w:r>
    </w:p>
    <w:p w:rsidR="00000000" w:rsidDel="00000000" w:rsidP="00000000" w:rsidRDefault="00000000" w:rsidRPr="00000000" w14:paraId="0000001D">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datasheet contains information related to the integration testing of the Portal Box 4.0. At this stage, our Portal Box replicates existing functionality seen in the MakerE with RPi-based Portal Boxes, but with an ESP32-based implementation. Through a connection with a database and webserver, the Portal Box verifies the identity of a user with an RFID card, then determines whether or not to provide power to the machine they are attempting to use. For machines that require power even when not actively running (i.e. laser cutter), the Portal Box uses a USB interlock to prevent or enable the transmission of data to the machine. The two main new features on the Portal Box 4.0 compared to past Portal Boxes are the ESP32-C6-DevKit running MicroPython, and an LCD screen for a clearer and more informative user experience.  The Portal Box 4.0 connects to a MySQL database hosted on AWS RDS, and an Apache2 web server hosted in an AWS EC2 instance. These cloud deployments pave a pathway for broader expansion of Portal Boxes with their easily scalable nature. This integration test represents the point of Portal Box development where the core of the new iteration matches the existing deployments, with a clear path towards further development of new features. </w:t>
      </w:r>
    </w:p>
    <w:p w:rsidR="00000000" w:rsidDel="00000000" w:rsidP="00000000" w:rsidRDefault="00000000" w:rsidRPr="00000000" w14:paraId="0000001E">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Style w:val="Subtitle"/>
        <w:spacing w:after="0" w:lineRule="auto"/>
        <w:jc w:val="center"/>
        <w:rPr>
          <w:rFonts w:ascii="Times New Roman" w:cs="Times New Roman" w:eastAsia="Times New Roman" w:hAnsi="Times New Roman"/>
        </w:rPr>
      </w:pPr>
      <w:bookmarkStart w:colFirst="0" w:colLast="0" w:name="_nsnpw3ng6auq" w:id="1"/>
      <w:bookmarkEnd w:id="1"/>
      <w:r w:rsidDel="00000000" w:rsidR="00000000" w:rsidRPr="00000000">
        <w:rPr>
          <w:rFonts w:ascii="Times New Roman" w:cs="Times New Roman" w:eastAsia="Times New Roman" w:hAnsi="Times New Roman"/>
          <w:b w:val="1"/>
          <w:color w:val="000000"/>
          <w:sz w:val="32"/>
          <w:szCs w:val="32"/>
          <w:u w:val="single"/>
          <w:rtl w:val="0"/>
        </w:rPr>
        <w:t xml:space="preserve">Architecture</w:t>
      </w:r>
      <w:r w:rsidDel="00000000" w:rsidR="00000000" w:rsidRPr="00000000">
        <w:rPr>
          <w:rtl w:val="0"/>
        </w:rPr>
      </w:r>
    </w:p>
    <w:p w:rsidR="00000000" w:rsidDel="00000000" w:rsidP="00000000" w:rsidRDefault="00000000" w:rsidRPr="00000000" w14:paraId="0000002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design replicates many elements of the prior Portal Box 2 and 3, with the PCB and code being very similar. The most notable change is the shift to the ESP32-C6 microcontroller, which comes with a change from CircuitPython to MicroPython. This change has significantly decreased the power consumption of our Portal Box, as well as the cost. The ESP32–C6-DevKit that we are using only costs $9, compared to $35 for the Raspberry Pi 4 used in the 3.0. Both of these benefits support our goals of decreasing the power consumption and cost of Portal Boxes, making them more sustainable and affordable for makerspaces to deploy. The other apparent change from prior Portal Boxes is the addition of the 16x2 LCD RGB, which for the purposes of this test will illustrate the active state of the finite state machine operating on the microcontroller. Physical inputs are received through the RFID card reader and the keypad, which we currently have configured to simply serve as the pushbutton on the existing Portal Boxes. As we reiterate, our team will evaluate the utility and user reception of adding a keypad for two-factor authentication with the RFID card, which would seek to prevent the sharing or theft of RFID cards. Shown in Appendix G is our block diagram.</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1: Portal Box Inputs and their Descriptions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7410"/>
        <w:tblGridChange w:id="0">
          <w:tblGrid>
            <w:gridCol w:w="1950"/>
            <w:gridCol w:w="7410"/>
          </w:tblGrid>
        </w:tblGridChange>
      </w:tblGrid>
      <w:tr>
        <w:trPr>
          <w:cantSplit w:val="0"/>
          <w:tblHeader w:val="0"/>
        </w:trPr>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25">
            <w:pPr>
              <w:widowControl w:val="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24"/>
                <w:szCs w:val="24"/>
                <w:rtl w:val="0"/>
              </w:rPr>
              <w:t xml:space="preserve">Inputs</w:t>
            </w:r>
            <w:r w:rsidDel="00000000" w:rsidR="00000000" w:rsidRPr="00000000">
              <w:rPr>
                <w:rtl w:val="0"/>
              </w:rPr>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2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Card</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insert RFID card into dedicated spot on the Portal Box enclosure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2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PIN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inputs their respective personal identification number using the keypad</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2B">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0"/>
                <w:szCs w:val="20"/>
                <w:rtl w:val="0"/>
              </w:rPr>
              <w:t xml:space="preserve">Electrical Receptacle Power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Power coming from the wall outlet in a room, 120 VAC</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2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Control Computer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USB data sent via a cable, provides information about how to control certain machines from a corresponding software interface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2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HTTP responses provide information (Appendix D)</w:t>
            </w:r>
          </w:p>
        </w:tc>
      </w:tr>
    </w:tbl>
    <w:p w:rsidR="00000000" w:rsidDel="00000000" w:rsidP="00000000" w:rsidRDefault="00000000" w:rsidRPr="00000000" w14:paraId="0000003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Table 2: Portal Box Outputs and their Descriptions</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7410"/>
        <w:tblGridChange w:id="0">
          <w:tblGrid>
            <w:gridCol w:w="1950"/>
            <w:gridCol w:w="7410"/>
          </w:tblGrid>
        </w:tblGridChange>
      </w:tblGrid>
      <w:tr>
        <w:trPr>
          <w:cantSplit w:val="0"/>
          <w:trHeight w:val="542.373046875" w:hRule="atLeast"/>
          <w:tblHeader w:val="0"/>
        </w:trPr>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33">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Outputs</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3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LCD Screen</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Displays messages providing user information, time spent on machine, and updates on Portal Box status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Emits different color light that depends on the status of the Portal Box</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Emits different sounds that depends on the status of the Portal Box</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Machine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120 VAC power delivered to the machine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Machine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USB data from a computer which contains information and commands for how to control a given machine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HTTP requests ask for information from database (Appendix D)</w:t>
            </w:r>
          </w:p>
        </w:tc>
      </w:tr>
    </w:tbl>
    <w:p w:rsidR="00000000" w:rsidDel="00000000" w:rsidP="00000000" w:rsidRDefault="00000000" w:rsidRPr="00000000" w14:paraId="0000004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Table 3: Limits to Current System</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Limits to the System</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RFID Reading Distance</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maximum distance the RFID reader can read from is 5 cm.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LCD Screen Size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LCD screen only has 2 rows of 16 characters.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PCB Size (Smallest Possible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smallest size of the enclosure is limited to the size of the PCB.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Local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ESP32-C6 only has 4-6 MB of flash memory.</w:t>
            </w:r>
          </w:p>
        </w:tc>
      </w:tr>
    </w:tbl>
    <w:p w:rsidR="00000000" w:rsidDel="00000000" w:rsidP="00000000" w:rsidRDefault="00000000" w:rsidRPr="00000000" w14:paraId="0000004D">
      <w:pPr>
        <w:pStyle w:val="Subtitle"/>
        <w:spacing w:after="0" w:lineRule="auto"/>
        <w:jc w:val="center"/>
        <w:rPr>
          <w:rFonts w:ascii="Times New Roman" w:cs="Times New Roman" w:eastAsia="Times New Roman" w:hAnsi="Times New Roman"/>
        </w:rPr>
      </w:pPr>
      <w:bookmarkStart w:colFirst="0" w:colLast="0" w:name="_i68f4b9305hc" w:id="2"/>
      <w:bookmarkEnd w:id="2"/>
      <w:r w:rsidDel="00000000" w:rsidR="00000000" w:rsidRPr="00000000">
        <w:rPr>
          <w:rFonts w:ascii="Times New Roman" w:cs="Times New Roman" w:eastAsia="Times New Roman" w:hAnsi="Times New Roman"/>
          <w:b w:val="1"/>
          <w:color w:val="000000"/>
          <w:sz w:val="32"/>
          <w:szCs w:val="32"/>
          <w:u w:val="single"/>
          <w:rtl w:val="0"/>
        </w:rPr>
        <w:t xml:space="preserve">Behavior</w:t>
      </w:r>
      <w:r w:rsidDel="00000000" w:rsidR="00000000" w:rsidRPr="00000000">
        <w:rPr>
          <w:rtl w:val="0"/>
        </w:rPr>
      </w:r>
    </w:p>
    <w:p w:rsidR="00000000" w:rsidDel="00000000" w:rsidP="00000000" w:rsidRDefault="00000000" w:rsidRPr="00000000" w14:paraId="0000004E">
      <w:pPr>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Portal Box cycles through different states according to the inputs it receives to safely and efficiently provide access to machines in a makerspace. The Portal Box is designed to balance access and security in makerspaces while ensuring seamless power delivery. The Portal Box system allows only authorized users to enable power for machines while preventing unauthorized access. The system follows a structured flow: an authentication request is processed, validated, and, if successful, power is granted. If authentication fails, access is denied, and the event is logged for security tracking. </w:t>
      </w:r>
      <w:r w:rsidDel="00000000" w:rsidR="00000000" w:rsidRPr="00000000">
        <w:rPr>
          <w:rtl w:val="0"/>
        </w:rPr>
      </w:r>
    </w:p>
    <w:p w:rsidR="00000000" w:rsidDel="00000000" w:rsidP="00000000" w:rsidRDefault="00000000" w:rsidRPr="00000000" w14:paraId="0000004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pStyle w:val="Subtitle"/>
        <w:spacing w:after="0" w:lineRule="auto"/>
        <w:jc w:val="center"/>
        <w:rPr>
          <w:rFonts w:ascii="Times New Roman" w:cs="Times New Roman" w:eastAsia="Times New Roman" w:hAnsi="Times New Roman"/>
          <w:b w:val="1"/>
          <w:color w:val="333333"/>
          <w:sz w:val="22"/>
          <w:szCs w:val="22"/>
          <w:highlight w:val="white"/>
          <w:u w:val="single"/>
        </w:rPr>
      </w:pPr>
      <w:bookmarkStart w:colFirst="0" w:colLast="0" w:name="_wwr2y28i7cf7" w:id="3"/>
      <w:bookmarkEnd w:id="3"/>
      <w:r w:rsidDel="00000000" w:rsidR="00000000" w:rsidRPr="00000000">
        <w:rPr>
          <w:rFonts w:ascii="Times New Roman" w:cs="Times New Roman" w:eastAsia="Times New Roman" w:hAnsi="Times New Roman"/>
          <w:b w:val="1"/>
          <w:color w:val="000000"/>
          <w:sz w:val="32"/>
          <w:szCs w:val="32"/>
          <w:u w:val="single"/>
          <w:rtl w:val="0"/>
        </w:rPr>
        <w:t xml:space="preserve">Performance Metrics &amp; Testing Procedures</w:t>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FSM Flow</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The purpose of the Portal Box is to seamlessly flow through different states in order to provide access to a machine. Measuring the performance of its ability to manage each state is imperative to the final portal box.</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Testing Procedure: </w:t>
      </w:r>
      <w:r w:rsidDel="00000000" w:rsidR="00000000" w:rsidRPr="00000000">
        <w:rPr>
          <w:rFonts w:ascii="Times New Roman" w:cs="Times New Roman" w:eastAsia="Times New Roman" w:hAnsi="Times New Roman"/>
          <w:rtl w:val="0"/>
        </w:rPr>
        <w:t xml:space="preserve">Full end to end testing to reach all states. (Full procedure and results in Appendix)</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Power Delivery Efficienc</w:t>
      </w:r>
      <w:r w:rsidDel="00000000" w:rsidR="00000000" w:rsidRPr="00000000">
        <w:rPr>
          <w:rFonts w:ascii="Times New Roman" w:cs="Times New Roman" w:eastAsia="Times New Roman" w:hAnsi="Times New Roman"/>
          <w:b w:val="1"/>
          <w:u w:val="single"/>
          <w:rtl w:val="0"/>
        </w:rPr>
        <w:t xml:space="preserve">y</w:t>
      </w:r>
      <w:r w:rsidDel="00000000" w:rsidR="00000000" w:rsidRPr="00000000">
        <w:rPr>
          <w:rFonts w:ascii="Times New Roman" w:cs="Times New Roman" w:eastAsia="Times New Roman" w:hAnsi="Times New Roman"/>
          <w:rtl w:val="0"/>
        </w:rPr>
        <w:t xml:space="preserve">: Ensuring stable and quick power delivery is crucial for user experience and system reliability. If power activation is delayed or unstable, it may affect machine performance and user trust.</w:t>
      </w:r>
    </w:p>
    <w:p w:rsidR="00000000" w:rsidDel="00000000" w:rsidP="00000000" w:rsidRDefault="00000000" w:rsidRPr="00000000" w14:paraId="00000056">
      <w:pPr>
        <w:numPr>
          <w:ilvl w:val="0"/>
          <w:numId w:val="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Testing Procedure:</w:t>
      </w:r>
    </w:p>
    <w:p w:rsidR="00000000" w:rsidDel="00000000" w:rsidP="00000000" w:rsidRDefault="00000000" w:rsidRPr="00000000" w14:paraId="00000057">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Authenticate an authorized user using a valid card.</w:t>
      </w:r>
    </w:p>
    <w:p w:rsidR="00000000" w:rsidDel="00000000" w:rsidP="00000000" w:rsidRDefault="00000000" w:rsidRPr="00000000" w14:paraId="00000058">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Measure the time taken for power to stabilize from the moment of authorization.</w:t>
      </w:r>
    </w:p>
    <w:p w:rsidR="00000000" w:rsidDel="00000000" w:rsidP="00000000" w:rsidRDefault="00000000" w:rsidRPr="00000000" w14:paraId="00000059">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Record voltage levels at the machine’s input terminals.</w:t>
      </w:r>
    </w:p>
    <w:p w:rsidR="00000000" w:rsidDel="00000000" w:rsidP="00000000" w:rsidRDefault="00000000" w:rsidRPr="00000000" w14:paraId="0000005A">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Press the button to end the session.</w:t>
      </w:r>
    </w:p>
    <w:p w:rsidR="00000000" w:rsidDel="00000000" w:rsidP="00000000" w:rsidRDefault="00000000" w:rsidRPr="00000000" w14:paraId="0000005B">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Measure the time taken for power to return to zero from the moment of button press.</w:t>
      </w:r>
    </w:p>
    <w:p w:rsidR="00000000" w:rsidDel="00000000" w:rsidP="00000000" w:rsidRDefault="00000000" w:rsidRPr="00000000" w14:paraId="0000005C">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Repeat the test multiple times to identify any inconsistencies.</w:t>
      </w:r>
    </w:p>
    <w:p w:rsidR="00000000" w:rsidDel="00000000" w:rsidP="00000000" w:rsidRDefault="00000000" w:rsidRPr="00000000" w14:paraId="0000005D">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Expected Metrics:</w:t>
      </w:r>
    </w:p>
    <w:p w:rsidR="00000000" w:rsidDel="00000000" w:rsidP="00000000" w:rsidRDefault="00000000" w:rsidRPr="00000000" w14:paraId="0000005E">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Power stabilization time should be less than 1 second.</w:t>
      </w:r>
    </w:p>
    <w:p w:rsidR="00000000" w:rsidDel="00000000" w:rsidP="00000000" w:rsidRDefault="00000000" w:rsidRPr="00000000" w14:paraId="0000005F">
      <w:pPr>
        <w:numPr>
          <w:ilvl w:val="1"/>
          <w:numId w:val="2"/>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Voltage should match the expected supply level within ±5%.</w:t>
      </w:r>
    </w:p>
    <w:p w:rsidR="00000000" w:rsidDel="00000000" w:rsidP="00000000" w:rsidRDefault="00000000" w:rsidRPr="00000000" w14:paraId="00000060">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Reliability</w:t>
      </w:r>
      <w:r w:rsidDel="00000000" w:rsidR="00000000" w:rsidRPr="00000000">
        <w:rPr>
          <w:rFonts w:ascii="Times New Roman" w:cs="Times New Roman" w:eastAsia="Times New Roman" w:hAnsi="Times New Roman"/>
          <w:rtl w:val="0"/>
        </w:rPr>
        <w:t xml:space="preserve">: The system must consistently activate power for authorized users while preventing unauthorized access. Any failures must be minimal.</w:t>
      </w:r>
    </w:p>
    <w:p w:rsidR="00000000" w:rsidDel="00000000" w:rsidP="00000000" w:rsidRDefault="00000000" w:rsidRPr="00000000" w14:paraId="00000061">
      <w:pPr>
        <w:numPr>
          <w:ilvl w:val="0"/>
          <w:numId w:val="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Testing Procedure:</w:t>
      </w:r>
    </w:p>
    <w:p w:rsidR="00000000" w:rsidDel="00000000" w:rsidP="00000000" w:rsidRDefault="00000000" w:rsidRPr="00000000" w14:paraId="00000062">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use authorized user cards.</w:t>
      </w:r>
    </w:p>
    <w:p w:rsidR="00000000" w:rsidDel="00000000" w:rsidP="00000000" w:rsidRDefault="00000000" w:rsidRPr="00000000" w14:paraId="00000063">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Track activations over a test period.</w:t>
      </w:r>
    </w:p>
    <w:p w:rsidR="00000000" w:rsidDel="00000000" w:rsidP="00000000" w:rsidRDefault="00000000" w:rsidRPr="00000000" w14:paraId="00000064">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 and compare successful vs. failed activations.</w:t>
      </w:r>
    </w:p>
    <w:p w:rsidR="00000000" w:rsidDel="00000000" w:rsidP="00000000" w:rsidRDefault="00000000" w:rsidRPr="00000000" w14:paraId="00000065">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Expected Metrics:</w:t>
      </w:r>
    </w:p>
    <w:p w:rsidR="00000000" w:rsidDel="00000000" w:rsidP="00000000" w:rsidRDefault="00000000" w:rsidRPr="00000000" w14:paraId="00000066">
      <w:pPr>
        <w:numPr>
          <w:ilvl w:val="1"/>
          <w:numId w:val="2"/>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 rate of at least 99%.</w:t>
      </w:r>
    </w:p>
    <w:p w:rsidR="00000000" w:rsidDel="00000000" w:rsidP="00000000" w:rsidRDefault="00000000" w:rsidRPr="00000000" w14:paraId="00000067">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Power Consumption</w:t>
      </w:r>
      <w:r w:rsidDel="00000000" w:rsidR="00000000" w:rsidRPr="00000000">
        <w:rPr>
          <w:rFonts w:ascii="Times New Roman" w:cs="Times New Roman" w:eastAsia="Times New Roman" w:hAnsi="Times New Roman"/>
          <w:rtl w:val="0"/>
        </w:rPr>
        <w:t xml:space="preserve">: The Portal Box should operate efficiently without excessive energy consumption.</w:t>
      </w:r>
    </w:p>
    <w:p w:rsidR="00000000" w:rsidDel="00000000" w:rsidP="00000000" w:rsidRDefault="00000000" w:rsidRPr="00000000" w14:paraId="00000068">
      <w:pPr>
        <w:numPr>
          <w:ilvl w:val="0"/>
          <w:numId w:val="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Testing Procedure:</w:t>
      </w:r>
    </w:p>
    <w:p w:rsidR="00000000" w:rsidDel="00000000" w:rsidP="00000000" w:rsidRDefault="00000000" w:rsidRPr="00000000" w14:paraId="00000069">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Measure the system’s current draw under normal operation.</w:t>
      </w:r>
    </w:p>
    <w:p w:rsidR="00000000" w:rsidDel="00000000" w:rsidP="00000000" w:rsidRDefault="00000000" w:rsidRPr="00000000" w14:paraId="0000006A">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Compare power consumption to previous versions of the system.</w:t>
      </w:r>
    </w:p>
    <w:p w:rsidR="00000000" w:rsidDel="00000000" w:rsidP="00000000" w:rsidRDefault="00000000" w:rsidRPr="00000000" w14:paraId="0000006B">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Expected Metrics:</w:t>
      </w:r>
    </w:p>
    <w:p w:rsidR="00000000" w:rsidDel="00000000" w:rsidP="00000000" w:rsidRDefault="00000000" w:rsidRPr="00000000" w14:paraId="0000006C">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draw less than 1.2 A of current.</w:t>
      </w:r>
    </w:p>
    <w:p w:rsidR="00000000" w:rsidDel="00000000" w:rsidP="00000000" w:rsidRDefault="00000000" w:rsidRPr="00000000" w14:paraId="0000006D">
      <w:pPr>
        <w:numPr>
          <w:ilvl w:val="1"/>
          <w:numId w:val="2"/>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power consumption should be lower than prior implementations.</w:t>
      </w:r>
    </w:p>
    <w:p w:rsidR="00000000" w:rsidDel="00000000" w:rsidP="00000000" w:rsidRDefault="00000000" w:rsidRPr="00000000" w14:paraId="0000006E">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Startup and Recovery Timing</w:t>
      </w:r>
      <w:r w:rsidDel="00000000" w:rsidR="00000000" w:rsidRPr="00000000">
        <w:rPr>
          <w:rFonts w:ascii="Times New Roman" w:cs="Times New Roman" w:eastAsia="Times New Roman" w:hAnsi="Times New Roman"/>
          <w:rtl w:val="0"/>
        </w:rPr>
        <w:t xml:space="preserve">: The system must start up and recover from faults quickly.</w:t>
      </w:r>
    </w:p>
    <w:p w:rsidR="00000000" w:rsidDel="00000000" w:rsidP="00000000" w:rsidRDefault="00000000" w:rsidRPr="00000000" w14:paraId="0000006F">
      <w:pPr>
        <w:numPr>
          <w:ilvl w:val="0"/>
          <w:numId w:val="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Testing Procedure:</w:t>
      </w:r>
      <w:r w:rsidDel="00000000" w:rsidR="00000000" w:rsidRPr="00000000">
        <w:rPr>
          <w:rtl w:val="0"/>
        </w:rPr>
      </w:r>
    </w:p>
    <w:p w:rsidR="00000000" w:rsidDel="00000000" w:rsidP="00000000" w:rsidRDefault="00000000" w:rsidRPr="00000000" w14:paraId="00000070">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Observe and log how the system handles faults. </w:t>
      </w:r>
    </w:p>
    <w:p w:rsidR="00000000" w:rsidDel="00000000" w:rsidP="00000000" w:rsidRDefault="00000000" w:rsidRPr="00000000" w14:paraId="00000071">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if the system returns to normal function upon receiving correct inputs.</w:t>
      </w:r>
    </w:p>
    <w:p w:rsidR="00000000" w:rsidDel="00000000" w:rsidP="00000000" w:rsidRDefault="00000000" w:rsidRPr="00000000" w14:paraId="00000072">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Expected Metrics:</w:t>
      </w:r>
      <w:r w:rsidDel="00000000" w:rsidR="00000000" w:rsidRPr="00000000">
        <w:rPr>
          <w:rtl w:val="0"/>
        </w:rPr>
      </w:r>
    </w:p>
    <w:p w:rsidR="00000000" w:rsidDel="00000000" w:rsidP="00000000" w:rsidRDefault="00000000" w:rsidRPr="00000000" w14:paraId="00000073">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provide clear error messages or logs.</w:t>
      </w:r>
    </w:p>
    <w:p w:rsidR="00000000" w:rsidDel="00000000" w:rsidP="00000000" w:rsidRDefault="00000000" w:rsidRPr="00000000" w14:paraId="00000074">
      <w:pPr>
        <w:numPr>
          <w:ilvl w:val="1"/>
          <w:numId w:val="2"/>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Recovery time after a fault should be under 30 seconds.</w:t>
      </w:r>
    </w:p>
    <w:p w:rsidR="00000000" w:rsidDel="00000000" w:rsidP="00000000" w:rsidRDefault="00000000" w:rsidRPr="00000000" w14:paraId="00000075">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pStyle w:val="Subtitle"/>
        <w:spacing w:after="0" w:lineRule="auto"/>
        <w:jc w:val="center"/>
        <w:rPr>
          <w:rFonts w:ascii="Times New Roman" w:cs="Times New Roman" w:eastAsia="Times New Roman" w:hAnsi="Times New Roman"/>
          <w:color w:val="333333"/>
          <w:highlight w:val="white"/>
        </w:rPr>
      </w:pPr>
      <w:bookmarkStart w:colFirst="0" w:colLast="0" w:name="_7u3eweyv14xv" w:id="4"/>
      <w:bookmarkEnd w:id="4"/>
      <w:r w:rsidDel="00000000" w:rsidR="00000000" w:rsidRPr="00000000">
        <w:rPr>
          <w:rFonts w:ascii="Times New Roman" w:cs="Times New Roman" w:eastAsia="Times New Roman" w:hAnsi="Times New Roman"/>
          <w:b w:val="1"/>
          <w:color w:val="000000"/>
          <w:sz w:val="32"/>
          <w:szCs w:val="32"/>
          <w:u w:val="single"/>
          <w:rtl w:val="0"/>
        </w:rPr>
        <w:t xml:space="preserve">Performance Data</w:t>
      </w:r>
      <w:r w:rsidDel="00000000" w:rsidR="00000000" w:rsidRPr="00000000">
        <w:rPr>
          <w:rtl w:val="0"/>
        </w:rPr>
      </w:r>
    </w:p>
    <w:p w:rsidR="00000000" w:rsidDel="00000000" w:rsidP="00000000" w:rsidRDefault="00000000" w:rsidRPr="00000000" w14:paraId="00000077">
      <w:pPr>
        <w:ind w:left="0" w:firstLine="0"/>
        <w:rPr>
          <w:rFonts w:ascii="Times New Roman" w:cs="Times New Roman" w:eastAsia="Times New Roman" w:hAnsi="Times New Roman"/>
          <w:b w:val="1"/>
          <w:color w:val="333333"/>
          <w:highlight w:val="white"/>
          <w:u w:val="single"/>
        </w:rPr>
      </w:pPr>
      <w:r w:rsidDel="00000000" w:rsidR="00000000" w:rsidRPr="00000000">
        <w:rPr>
          <w:rFonts w:ascii="Times New Roman" w:cs="Times New Roman" w:eastAsia="Times New Roman" w:hAnsi="Times New Roman"/>
          <w:b w:val="1"/>
          <w:color w:val="333333"/>
          <w:highlight w:val="white"/>
          <w:u w:val="single"/>
          <w:rtl w:val="0"/>
        </w:rPr>
        <w:t xml:space="preserve">Power Delivery Efficiency</w:t>
      </w:r>
    </w:p>
    <w:p w:rsidR="00000000" w:rsidDel="00000000" w:rsidP="00000000" w:rsidRDefault="00000000" w:rsidRPr="00000000" w14:paraId="00000078">
      <w:pPr>
        <w:ind w:left="0" w:firstLine="0"/>
        <w:rPr>
          <w:rFonts w:ascii="Times New Roman" w:cs="Times New Roman" w:eastAsia="Times New Roman" w:hAnsi="Times New Roman"/>
          <w:color w:val="333333"/>
          <w:highlight w:val="white"/>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rPr>
                <w:rFonts w:ascii="Times New Roman" w:cs="Times New Roman" w:eastAsia="Times New Roman" w:hAnsi="Times New Roman"/>
                <w:b w:val="1"/>
                <w:color w:val="333333"/>
                <w:highlight w:val="white"/>
              </w:rPr>
            </w:pPr>
            <w:r w:rsidDel="00000000" w:rsidR="00000000" w:rsidRPr="00000000">
              <w:rPr>
                <w:rFonts w:ascii="Times New Roman" w:cs="Times New Roman" w:eastAsia="Times New Roman" w:hAnsi="Times New Roman"/>
                <w:b w:val="1"/>
                <w:color w:val="333333"/>
                <w:highlight w:val="white"/>
                <w:rtl w:val="0"/>
              </w:rPr>
              <w:t xml:space="preserve">Measurement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33333"/>
                <w:highlight w:val="white"/>
              </w:rPr>
            </w:pPr>
            <w:r w:rsidDel="00000000" w:rsidR="00000000" w:rsidRPr="00000000">
              <w:rPr>
                <w:rFonts w:ascii="Times New Roman" w:cs="Times New Roman" w:eastAsia="Times New Roman" w:hAnsi="Times New Roman"/>
                <w:b w:val="1"/>
                <w:color w:val="333333"/>
                <w:highlight w:val="white"/>
                <w:rtl w:val="0"/>
              </w:rPr>
              <w:t xml:space="preserve">Value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33333"/>
                <w:highlight w:val="white"/>
              </w:rPr>
            </w:pPr>
            <w:r w:rsidDel="00000000" w:rsidR="00000000" w:rsidRPr="00000000">
              <w:rPr>
                <w:rFonts w:ascii="Times New Roman" w:cs="Times New Roman" w:eastAsia="Times New Roman" w:hAnsi="Times New Roman"/>
                <w:b w:val="1"/>
                <w:color w:val="333333"/>
                <w:highlight w:val="white"/>
                <w:rtl w:val="0"/>
              </w:rPr>
              <w:t xml:space="preserve">Description</w:t>
            </w:r>
          </w:p>
        </w:tc>
      </w:tr>
      <w:tr>
        <w:trPr>
          <w:cantSplit w:val="0"/>
          <w:tblHeader w:val="0"/>
        </w:trP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RMS Voltage</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125 V</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Measured AC voltage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Cardo" w:cs="Cardo" w:eastAsia="Cardo" w:hAnsi="Cardo"/>
                <w:color w:val="333333"/>
                <w:highlight w:val="white"/>
                <w:rtl w:val="0"/>
              </w:rPr>
              <w:t xml:space="preserve">Rise Time (0V → 125V)</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560 µs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Time to reach stable voltage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Cardo" w:cs="Cardo" w:eastAsia="Cardo" w:hAnsi="Cardo"/>
                <w:color w:val="333333"/>
                <w:highlight w:val="white"/>
                <w:rtl w:val="0"/>
              </w:rPr>
              <w:t xml:space="preserve">Fall Time (125V → 0V)</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65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Time for voltage to decrease to 0</w:t>
            </w:r>
          </w:p>
        </w:tc>
      </w:tr>
    </w:tbl>
    <w:p w:rsidR="00000000" w:rsidDel="00000000" w:rsidP="00000000" w:rsidRDefault="00000000" w:rsidRPr="00000000" w14:paraId="00000085">
      <w:pPr>
        <w:ind w:left="0" w:firstLine="0"/>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86">
      <w:pPr>
        <w:ind w:left="0" w:firstLine="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Conclusion: The power delivery efficiency test revealed that the Portal Box reaches a stable output of 120V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333333"/>
          <w:highlight w:val="white"/>
          <w:rtl w:val="0"/>
        </w:rPr>
        <w:t xml:space="preserve"> 5% in approximately 560 microseconds after being switched on, indicating a rapid response time. Upon switching off, the voltage decay to 0V took approximately 65 milliseconds, suggesting a slower discharge process likely influenced by residual capacitance or inductance in the circuit. These results demonstrate efficient voltage stabilization on power up and a controlled voltage drop on shutdown.</w:t>
      </w:r>
    </w:p>
    <w:p w:rsidR="00000000" w:rsidDel="00000000" w:rsidP="00000000" w:rsidRDefault="00000000" w:rsidRPr="00000000" w14:paraId="00000087">
      <w:pPr>
        <w:ind w:left="0" w:firstLine="0"/>
        <w:rPr>
          <w:rFonts w:ascii="Times New Roman" w:cs="Times New Roman" w:eastAsia="Times New Roman" w:hAnsi="Times New Roman"/>
          <w:b w:val="1"/>
          <w:color w:val="333333"/>
          <w:highlight w:val="white"/>
          <w:u w:val="single"/>
        </w:rPr>
      </w:pPr>
      <w:r w:rsidDel="00000000" w:rsidR="00000000" w:rsidRPr="00000000">
        <w:rPr>
          <w:rtl w:val="0"/>
        </w:rPr>
      </w:r>
    </w:p>
    <w:p w:rsidR="00000000" w:rsidDel="00000000" w:rsidP="00000000" w:rsidRDefault="00000000" w:rsidRPr="00000000" w14:paraId="00000088">
      <w:pPr>
        <w:ind w:left="0" w:firstLine="0"/>
        <w:rPr>
          <w:rFonts w:ascii="Times New Roman" w:cs="Times New Roman" w:eastAsia="Times New Roman" w:hAnsi="Times New Roman"/>
          <w:b w:val="1"/>
          <w:color w:val="333333"/>
          <w:highlight w:val="white"/>
          <w:u w:val="single"/>
        </w:rPr>
      </w:pPr>
      <w:r w:rsidDel="00000000" w:rsidR="00000000" w:rsidRPr="00000000">
        <w:rPr>
          <w:rFonts w:ascii="Times New Roman" w:cs="Times New Roman" w:eastAsia="Times New Roman" w:hAnsi="Times New Roman"/>
          <w:b w:val="1"/>
          <w:color w:val="333333"/>
          <w:highlight w:val="white"/>
          <w:u w:val="single"/>
          <w:rtl w:val="0"/>
        </w:rPr>
        <w:t xml:space="preserve">Reliability</w:t>
      </w:r>
    </w:p>
    <w:p w:rsidR="00000000" w:rsidDel="00000000" w:rsidP="00000000" w:rsidRDefault="00000000" w:rsidRPr="00000000" w14:paraId="00000089">
      <w:pPr>
        <w:ind w:left="0" w:firstLine="0"/>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Pr>
        <w:drawing>
          <wp:inline distB="114300" distT="114300" distL="114300" distR="114300">
            <wp:extent cx="4548188" cy="2805011"/>
            <wp:effectExtent b="0" l="0" r="0" t="0"/>
            <wp:docPr descr="Chart" id="5" name="image4.png"/>
            <a:graphic>
              <a:graphicData uri="http://schemas.openxmlformats.org/drawingml/2006/picture">
                <pic:pic>
                  <pic:nvPicPr>
                    <pic:cNvPr descr="Chart" id="0" name="image4.png"/>
                    <pic:cNvPicPr preferRelativeResize="0"/>
                  </pic:nvPicPr>
                  <pic:blipFill>
                    <a:blip r:embed="rId6"/>
                    <a:srcRect b="0" l="0" r="0" t="0"/>
                    <a:stretch>
                      <a:fillRect/>
                    </a:stretch>
                  </pic:blipFill>
                  <pic:spPr>
                    <a:xfrm>
                      <a:off x="0" y="0"/>
                      <a:ext cx="4548188" cy="2805011"/>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0" w:firstLine="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Conclusion: During the reliability test, we attempted 300 authorization events using the same RFID card over the course of a day. 297 attempts were successful and 3 were unsuccessful. This gives us a success rate of 99%. Failed authorization attempts were due to the RFID card being around 5cm from the RFID scanner.</w:t>
      </w:r>
    </w:p>
    <w:p w:rsidR="00000000" w:rsidDel="00000000" w:rsidP="00000000" w:rsidRDefault="00000000" w:rsidRPr="00000000" w14:paraId="0000008C">
      <w:pPr>
        <w:ind w:left="0" w:firstLine="0"/>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8D">
      <w:pPr>
        <w:ind w:left="0" w:firstLine="0"/>
        <w:rPr>
          <w:rFonts w:ascii="Times New Roman" w:cs="Times New Roman" w:eastAsia="Times New Roman" w:hAnsi="Times New Roman"/>
          <w:b w:val="1"/>
          <w:color w:val="333333"/>
          <w:highlight w:val="white"/>
          <w:u w:val="single"/>
        </w:rPr>
      </w:pPr>
      <w:r w:rsidDel="00000000" w:rsidR="00000000" w:rsidRPr="00000000">
        <w:rPr>
          <w:rFonts w:ascii="Times New Roman" w:cs="Times New Roman" w:eastAsia="Times New Roman" w:hAnsi="Times New Roman"/>
          <w:b w:val="1"/>
          <w:color w:val="333333"/>
          <w:highlight w:val="white"/>
          <w:u w:val="single"/>
          <w:rtl w:val="0"/>
        </w:rPr>
        <w:t xml:space="preserve">Power Consumption</w:t>
      </w:r>
    </w:p>
    <w:p w:rsidR="00000000" w:rsidDel="00000000" w:rsidP="00000000" w:rsidRDefault="00000000" w:rsidRPr="00000000" w14:paraId="0000008E">
      <w:pPr>
        <w:ind w:left="0" w:firstLine="0"/>
        <w:rPr>
          <w:rFonts w:ascii="Times New Roman" w:cs="Times New Roman" w:eastAsia="Times New Roman" w:hAnsi="Times New Roman"/>
          <w:color w:val="333333"/>
          <w:highlight w:val="white"/>
        </w:rPr>
      </w:pPr>
      <w:r w:rsidDel="00000000" w:rsidR="00000000" w:rsidRPr="00000000">
        <w:rPr>
          <w:rtl w:val="0"/>
        </w:rPr>
      </w:r>
    </w:p>
    <w:tbl>
      <w:tblPr>
        <w:tblStyle w:val="Table5"/>
        <w:tblW w:w="48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1755"/>
        <w:gridCol w:w="1620"/>
        <w:tblGridChange w:id="0">
          <w:tblGrid>
            <w:gridCol w:w="1470"/>
            <w:gridCol w:w="1755"/>
            <w:gridCol w:w="1620"/>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33333"/>
                <w:highlight w:val="white"/>
              </w:rPr>
            </w:pPr>
            <w:r w:rsidDel="00000000" w:rsidR="00000000" w:rsidRPr="00000000">
              <w:rPr>
                <w:rFonts w:ascii="Times New Roman" w:cs="Times New Roman" w:eastAsia="Times New Roman" w:hAnsi="Times New Roman"/>
                <w:b w:val="1"/>
                <w:color w:val="333333"/>
                <w:highlight w:val="white"/>
                <w:rtl w:val="0"/>
              </w:rPr>
              <w:t xml:space="preserve">Attempt</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33333"/>
                <w:highlight w:val="white"/>
              </w:rPr>
            </w:pPr>
            <w:r w:rsidDel="00000000" w:rsidR="00000000" w:rsidRPr="00000000">
              <w:rPr>
                <w:rFonts w:ascii="Times New Roman" w:cs="Times New Roman" w:eastAsia="Times New Roman" w:hAnsi="Times New Roman"/>
                <w:b w:val="1"/>
                <w:color w:val="333333"/>
                <w:highlight w:val="white"/>
                <w:rtl w:val="0"/>
              </w:rPr>
              <w:t xml:space="preserve">C</w:t>
            </w:r>
            <w:r w:rsidDel="00000000" w:rsidR="00000000" w:rsidRPr="00000000">
              <w:rPr>
                <w:rFonts w:ascii="Times New Roman" w:cs="Times New Roman" w:eastAsia="Times New Roman" w:hAnsi="Times New Roman"/>
                <w:b w:val="1"/>
                <w:color w:val="333333"/>
                <w:highlight w:val="white"/>
                <w:rtl w:val="0"/>
              </w:rPr>
              <w:t xml:space="preserve">urrent (mA)</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33333"/>
                <w:highlight w:val="white"/>
              </w:rPr>
            </w:pPr>
            <w:r w:rsidDel="00000000" w:rsidR="00000000" w:rsidRPr="00000000">
              <w:rPr>
                <w:rFonts w:ascii="Times New Roman" w:cs="Times New Roman" w:eastAsia="Times New Roman" w:hAnsi="Times New Roman"/>
                <w:b w:val="1"/>
                <w:color w:val="333333"/>
                <w:highlight w:val="white"/>
                <w:rtl w:val="0"/>
              </w:rPr>
              <w:t xml:space="preserve">P</w:t>
            </w:r>
            <w:r w:rsidDel="00000000" w:rsidR="00000000" w:rsidRPr="00000000">
              <w:rPr>
                <w:rFonts w:ascii="Times New Roman" w:cs="Times New Roman" w:eastAsia="Times New Roman" w:hAnsi="Times New Roman"/>
                <w:b w:val="1"/>
                <w:color w:val="333333"/>
                <w:highlight w:val="white"/>
                <w:rtl w:val="0"/>
              </w:rPr>
              <w:t xml:space="preserve">ower (mW)</w:t>
            </w:r>
          </w:p>
        </w:tc>
      </w:tr>
      <w:tr>
        <w:trPr>
          <w:cantSplit w:val="0"/>
          <w:tblHeader w:val="0"/>
        </w:trPr>
        <w:tc>
          <w:tcPr>
            <w:tcBorders>
              <w:top w:color="000000" w:space="0" w:sz="12" w:val="single"/>
            </w:tcBorders>
            <w:tcMar>
              <w:top w:w="40.0" w:type="dxa"/>
              <w:left w:w="40.0" w:type="dxa"/>
              <w:bottom w:w="40.0" w:type="dxa"/>
              <w:right w:w="40.0" w:type="dxa"/>
            </w:tcMar>
            <w:vAlign w:val="bottom"/>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1</w:t>
            </w:r>
          </w:p>
        </w:tc>
        <w:tc>
          <w:tcPr>
            <w:tcBorders>
              <w:top w:color="000000" w:space="0" w:sz="12" w:val="single"/>
            </w:tcBorders>
            <w:tcMar>
              <w:top w:w="40.0" w:type="dxa"/>
              <w:left w:w="40.0" w:type="dxa"/>
              <w:bottom w:w="40.0" w:type="dxa"/>
              <w:right w:w="40.0" w:type="dxa"/>
            </w:tcMar>
            <w:vAlign w:val="bottom"/>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318</w:t>
            </w:r>
          </w:p>
        </w:tc>
        <w:tc>
          <w:tcPr>
            <w:tcBorders>
              <w:top w:color="000000" w:space="0" w:sz="12" w:val="single"/>
            </w:tcBorders>
            <w:tcMar>
              <w:top w:w="40.0" w:type="dxa"/>
              <w:left w:w="40.0" w:type="dxa"/>
              <w:bottom w:w="40.0" w:type="dxa"/>
              <w:right w:w="40.0" w:type="dxa"/>
            </w:tcMar>
            <w:vAlign w:val="bottom"/>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1590</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316</w:t>
            </w:r>
          </w:p>
        </w:tc>
        <w:tc>
          <w:tcPr>
            <w:tcMar>
              <w:top w:w="40.0" w:type="dxa"/>
              <w:left w:w="40.0" w:type="dxa"/>
              <w:bottom w:w="40.0" w:type="dxa"/>
              <w:right w:w="40.0" w:type="dxa"/>
            </w:tcMar>
            <w:vAlign w:val="bottom"/>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1580</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316</w:t>
            </w:r>
          </w:p>
        </w:tc>
        <w:tc>
          <w:tcPr>
            <w:tcMar>
              <w:top w:w="40.0" w:type="dxa"/>
              <w:left w:w="40.0" w:type="dxa"/>
              <w:bottom w:w="40.0" w:type="dxa"/>
              <w:right w:w="40.0" w:type="dxa"/>
            </w:tcMar>
            <w:vAlign w:val="bottom"/>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1580</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315</w:t>
            </w:r>
          </w:p>
        </w:tc>
        <w:tc>
          <w:tcPr>
            <w:tcMar>
              <w:top w:w="40.0" w:type="dxa"/>
              <w:left w:w="40.0" w:type="dxa"/>
              <w:bottom w:w="40.0" w:type="dxa"/>
              <w:right w:w="40.0" w:type="dxa"/>
            </w:tcMar>
            <w:vAlign w:val="bottom"/>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1575</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5</w:t>
            </w:r>
          </w:p>
        </w:tc>
        <w:tc>
          <w:tcPr>
            <w:tcMar>
              <w:top w:w="40.0" w:type="dxa"/>
              <w:left w:w="40.0" w:type="dxa"/>
              <w:bottom w:w="40.0" w:type="dxa"/>
              <w:right w:w="40.0" w:type="dxa"/>
            </w:tcMar>
            <w:vAlign w:val="bottom"/>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315</w:t>
            </w:r>
          </w:p>
        </w:tc>
        <w:tc>
          <w:tcPr>
            <w:tcMar>
              <w:top w:w="40.0" w:type="dxa"/>
              <w:left w:w="40.0" w:type="dxa"/>
              <w:bottom w:w="40.0" w:type="dxa"/>
              <w:right w:w="40.0" w:type="dxa"/>
            </w:tcMar>
            <w:vAlign w:val="bottom"/>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1575</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6</w:t>
            </w:r>
          </w:p>
        </w:tc>
        <w:tc>
          <w:tcPr>
            <w:tcMar>
              <w:top w:w="40.0" w:type="dxa"/>
              <w:left w:w="40.0" w:type="dxa"/>
              <w:bottom w:w="40.0" w:type="dxa"/>
              <w:right w:w="40.0" w:type="dxa"/>
            </w:tcMar>
            <w:vAlign w:val="bottom"/>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315</w:t>
            </w:r>
          </w:p>
        </w:tc>
        <w:tc>
          <w:tcPr>
            <w:tcMar>
              <w:top w:w="40.0" w:type="dxa"/>
              <w:left w:w="40.0" w:type="dxa"/>
              <w:bottom w:w="40.0" w:type="dxa"/>
              <w:right w:w="40.0" w:type="dxa"/>
            </w:tcMar>
            <w:vAlign w:val="bottom"/>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1575</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7</w:t>
            </w:r>
          </w:p>
        </w:tc>
        <w:tc>
          <w:tcPr>
            <w:tcMar>
              <w:top w:w="40.0" w:type="dxa"/>
              <w:left w:w="40.0" w:type="dxa"/>
              <w:bottom w:w="40.0" w:type="dxa"/>
              <w:right w:w="40.0" w:type="dxa"/>
            </w:tcMar>
            <w:vAlign w:val="bottom"/>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315</w:t>
            </w:r>
          </w:p>
        </w:tc>
        <w:tc>
          <w:tcPr>
            <w:tcMar>
              <w:top w:w="40.0" w:type="dxa"/>
              <w:left w:w="40.0" w:type="dxa"/>
              <w:bottom w:w="40.0" w:type="dxa"/>
              <w:right w:w="40.0" w:type="dxa"/>
            </w:tcMar>
            <w:vAlign w:val="bottom"/>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1575</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8</w:t>
            </w:r>
          </w:p>
        </w:tc>
        <w:tc>
          <w:tcPr>
            <w:tcMar>
              <w:top w:w="40.0" w:type="dxa"/>
              <w:left w:w="40.0" w:type="dxa"/>
              <w:bottom w:w="40.0" w:type="dxa"/>
              <w:right w:w="40.0" w:type="dxa"/>
            </w:tcMar>
            <w:vAlign w:val="bottom"/>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315</w:t>
            </w:r>
          </w:p>
        </w:tc>
        <w:tc>
          <w:tcPr>
            <w:tcMar>
              <w:top w:w="40.0" w:type="dxa"/>
              <w:left w:w="40.0" w:type="dxa"/>
              <w:bottom w:w="40.0" w:type="dxa"/>
              <w:right w:w="40.0" w:type="dxa"/>
            </w:tcMar>
            <w:vAlign w:val="bottom"/>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1575</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9</w:t>
            </w:r>
          </w:p>
        </w:tc>
        <w:tc>
          <w:tcPr>
            <w:tcMar>
              <w:top w:w="40.0" w:type="dxa"/>
              <w:left w:w="40.0" w:type="dxa"/>
              <w:bottom w:w="40.0" w:type="dxa"/>
              <w:right w:w="40.0" w:type="dxa"/>
            </w:tcMar>
            <w:vAlign w:val="bottom"/>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315</w:t>
            </w:r>
          </w:p>
        </w:tc>
        <w:tc>
          <w:tcPr>
            <w:tcMar>
              <w:top w:w="40.0" w:type="dxa"/>
              <w:left w:w="40.0" w:type="dxa"/>
              <w:bottom w:w="40.0" w:type="dxa"/>
              <w:right w:w="40.0" w:type="dxa"/>
            </w:tcMar>
            <w:vAlign w:val="bottom"/>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1575</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10</w:t>
            </w:r>
          </w:p>
        </w:tc>
        <w:tc>
          <w:tcPr>
            <w:tcMar>
              <w:top w:w="40.0" w:type="dxa"/>
              <w:left w:w="40.0" w:type="dxa"/>
              <w:bottom w:w="40.0" w:type="dxa"/>
              <w:right w:w="40.0" w:type="dxa"/>
            </w:tcMar>
            <w:vAlign w:val="bottom"/>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315</w:t>
            </w:r>
          </w:p>
        </w:tc>
        <w:tc>
          <w:tcPr>
            <w:tcMar>
              <w:top w:w="40.0" w:type="dxa"/>
              <w:left w:w="40.0" w:type="dxa"/>
              <w:bottom w:w="40.0" w:type="dxa"/>
              <w:right w:w="40.0" w:type="dxa"/>
            </w:tcMar>
            <w:vAlign w:val="bottom"/>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1575</w:t>
            </w:r>
          </w:p>
        </w:tc>
      </w:tr>
    </w:tbl>
    <w:p w:rsidR="00000000" w:rsidDel="00000000" w:rsidP="00000000" w:rsidRDefault="00000000" w:rsidRPr="00000000" w14:paraId="000000B0">
      <w:pPr>
        <w:ind w:left="0" w:firstLine="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 </w:t>
      </w:r>
    </w:p>
    <w:p w:rsidR="00000000" w:rsidDel="00000000" w:rsidP="00000000" w:rsidRDefault="00000000" w:rsidRPr="00000000" w14:paraId="000000B1">
      <w:pPr>
        <w:ind w:left="0" w:firstLine="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Average value of current: 315.5 mA</w:t>
      </w:r>
    </w:p>
    <w:p w:rsidR="00000000" w:rsidDel="00000000" w:rsidP="00000000" w:rsidRDefault="00000000" w:rsidRPr="00000000" w14:paraId="000000B2">
      <w:pPr>
        <w:ind w:left="0" w:firstLine="0"/>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highlight w:val="white"/>
          <w:rtl w:val="0"/>
        </w:rPr>
        <w:t xml:space="preserve">Average instantaneous power: </w:t>
      </w:r>
      <w:r w:rsidDel="00000000" w:rsidR="00000000" w:rsidRPr="00000000">
        <w:rPr>
          <w:rFonts w:ascii="Times New Roman" w:cs="Times New Roman" w:eastAsia="Times New Roman" w:hAnsi="Times New Roman"/>
          <w:color w:val="333333"/>
          <w:sz w:val="20"/>
          <w:szCs w:val="20"/>
          <w:highlight w:val="white"/>
          <w:rtl w:val="0"/>
        </w:rPr>
        <w:t xml:space="preserve">1577.5 mW</w:t>
      </w:r>
    </w:p>
    <w:p w:rsidR="00000000" w:rsidDel="00000000" w:rsidP="00000000" w:rsidRDefault="00000000" w:rsidRPr="00000000" w14:paraId="000000B3">
      <w:pPr>
        <w:ind w:left="0" w:firstLine="0"/>
        <w:rPr>
          <w:rFonts w:ascii="Times New Roman" w:cs="Times New Roman" w:eastAsia="Times New Roman" w:hAnsi="Times New Roman"/>
          <w:color w:val="333333"/>
          <w:sz w:val="20"/>
          <w:szCs w:val="20"/>
          <w:highlight w:val="white"/>
        </w:rPr>
      </w:pPr>
      <w:r w:rsidDel="00000000" w:rsidR="00000000" w:rsidRPr="00000000">
        <w:rPr>
          <w:rtl w:val="0"/>
        </w:rPr>
      </w:r>
    </w:p>
    <w:p w:rsidR="00000000" w:rsidDel="00000000" w:rsidP="00000000" w:rsidRDefault="00000000" w:rsidRPr="00000000" w14:paraId="000000B4">
      <w:pPr>
        <w:ind w:left="0" w:firstLine="0"/>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Conclusion: Testing the Portal Boxes power consumption revealed that the Portal Box has a very negligible power usage, compared to previous Raspberry Pi based Portal Boxes. This is due to the fact that the ESP32 microcontroller isn’t as power hungry as the RPi. The current draw of Portal Box is less than half that of the RPi version.</w:t>
      </w:r>
    </w:p>
    <w:p w:rsidR="00000000" w:rsidDel="00000000" w:rsidP="00000000" w:rsidRDefault="00000000" w:rsidRPr="00000000" w14:paraId="000000B5">
      <w:pPr>
        <w:ind w:left="0" w:firstLine="0"/>
        <w:rPr>
          <w:rFonts w:ascii="Times New Roman" w:cs="Times New Roman" w:eastAsia="Times New Roman" w:hAnsi="Times New Roman"/>
          <w:color w:val="333333"/>
          <w:sz w:val="20"/>
          <w:szCs w:val="20"/>
          <w:highlight w:val="white"/>
        </w:rPr>
      </w:pPr>
      <w:r w:rsidDel="00000000" w:rsidR="00000000" w:rsidRPr="00000000">
        <w:rPr>
          <w:rtl w:val="0"/>
        </w:rPr>
      </w:r>
    </w:p>
    <w:p w:rsidR="00000000" w:rsidDel="00000000" w:rsidP="00000000" w:rsidRDefault="00000000" w:rsidRPr="00000000" w14:paraId="000000B6">
      <w:pPr>
        <w:spacing w:after="240" w:before="24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b w:val="1"/>
          <w:u w:val="single"/>
          <w:rtl w:val="0"/>
        </w:rPr>
        <w:t xml:space="preserve">Startup and Recovery Timing</w:t>
      </w:r>
      <w:r w:rsidDel="00000000" w:rsidR="00000000" w:rsidRPr="00000000">
        <w:rPr>
          <w:rtl w:val="0"/>
        </w:rPr>
      </w:r>
    </w:p>
    <w:tbl>
      <w:tblPr>
        <w:tblStyle w:val="Table6"/>
        <w:tblW w:w="76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115"/>
        <w:gridCol w:w="2010"/>
        <w:gridCol w:w="1665"/>
        <w:tblGridChange w:id="0">
          <w:tblGrid>
            <w:gridCol w:w="1860"/>
            <w:gridCol w:w="2115"/>
            <w:gridCol w:w="2010"/>
            <w:gridCol w:w="1665"/>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33333"/>
                <w:highlight w:val="white"/>
              </w:rPr>
            </w:pPr>
            <w:r w:rsidDel="00000000" w:rsidR="00000000" w:rsidRPr="00000000">
              <w:rPr>
                <w:rFonts w:ascii="Times New Roman" w:cs="Times New Roman" w:eastAsia="Times New Roman" w:hAnsi="Times New Roman"/>
                <w:b w:val="1"/>
                <w:color w:val="333333"/>
                <w:highlight w:val="white"/>
                <w:rtl w:val="0"/>
              </w:rPr>
              <w:t xml:space="preserve">Fault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33333"/>
                <w:highlight w:val="white"/>
              </w:rPr>
            </w:pPr>
            <w:r w:rsidDel="00000000" w:rsidR="00000000" w:rsidRPr="00000000">
              <w:rPr>
                <w:rFonts w:ascii="Times New Roman" w:cs="Times New Roman" w:eastAsia="Times New Roman" w:hAnsi="Times New Roman"/>
                <w:b w:val="1"/>
                <w:color w:val="333333"/>
                <w:highlight w:val="white"/>
                <w:rtl w:val="0"/>
              </w:rPr>
              <w:t xml:space="preserve">Expected Recovery</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33333"/>
                <w:highlight w:val="white"/>
              </w:rPr>
            </w:pPr>
            <w:r w:rsidDel="00000000" w:rsidR="00000000" w:rsidRPr="00000000">
              <w:rPr>
                <w:rFonts w:ascii="Times New Roman" w:cs="Times New Roman" w:eastAsia="Times New Roman" w:hAnsi="Times New Roman"/>
                <w:b w:val="1"/>
                <w:color w:val="333333"/>
                <w:highlight w:val="white"/>
                <w:rtl w:val="0"/>
              </w:rPr>
              <w:t xml:space="preserve">Actual Recovery</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33333"/>
                <w:highlight w:val="white"/>
              </w:rPr>
            </w:pPr>
            <w:r w:rsidDel="00000000" w:rsidR="00000000" w:rsidRPr="00000000">
              <w:rPr>
                <w:rFonts w:ascii="Times New Roman" w:cs="Times New Roman" w:eastAsia="Times New Roman" w:hAnsi="Times New Roman"/>
                <w:b w:val="1"/>
                <w:color w:val="333333"/>
                <w:highlight w:val="white"/>
                <w:rtl w:val="0"/>
              </w:rPr>
              <w:t xml:space="preserve">Recovery Time</w:t>
            </w:r>
          </w:p>
        </w:tc>
      </w:tr>
      <w:tr>
        <w:trPr>
          <w:cantSplit w:val="0"/>
          <w:tblHeader w:val="0"/>
        </w:trP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Power Loss (Idle State)</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Reboot, PB returns to idle state</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Reboot, PB returns to idle state</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 13 seconds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Power Loss (Running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Reboot, PB returns to running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Reboot, PB returns to running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 15 seconds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Reset Button Pressed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Reboot, PB returns to idle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Reboot, PB returns to idle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 15 seconds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Shutdown Card Activated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PB enters shutdown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PB enters shutdown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&lt; 1 second</w:t>
            </w:r>
          </w:p>
        </w:tc>
      </w:tr>
    </w:tbl>
    <w:p w:rsidR="00000000" w:rsidDel="00000000" w:rsidP="00000000" w:rsidRDefault="00000000" w:rsidRPr="00000000" w14:paraId="000000CB">
      <w:pPr>
        <w:ind w:left="0" w:firstLine="0"/>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CC">
      <w:pPr>
        <w:ind w:left="0" w:firstLine="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Conclusion: The fault detection and recovery test for the Portal Box demonstrates that the system reliably reboots and returns to its expected state following power loss, reset, or shutdown event. Power loss in both idle and running states resulted in recovery times of 13–15 seconds, while a manual reset required a similar recovery period. Notably, the shutdown card triggered an almost immediate shutdown. All reboot/recovery times are faster than those of RPi based Portal Boxes.</w:t>
      </w:r>
    </w:p>
    <w:p w:rsidR="00000000" w:rsidDel="00000000" w:rsidP="00000000" w:rsidRDefault="00000000" w:rsidRPr="00000000" w14:paraId="000000CD">
      <w:pPr>
        <w:ind w:left="0" w:firstLine="0"/>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CE">
      <w:pPr>
        <w:ind w:left="0" w:firstLine="0"/>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CF">
      <w:pPr>
        <w:ind w:left="0" w:firstLine="0"/>
        <w:rPr>
          <w:rFonts w:ascii="Times New Roman" w:cs="Times New Roman" w:eastAsia="Times New Roman" w:hAnsi="Times New Roman"/>
          <w:color w:val="333333"/>
          <w:highlight w:val="white"/>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D0">
      <w:pPr>
        <w:ind w:left="0"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Appendix</w:t>
      </w:r>
    </w:p>
    <w:p w:rsidR="00000000" w:rsidDel="00000000" w:rsidP="00000000" w:rsidRDefault="00000000" w:rsidRPr="00000000" w14:paraId="000000D1">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2">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A: Isolated flow diagram of an authorized user using the Portal Box</w:t>
      </w:r>
    </w:p>
    <w:p w:rsidR="00000000" w:rsidDel="00000000" w:rsidP="00000000" w:rsidRDefault="00000000" w:rsidRPr="00000000" w14:paraId="000000D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229600" cy="3403600"/>
            <wp:effectExtent b="12700" l="12700" r="12700" t="1270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8229600" cy="3403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B: Isolated flow diagram of an unauthorized user using the Portal Box</w:t>
      </w:r>
    </w:p>
    <w:p w:rsidR="00000000" w:rsidDel="00000000" w:rsidP="00000000" w:rsidRDefault="00000000" w:rsidRPr="00000000" w14:paraId="000000DD">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229600" cy="4800600"/>
            <wp:effectExtent b="12700" l="12700" r="12700" t="1270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8229600" cy="4800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C: Isolated flow diagram of the new training flow</w:t>
      </w:r>
    </w:p>
    <w:p w:rsidR="00000000" w:rsidDel="00000000" w:rsidP="00000000" w:rsidRDefault="00000000" w:rsidRPr="00000000" w14:paraId="000000E4">
      <w:pPr>
        <w:ind w:left="0" w:firstLine="0"/>
        <w:rPr>
          <w:rFonts w:ascii="Times New Roman" w:cs="Times New Roman" w:eastAsia="Times New Roman" w:hAnsi="Times New Roman"/>
          <w:sz w:val="24"/>
          <w:szCs w:val="24"/>
        </w:rPr>
        <w:sectPr>
          <w:type w:val="nextPage"/>
          <w:pgSz w:h="12240" w:w="15840" w:orient="landscape"/>
          <w:pgMar w:bottom="1440" w:top="1440" w:left="1440" w:right="1440" w:header="720" w:footer="720"/>
        </w:sectPr>
      </w:pPr>
      <w:r w:rsidDel="00000000" w:rsidR="00000000" w:rsidRPr="00000000">
        <w:rPr>
          <w:rFonts w:ascii="Times New Roman" w:cs="Times New Roman" w:eastAsia="Times New Roman" w:hAnsi="Times New Roman"/>
          <w:sz w:val="24"/>
          <w:szCs w:val="24"/>
        </w:rPr>
        <w:drawing>
          <wp:inline distB="114300" distT="114300" distL="114300" distR="114300">
            <wp:extent cx="7337484" cy="5053013"/>
            <wp:effectExtent b="12700" l="12700" r="12700" t="12700"/>
            <wp:docPr id="4"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7337484" cy="50530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D: Portal Box API</w:t>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tl w:val="0"/>
        </w:rPr>
      </w:r>
    </w:p>
    <w:tbl>
      <w:tblPr>
        <w:tblStyle w:val="Table7"/>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1412.9999999999998"/>
        <w:gridCol w:w="3507.0000000000005"/>
        <w:gridCol w:w="3765"/>
        <w:tblGridChange w:id="0">
          <w:tblGrid>
            <w:gridCol w:w="945"/>
            <w:gridCol w:w="1412.9999999999998"/>
            <w:gridCol w:w="3507.0000000000005"/>
            <w:gridCol w:w="3765"/>
          </w:tblGrid>
        </w:tblGridChange>
      </w:tblGrid>
      <w:tr>
        <w:trPr>
          <w:cantSplit w:val="0"/>
          <w:tblHeader w:val="1"/>
        </w:trPr>
        <w:tc>
          <w:tcPr>
            <w:shd w:fill="auto" w:val="clear"/>
            <w:tcMar>
              <w:top w:w="99.36" w:type="dxa"/>
              <w:left w:w="99.36" w:type="dxa"/>
              <w:bottom w:w="99.36" w:type="dxa"/>
              <w:right w:w="99.36" w:type="dxa"/>
            </w:tcMar>
            <w:vAlign w:val="bottom"/>
          </w:tcPr>
          <w:p w:rsidR="00000000" w:rsidDel="00000000" w:rsidP="00000000" w:rsidRDefault="00000000" w:rsidRPr="00000000" w14:paraId="000000E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HTTP Method</w:t>
            </w:r>
          </w:p>
        </w:tc>
        <w:tc>
          <w:tcPr>
            <w:shd w:fill="auto" w:val="clear"/>
            <w:tcMar>
              <w:top w:w="99.36" w:type="dxa"/>
              <w:left w:w="99.36" w:type="dxa"/>
              <w:bottom w:w="99.36" w:type="dxa"/>
              <w:right w:w="99.36" w:type="dxa"/>
            </w:tcMar>
            <w:vAlign w:val="bottom"/>
          </w:tcPr>
          <w:p w:rsidR="00000000" w:rsidDel="00000000" w:rsidP="00000000" w:rsidRDefault="00000000" w:rsidRPr="00000000" w14:paraId="000000E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API Mode</w:t>
            </w:r>
          </w:p>
        </w:tc>
        <w:tc>
          <w:tcPr>
            <w:shd w:fill="auto" w:val="clear"/>
            <w:tcMar>
              <w:top w:w="99.36" w:type="dxa"/>
              <w:left w:w="99.36" w:type="dxa"/>
              <w:bottom w:w="99.36" w:type="dxa"/>
              <w:right w:w="99.36" w:type="dxa"/>
            </w:tcMar>
            <w:vAlign w:val="bottom"/>
          </w:tcPr>
          <w:p w:rsidR="00000000" w:rsidDel="00000000" w:rsidP="00000000" w:rsidRDefault="00000000" w:rsidRPr="00000000" w14:paraId="000000E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Parameters</w:t>
            </w:r>
          </w:p>
        </w:tc>
        <w:tc>
          <w:tcPr>
            <w:shd w:fill="auto" w:val="clear"/>
            <w:tcMar>
              <w:top w:w="99.36" w:type="dxa"/>
              <w:left w:w="99.36" w:type="dxa"/>
              <w:bottom w:w="99.36" w:type="dxa"/>
              <w:right w:w="99.36" w:type="dxa"/>
            </w:tcMar>
            <w:vAlign w:val="bottom"/>
          </w:tcPr>
          <w:p w:rsidR="00000000" w:rsidDel="00000000" w:rsidP="00000000" w:rsidRDefault="00000000" w:rsidRPr="00000000" w14:paraId="000000E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Response</w:t>
            </w:r>
          </w:p>
        </w:tc>
      </w:tr>
      <w:tr>
        <w:trPr>
          <w:cantSplit w:val="0"/>
          <w:trHeight w:val="347.8505859375218" w:hRule="atLeast"/>
          <w:tblHeader w:val="0"/>
        </w:trPr>
        <w:tc>
          <w:tcPr>
            <w:shd w:fill="auto" w:val="clear"/>
            <w:tcMar>
              <w:top w:w="99.36" w:type="dxa"/>
              <w:left w:w="99.36" w:type="dxa"/>
              <w:bottom w:w="99.36" w:type="dxa"/>
              <w:right w:w="99.36" w:type="dxa"/>
            </w:tcMar>
            <w:vAlign w:val="top"/>
          </w:tcPr>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w:t>
            </w:r>
          </w:p>
        </w:tc>
        <w:tc>
          <w:tcPr>
            <w:shd w:fill="auto" w:val="clear"/>
            <w:tcMar>
              <w:top w:w="99.36" w:type="dxa"/>
              <w:left w:w="99.36" w:type="dxa"/>
              <w:bottom w:w="99.36" w:type="dxa"/>
              <w:right w:w="99.36" w:type="dxa"/>
            </w:tcMar>
            <w:vAlign w:val="top"/>
          </w:tcPr>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check_reg</w:t>
            </w:r>
          </w:p>
        </w:tc>
        <w:tc>
          <w:tcPr>
            <w:shd w:fill="auto" w:val="clear"/>
            <w:tcMar>
              <w:top w:w="99.36" w:type="dxa"/>
              <w:left w:w="99.36" w:type="dxa"/>
              <w:bottom w:w="99.36" w:type="dxa"/>
              <w:right w:w="99.36" w:type="dxa"/>
            </w:tcMar>
            <w:vAlign w:val="top"/>
          </w:tcPr>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mac_adr</w:t>
            </w:r>
            <w:r w:rsidDel="00000000" w:rsidR="00000000" w:rsidRPr="00000000">
              <w:rPr>
                <w:rFonts w:ascii="Times New Roman" w:cs="Times New Roman" w:eastAsia="Times New Roman" w:hAnsi="Times New Roman"/>
                <w:rtl w:val="0"/>
              </w:rPr>
              <w:t xml:space="preserve">: MAC address of the device</w:t>
            </w:r>
          </w:p>
        </w:tc>
        <w:tc>
          <w:tcPr>
            <w:shd w:fill="auto" w:val="clear"/>
            <w:tcMar>
              <w:top w:w="99.36" w:type="dxa"/>
              <w:left w:w="99.36" w:type="dxa"/>
              <w:bottom w:w="99.36" w:type="dxa"/>
              <w:right w:w="99.36" w:type="dxa"/>
            </w:tcMar>
            <w:vAlign w:val="top"/>
          </w:tcPr>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 (1 if registered, 0 if not)</w:t>
            </w:r>
          </w:p>
        </w:tc>
      </w:tr>
      <w:tr>
        <w:trPr>
          <w:cantSplit w:val="0"/>
          <w:trHeight w:val="587.8505859375218" w:hRule="atLeast"/>
          <w:tblHeader w:val="0"/>
        </w:trPr>
        <w:tc>
          <w:tcPr>
            <w:shd w:fill="auto" w:val="clear"/>
            <w:tcMar>
              <w:top w:w="99.36" w:type="dxa"/>
              <w:left w:w="99.36" w:type="dxa"/>
              <w:bottom w:w="99.36" w:type="dxa"/>
              <w:right w:w="99.36" w:type="dxa"/>
            </w:tcMar>
            <w:vAlign w:val="top"/>
          </w:tcPr>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PUT</w:t>
            </w:r>
          </w:p>
        </w:tc>
        <w:tc>
          <w:tcPr>
            <w:shd w:fill="auto" w:val="clear"/>
            <w:tcMar>
              <w:top w:w="99.36" w:type="dxa"/>
              <w:left w:w="99.36" w:type="dxa"/>
              <w:bottom w:w="99.36" w:type="dxa"/>
              <w:right w:w="99.36" w:type="dxa"/>
            </w:tcMar>
            <w:vAlign w:val="top"/>
          </w:tcPr>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w:t>
            </w:r>
          </w:p>
        </w:tc>
        <w:tc>
          <w:tcPr>
            <w:shd w:fill="auto" w:val="clear"/>
            <w:tcMar>
              <w:top w:w="99.36" w:type="dxa"/>
              <w:left w:w="99.36" w:type="dxa"/>
              <w:bottom w:w="99.36" w:type="dxa"/>
              <w:right w:w="99.36" w:type="dxa"/>
            </w:tcMar>
            <w:vAlign w:val="top"/>
          </w:tcPr>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mac_adr</w:t>
            </w:r>
            <w:r w:rsidDel="00000000" w:rsidR="00000000" w:rsidRPr="00000000">
              <w:rPr>
                <w:rFonts w:ascii="Times New Roman" w:cs="Times New Roman" w:eastAsia="Times New Roman" w:hAnsi="Times New Roman"/>
                <w:rtl w:val="0"/>
              </w:rPr>
              <w:t xml:space="preserve">: MAC address of the device</w:t>
            </w:r>
          </w:p>
        </w:tc>
        <w:tc>
          <w:tcPr>
            <w:shd w:fill="auto" w:val="clear"/>
            <w:tcMar>
              <w:top w:w="99.36" w:type="dxa"/>
              <w:left w:w="99.36" w:type="dxa"/>
              <w:bottom w:w="99.36" w:type="dxa"/>
              <w:right w:w="99.36" w:type="dxa"/>
            </w:tcMar>
            <w:vAlign w:val="top"/>
          </w:tcPr>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Boolean (success status)</w:t>
            </w:r>
          </w:p>
        </w:tc>
      </w:tr>
      <w:tr>
        <w:trPr>
          <w:cantSplit w:val="0"/>
          <w:tblHeader w:val="0"/>
        </w:trPr>
        <w:tc>
          <w:tcPr>
            <w:shd w:fill="auto" w:val="clear"/>
            <w:tcMar>
              <w:top w:w="99.36" w:type="dxa"/>
              <w:left w:w="99.36" w:type="dxa"/>
              <w:bottom w:w="99.36" w:type="dxa"/>
              <w:right w:w="99.36" w:type="dxa"/>
            </w:tcMar>
            <w:vAlign w:val="top"/>
          </w:tcPr>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w:t>
            </w:r>
          </w:p>
        </w:tc>
        <w:tc>
          <w:tcPr>
            <w:shd w:fill="auto" w:val="clear"/>
            <w:tcMar>
              <w:top w:w="99.36" w:type="dxa"/>
              <w:left w:w="99.36" w:type="dxa"/>
              <w:bottom w:w="99.36" w:type="dxa"/>
              <w:right w:w="99.36" w:type="dxa"/>
            </w:tcMar>
            <w:vAlign w:val="top"/>
          </w:tcPr>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get_profile</w:t>
            </w:r>
          </w:p>
        </w:tc>
        <w:tc>
          <w:tcPr>
            <w:shd w:fill="auto" w:val="clear"/>
            <w:tcMar>
              <w:top w:w="99.36" w:type="dxa"/>
              <w:left w:w="99.36" w:type="dxa"/>
              <w:bottom w:w="99.36" w:type="dxa"/>
              <w:right w:w="99.36" w:type="dxa"/>
            </w:tcMar>
            <w:vAlign w:val="top"/>
          </w:tcPr>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mac_adr</w:t>
            </w:r>
            <w:r w:rsidDel="00000000" w:rsidR="00000000" w:rsidRPr="00000000">
              <w:rPr>
                <w:rFonts w:ascii="Times New Roman" w:cs="Times New Roman" w:eastAsia="Times New Roman" w:hAnsi="Times New Roman"/>
                <w:rtl w:val="0"/>
              </w:rPr>
              <w:t xml:space="preserve">: MAC address of the device</w:t>
            </w:r>
          </w:p>
        </w:tc>
        <w:tc>
          <w:tcPr>
            <w:shd w:fill="auto" w:val="clear"/>
            <w:tcMar>
              <w:top w:w="99.36" w:type="dxa"/>
              <w:left w:w="99.36" w:type="dxa"/>
              <w:bottom w:w="99.36" w:type="dxa"/>
              <w:right w:w="99.36" w:type="dxa"/>
            </w:tcMar>
            <w:vAlign w:val="top"/>
          </w:tcPr>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JSON array with equipment profile: </w:t>
            </w:r>
            <w:r w:rsidDel="00000000" w:rsidR="00000000" w:rsidRPr="00000000">
              <w:rPr>
                <w:rFonts w:ascii="Times New Roman" w:cs="Times New Roman" w:eastAsia="Times New Roman" w:hAnsi="Times New Roman"/>
                <w:color w:val="188038"/>
                <w:rtl w:val="0"/>
              </w:rPr>
              <w:t xml:space="preserve">[{"id", "type_id", "name"[0], "location_id", "name"[1], "timeout", "allow_proxy", "requires_training", "charge_policy"}]</w:t>
            </w:r>
            <w:r w:rsidDel="00000000" w:rsidR="00000000" w:rsidRPr="00000000">
              <w:rPr>
                <w:rtl w:val="0"/>
              </w:rPr>
            </w:r>
          </w:p>
        </w:tc>
      </w:tr>
      <w:tr>
        <w:trPr>
          <w:cantSplit w:val="0"/>
          <w:tblHeader w:val="0"/>
        </w:trPr>
        <w:tc>
          <w:tcPr>
            <w:shd w:fill="auto" w:val="clear"/>
            <w:tcMar>
              <w:top w:w="99.36" w:type="dxa"/>
              <w:left w:w="99.36" w:type="dxa"/>
              <w:bottom w:w="99.36" w:type="dxa"/>
              <w:right w:w="99.36" w:type="dxa"/>
            </w:tcMar>
            <w:vAlign w:val="top"/>
          </w:tcPr>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w:t>
            </w:r>
          </w:p>
        </w:tc>
        <w:tc>
          <w:tcPr>
            <w:shd w:fill="auto" w:val="clear"/>
            <w:tcMar>
              <w:top w:w="99.36" w:type="dxa"/>
              <w:left w:w="99.36" w:type="dxa"/>
              <w:bottom w:w="99.36" w:type="dxa"/>
              <w:right w:w="99.36" w:type="dxa"/>
            </w:tcMar>
            <w:vAlign w:val="top"/>
          </w:tcPr>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log_started_status</w:t>
            </w:r>
          </w:p>
        </w:tc>
        <w:tc>
          <w:tcPr>
            <w:shd w:fill="auto" w:val="clear"/>
            <w:tcMar>
              <w:top w:w="99.36" w:type="dxa"/>
              <w:left w:w="99.36" w:type="dxa"/>
              <w:bottom w:w="99.36" w:type="dxa"/>
              <w:right w:w="99.36" w:type="dxa"/>
            </w:tcMar>
            <w:vAlign w:val="top"/>
          </w:tcPr>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equipment_id</w:t>
            </w:r>
            <w:r w:rsidDel="00000000" w:rsidR="00000000" w:rsidRPr="00000000">
              <w:rPr>
                <w:rFonts w:ascii="Times New Roman" w:cs="Times New Roman" w:eastAsia="Times New Roman" w:hAnsi="Times New Roman"/>
                <w:rtl w:val="0"/>
              </w:rPr>
              <w:t xml:space="preserve">: ID of the equipment</w:t>
            </w:r>
          </w:p>
        </w:tc>
        <w:tc>
          <w:tcPr>
            <w:shd w:fill="auto" w:val="clear"/>
            <w:tcMar>
              <w:top w:w="99.36" w:type="dxa"/>
              <w:left w:w="99.36" w:type="dxa"/>
              <w:bottom w:w="99.36" w:type="dxa"/>
              <w:right w:w="99.36" w:type="dxa"/>
            </w:tcMar>
            <w:vAlign w:val="top"/>
          </w:tcPr>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 status</w:t>
            </w:r>
          </w:p>
        </w:tc>
      </w:tr>
      <w:tr>
        <w:trPr>
          <w:cantSplit w:val="0"/>
          <w:tblHeader w:val="0"/>
        </w:trPr>
        <w:tc>
          <w:tcPr>
            <w:shd w:fill="auto" w:val="clear"/>
            <w:tcMar>
              <w:top w:w="99.36" w:type="dxa"/>
              <w:left w:w="99.36" w:type="dxa"/>
              <w:bottom w:w="99.36" w:type="dxa"/>
              <w:right w:w="99.36" w:type="dxa"/>
            </w:tcMar>
            <w:vAlign w:val="top"/>
          </w:tcPr>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w:t>
            </w:r>
          </w:p>
        </w:tc>
        <w:tc>
          <w:tcPr>
            <w:shd w:fill="auto" w:val="clear"/>
            <w:tcMar>
              <w:top w:w="99.36" w:type="dxa"/>
              <w:left w:w="99.36" w:type="dxa"/>
              <w:bottom w:w="99.36" w:type="dxa"/>
              <w:right w:w="99.36" w:type="dxa"/>
            </w:tcMar>
            <w:vAlign w:val="top"/>
          </w:tcPr>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log_shutdown_status</w:t>
            </w:r>
          </w:p>
        </w:tc>
        <w:tc>
          <w:tcPr>
            <w:shd w:fill="auto" w:val="clear"/>
            <w:tcMar>
              <w:top w:w="99.36" w:type="dxa"/>
              <w:left w:w="99.36" w:type="dxa"/>
              <w:bottom w:w="99.36" w:type="dxa"/>
              <w:right w:w="99.36" w:type="dxa"/>
            </w:tcMar>
            <w:vAlign w:val="top"/>
          </w:tcPr>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equipment_id</w:t>
            </w:r>
            <w:r w:rsidDel="00000000" w:rsidR="00000000" w:rsidRPr="00000000">
              <w:rPr>
                <w:rFonts w:ascii="Times New Roman" w:cs="Times New Roman" w:eastAsia="Times New Roman" w:hAnsi="Times New Roman"/>
                <w:rtl w:val="0"/>
              </w:rPr>
              <w:t xml:space="preserve">: ID of the equipment</w:t>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card_id</w:t>
            </w:r>
            <w:r w:rsidDel="00000000" w:rsidR="00000000" w:rsidRPr="00000000">
              <w:rPr>
                <w:rFonts w:ascii="Times New Roman" w:cs="Times New Roman" w:eastAsia="Times New Roman" w:hAnsi="Times New Roman"/>
                <w:rtl w:val="0"/>
              </w:rPr>
              <w:t xml:space="preserve">: ID of the card used (or 0 if not applicable)</w:t>
            </w:r>
          </w:p>
        </w:tc>
        <w:tc>
          <w:tcPr>
            <w:shd w:fill="auto" w:val="clear"/>
            <w:tcMar>
              <w:top w:w="99.36" w:type="dxa"/>
              <w:left w:w="99.36" w:type="dxa"/>
              <w:bottom w:w="99.36" w:type="dxa"/>
              <w:right w:w="99.36" w:type="dxa"/>
            </w:tcMar>
            <w:vAlign w:val="top"/>
          </w:tcPr>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 status</w:t>
            </w:r>
          </w:p>
        </w:tc>
      </w:tr>
      <w:tr>
        <w:trPr>
          <w:cantSplit w:val="0"/>
          <w:tblHeader w:val="0"/>
        </w:trPr>
        <w:tc>
          <w:tcPr>
            <w:shd w:fill="auto" w:val="clear"/>
            <w:tcMar>
              <w:top w:w="99.36" w:type="dxa"/>
              <w:left w:w="99.36" w:type="dxa"/>
              <w:bottom w:w="99.36" w:type="dxa"/>
              <w:right w:w="99.36" w:type="dxa"/>
            </w:tcMar>
            <w:vAlign w:val="top"/>
          </w:tcPr>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w:t>
            </w:r>
          </w:p>
        </w:tc>
        <w:tc>
          <w:tcPr>
            <w:shd w:fill="auto" w:val="clear"/>
            <w:tcMar>
              <w:top w:w="99.36" w:type="dxa"/>
              <w:left w:w="99.36" w:type="dxa"/>
              <w:bottom w:w="99.36" w:type="dxa"/>
              <w:right w:w="99.36" w:type="dxa"/>
            </w:tcMar>
            <w:vAlign w:val="top"/>
          </w:tcPr>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log_access_attempt</w:t>
            </w:r>
          </w:p>
        </w:tc>
        <w:tc>
          <w:tcPr>
            <w:shd w:fill="auto" w:val="clear"/>
            <w:tcMar>
              <w:top w:w="99.36" w:type="dxa"/>
              <w:left w:w="99.36" w:type="dxa"/>
              <w:bottom w:w="99.36" w:type="dxa"/>
              <w:right w:w="99.36" w:type="dxa"/>
            </w:tcMar>
            <w:vAlign w:val="top"/>
          </w:tcPr>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equipment_id</w:t>
            </w:r>
            <w:r w:rsidDel="00000000" w:rsidR="00000000" w:rsidRPr="00000000">
              <w:rPr>
                <w:rFonts w:ascii="Times New Roman" w:cs="Times New Roman" w:eastAsia="Times New Roman" w:hAnsi="Times New Roman"/>
                <w:rtl w:val="0"/>
              </w:rPr>
              <w:t xml:space="preserve">: ID of the equipment</w:t>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`card_id`: ID of the card used</w:t>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successful</w:t>
            </w:r>
            <w:r w:rsidDel="00000000" w:rsidR="00000000" w:rsidRPr="00000000">
              <w:rPr>
                <w:rFonts w:ascii="Times New Roman" w:cs="Times New Roman" w:eastAsia="Times New Roman" w:hAnsi="Times New Roman"/>
                <w:rtl w:val="0"/>
              </w:rPr>
              <w:t xml:space="preserve">: 1 if successful, 0 if not</w:t>
            </w:r>
          </w:p>
        </w:tc>
        <w:tc>
          <w:tcPr>
            <w:shd w:fill="auto" w:val="clear"/>
            <w:tcMar>
              <w:top w:w="99.36" w:type="dxa"/>
              <w:left w:w="99.36" w:type="dxa"/>
              <w:bottom w:w="99.36" w:type="dxa"/>
              <w:right w:w="99.36" w:type="dxa"/>
            </w:tcMar>
            <w:vAlign w:val="top"/>
          </w:tcPr>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 status</w:t>
            </w:r>
          </w:p>
        </w:tc>
      </w:tr>
      <w:tr>
        <w:trPr>
          <w:cantSplit w:val="0"/>
          <w:tblHeader w:val="0"/>
        </w:trPr>
        <w:tc>
          <w:tcPr>
            <w:shd w:fill="auto" w:val="clear"/>
            <w:tcMar>
              <w:top w:w="99.36" w:type="dxa"/>
              <w:left w:w="99.36" w:type="dxa"/>
              <w:bottom w:w="99.36" w:type="dxa"/>
              <w:right w:w="99.36" w:type="dxa"/>
            </w:tcMar>
            <w:vAlign w:val="top"/>
          </w:tcPr>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w:t>
            </w:r>
          </w:p>
        </w:tc>
        <w:tc>
          <w:tcPr>
            <w:shd w:fill="auto" w:val="clear"/>
            <w:tcMar>
              <w:top w:w="99.36" w:type="dxa"/>
              <w:left w:w="99.36" w:type="dxa"/>
              <w:bottom w:w="99.36" w:type="dxa"/>
              <w:right w:w="99.36" w:type="dxa"/>
            </w:tcMar>
            <w:vAlign w:val="top"/>
          </w:tcPr>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log_access_completion</w:t>
            </w:r>
          </w:p>
        </w:tc>
        <w:tc>
          <w:tcPr>
            <w:shd w:fill="auto" w:val="clear"/>
            <w:tcMar>
              <w:top w:w="99.36" w:type="dxa"/>
              <w:left w:w="99.36" w:type="dxa"/>
              <w:bottom w:w="99.36" w:type="dxa"/>
              <w:right w:w="99.36" w:type="dxa"/>
            </w:tcMar>
            <w:vAlign w:val="top"/>
          </w:tcPr>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equipment_id</w:t>
            </w:r>
            <w:r w:rsidDel="00000000" w:rsidR="00000000" w:rsidRPr="00000000">
              <w:rPr>
                <w:rFonts w:ascii="Times New Roman" w:cs="Times New Roman" w:eastAsia="Times New Roman" w:hAnsi="Times New Roman"/>
                <w:rtl w:val="0"/>
              </w:rPr>
              <w:t xml:space="preserve">: ID of the equipment</w:t>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card_id</w:t>
            </w:r>
            <w:r w:rsidDel="00000000" w:rsidR="00000000" w:rsidRPr="00000000">
              <w:rPr>
                <w:rFonts w:ascii="Times New Roman" w:cs="Times New Roman" w:eastAsia="Times New Roman" w:hAnsi="Times New Roman"/>
                <w:rtl w:val="0"/>
              </w:rPr>
              <w:t xml:space="preserve">: ID of the card used</w:t>
            </w:r>
          </w:p>
        </w:tc>
        <w:tc>
          <w:tcPr>
            <w:shd w:fill="auto" w:val="clear"/>
            <w:tcMar>
              <w:top w:w="99.36" w:type="dxa"/>
              <w:left w:w="99.36" w:type="dxa"/>
              <w:bottom w:w="99.36" w:type="dxa"/>
              <w:right w:w="99.36" w:type="dxa"/>
            </w:tcMar>
            <w:vAlign w:val="top"/>
          </w:tcPr>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 status</w:t>
            </w:r>
          </w:p>
        </w:tc>
      </w:tr>
      <w:tr>
        <w:trPr>
          <w:cantSplit w:val="0"/>
          <w:tblHeader w:val="0"/>
        </w:trPr>
        <w:tc>
          <w:tcPr>
            <w:shd w:fill="auto" w:val="clear"/>
            <w:tcMar>
              <w:top w:w="99.36" w:type="dxa"/>
              <w:left w:w="99.36" w:type="dxa"/>
              <w:bottom w:w="99.36" w:type="dxa"/>
              <w:right w:w="99.36" w:type="dxa"/>
            </w:tcMar>
            <w:vAlign w:val="top"/>
          </w:tcPr>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w:t>
            </w:r>
          </w:p>
        </w:tc>
        <w:tc>
          <w:tcPr>
            <w:shd w:fill="auto" w:val="clear"/>
            <w:tcMar>
              <w:top w:w="99.36" w:type="dxa"/>
              <w:left w:w="99.36" w:type="dxa"/>
              <w:bottom w:w="99.36" w:type="dxa"/>
              <w:right w:w="99.36" w:type="dxa"/>
            </w:tcMar>
            <w:vAlign w:val="top"/>
          </w:tcPr>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get_card_details</w:t>
            </w:r>
          </w:p>
        </w:tc>
        <w:tc>
          <w:tcPr>
            <w:shd w:fill="auto" w:val="clear"/>
            <w:tcMar>
              <w:top w:w="99.36" w:type="dxa"/>
              <w:left w:w="99.36" w:type="dxa"/>
              <w:bottom w:w="99.36" w:type="dxa"/>
              <w:right w:w="99.36" w:type="dxa"/>
            </w:tcMar>
            <w:vAlign w:val="top"/>
          </w:tcPr>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card_id</w:t>
            </w:r>
            <w:r w:rsidDel="00000000" w:rsidR="00000000" w:rsidRPr="00000000">
              <w:rPr>
                <w:rFonts w:ascii="Times New Roman" w:cs="Times New Roman" w:eastAsia="Times New Roman" w:hAnsi="Times New Roman"/>
                <w:rtl w:val="0"/>
              </w:rPr>
              <w:t xml:space="preserve">: ID of the card</w:t>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equipment_id</w:t>
            </w:r>
            <w:r w:rsidDel="00000000" w:rsidR="00000000" w:rsidRPr="00000000">
              <w:rPr>
                <w:rFonts w:ascii="Times New Roman" w:cs="Times New Roman" w:eastAsia="Times New Roman" w:hAnsi="Times New Roman"/>
                <w:rtl w:val="0"/>
              </w:rPr>
              <w:t xml:space="preserve">: ID of the equipment type</w:t>
            </w:r>
          </w:p>
        </w:tc>
        <w:tc>
          <w:tcPr>
            <w:shd w:fill="auto" w:val="clear"/>
            <w:tcMar>
              <w:top w:w="99.36" w:type="dxa"/>
              <w:left w:w="99.36" w:type="dxa"/>
              <w:bottom w:w="99.36" w:type="dxa"/>
              <w:right w:w="99.36" w:type="dxa"/>
            </w:tcMar>
            <w:vAlign w:val="top"/>
          </w:tcPr>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JSON array with card/user details: </w:t>
            </w:r>
            <w:r w:rsidDel="00000000" w:rsidR="00000000" w:rsidRPr="00000000">
              <w:rPr>
                <w:rFonts w:ascii="Times New Roman" w:cs="Times New Roman" w:eastAsia="Times New Roman" w:hAnsi="Times New Roman"/>
                <w:color w:val="188038"/>
                <w:rtl w:val="0"/>
              </w:rPr>
              <w:t xml:space="preserve">[{"user_balance", "user_auth", "user_active", "card_type", "user_role"}]</w:t>
            </w:r>
            <w:r w:rsidDel="00000000" w:rsidR="00000000" w:rsidRPr="00000000">
              <w:rPr>
                <w:rtl w:val="0"/>
              </w:rPr>
            </w:r>
          </w:p>
        </w:tc>
      </w:tr>
      <w:tr>
        <w:trPr>
          <w:cantSplit w:val="0"/>
          <w:tblHeader w:val="0"/>
        </w:trPr>
        <w:tc>
          <w:tcPr>
            <w:shd w:fill="auto" w:val="clear"/>
            <w:tcMar>
              <w:top w:w="99.36" w:type="dxa"/>
              <w:left w:w="99.36" w:type="dxa"/>
              <w:bottom w:w="99.36" w:type="dxa"/>
              <w:right w:w="99.36" w:type="dxa"/>
            </w:tcMar>
            <w:vAlign w:val="top"/>
          </w:tcPr>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w:t>
            </w:r>
          </w:p>
        </w:tc>
        <w:tc>
          <w:tcPr>
            <w:shd w:fill="auto" w:val="clear"/>
            <w:tcMar>
              <w:top w:w="99.36" w:type="dxa"/>
              <w:left w:w="99.36" w:type="dxa"/>
              <w:bottom w:w="99.36" w:type="dxa"/>
              <w:right w:w="99.36" w:type="dxa"/>
            </w:tcMar>
            <w:vAlign w:val="top"/>
          </w:tcPr>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get_user</w:t>
            </w:r>
          </w:p>
        </w:tc>
        <w:tc>
          <w:tcPr>
            <w:shd w:fill="auto" w:val="clear"/>
            <w:tcMar>
              <w:top w:w="99.36" w:type="dxa"/>
              <w:left w:w="99.36" w:type="dxa"/>
              <w:bottom w:w="99.36" w:type="dxa"/>
              <w:right w:w="99.36" w:type="dxa"/>
            </w:tcMar>
            <w:vAlign w:val="top"/>
          </w:tcPr>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card_id</w:t>
            </w:r>
            <w:r w:rsidDel="00000000" w:rsidR="00000000" w:rsidRPr="00000000">
              <w:rPr>
                <w:rFonts w:ascii="Times New Roman" w:cs="Times New Roman" w:eastAsia="Times New Roman" w:hAnsi="Times New Roman"/>
                <w:rtl w:val="0"/>
              </w:rPr>
              <w:t xml:space="preserve">: ID of the card</w:t>
            </w:r>
          </w:p>
        </w:tc>
        <w:tc>
          <w:tcPr>
            <w:shd w:fill="auto" w:val="clear"/>
            <w:tcMar>
              <w:top w:w="99.36" w:type="dxa"/>
              <w:left w:w="99.36" w:type="dxa"/>
              <w:bottom w:w="99.36" w:type="dxa"/>
              <w:right w:w="99.36" w:type="dxa"/>
            </w:tcMar>
            <w:vAlign w:val="top"/>
          </w:tcPr>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JSON array with user details: </w:t>
            </w:r>
            <w:r w:rsidDel="00000000" w:rsidR="00000000" w:rsidRPr="00000000">
              <w:rPr>
                <w:rFonts w:ascii="Times New Roman" w:cs="Times New Roman" w:eastAsia="Times New Roman" w:hAnsi="Times New Roman"/>
                <w:color w:val="188038"/>
                <w:rtl w:val="0"/>
              </w:rPr>
              <w:t xml:space="preserve">[{"name", "email"}]</w:t>
            </w:r>
            <w:r w:rsidDel="00000000" w:rsidR="00000000" w:rsidRPr="00000000">
              <w:rPr>
                <w:rtl w:val="0"/>
              </w:rPr>
            </w:r>
          </w:p>
        </w:tc>
      </w:tr>
      <w:tr>
        <w:trPr>
          <w:cantSplit w:val="0"/>
          <w:tblHeader w:val="0"/>
        </w:trPr>
        <w:tc>
          <w:tcPr>
            <w:shd w:fill="auto" w:val="clear"/>
            <w:tcMar>
              <w:top w:w="99.36" w:type="dxa"/>
              <w:left w:w="99.36" w:type="dxa"/>
              <w:bottom w:w="99.36" w:type="dxa"/>
              <w:right w:w="99.36" w:type="dxa"/>
            </w:tcMar>
            <w:vAlign w:val="top"/>
          </w:tcPr>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w:t>
            </w:r>
          </w:p>
        </w:tc>
        <w:tc>
          <w:tcPr>
            <w:shd w:fill="auto" w:val="clear"/>
            <w:tcMar>
              <w:top w:w="99.36" w:type="dxa"/>
              <w:left w:w="99.36" w:type="dxa"/>
              <w:bottom w:w="99.36" w:type="dxa"/>
              <w:right w:w="99.36" w:type="dxa"/>
            </w:tcMar>
            <w:vAlign w:val="top"/>
          </w:tcPr>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get_equipment_name</w:t>
            </w:r>
          </w:p>
        </w:tc>
        <w:tc>
          <w:tcPr>
            <w:shd w:fill="auto" w:val="clear"/>
            <w:tcMar>
              <w:top w:w="99.36" w:type="dxa"/>
              <w:left w:w="99.36" w:type="dxa"/>
              <w:bottom w:w="99.36" w:type="dxa"/>
              <w:right w:w="99.36" w:type="dxa"/>
            </w:tcMar>
            <w:vAlign w:val="top"/>
          </w:tcPr>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equipment_id</w:t>
            </w:r>
            <w:r w:rsidDel="00000000" w:rsidR="00000000" w:rsidRPr="00000000">
              <w:rPr>
                <w:rFonts w:ascii="Times New Roman" w:cs="Times New Roman" w:eastAsia="Times New Roman" w:hAnsi="Times New Roman"/>
                <w:rtl w:val="0"/>
              </w:rPr>
              <w:t xml:space="preserve">: ID of the equipment</w:t>
            </w:r>
          </w:p>
        </w:tc>
        <w:tc>
          <w:tcPr>
            <w:shd w:fill="auto" w:val="clear"/>
            <w:tcMar>
              <w:top w:w="99.36" w:type="dxa"/>
              <w:left w:w="99.36" w:type="dxa"/>
              <w:bottom w:w="99.36" w:type="dxa"/>
              <w:right w:w="99.36" w:type="dxa"/>
            </w:tcMar>
            <w:vAlign w:val="top"/>
          </w:tcPr>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JSON array with equipment name: </w:t>
            </w:r>
            <w:r w:rsidDel="00000000" w:rsidR="00000000" w:rsidRPr="00000000">
              <w:rPr>
                <w:rFonts w:ascii="Times New Roman" w:cs="Times New Roman" w:eastAsia="Times New Roman" w:hAnsi="Times New Roman"/>
                <w:color w:val="188038"/>
                <w:rtl w:val="0"/>
              </w:rPr>
              <w:t xml:space="preserve">[{"name"}]</w:t>
            </w:r>
            <w:r w:rsidDel="00000000" w:rsidR="00000000" w:rsidRPr="00000000">
              <w:rPr>
                <w:rtl w:val="0"/>
              </w:rPr>
            </w:r>
          </w:p>
        </w:tc>
      </w:tr>
      <w:tr>
        <w:trPr>
          <w:cantSplit w:val="0"/>
          <w:tblHeader w:val="0"/>
        </w:trPr>
        <w:tc>
          <w:tcPr>
            <w:shd w:fill="auto" w:val="clear"/>
            <w:tcMar>
              <w:top w:w="99.36" w:type="dxa"/>
              <w:left w:w="99.36" w:type="dxa"/>
              <w:bottom w:w="99.36" w:type="dxa"/>
              <w:right w:w="99.36" w:type="dxa"/>
            </w:tcMar>
            <w:vAlign w:val="top"/>
          </w:tcPr>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w:t>
            </w:r>
          </w:p>
        </w:tc>
        <w:tc>
          <w:tcPr>
            <w:shd w:fill="auto" w:val="clear"/>
            <w:tcMar>
              <w:top w:w="99.36" w:type="dxa"/>
              <w:left w:w="99.36" w:type="dxa"/>
              <w:bottom w:w="99.36" w:type="dxa"/>
              <w:right w:w="99.36" w:type="dxa"/>
            </w:tcMar>
            <w:vAlign w:val="top"/>
          </w:tcPr>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record_ip</w:t>
            </w:r>
          </w:p>
        </w:tc>
        <w:tc>
          <w:tcPr>
            <w:shd w:fill="auto" w:val="clear"/>
            <w:tcMar>
              <w:top w:w="99.36" w:type="dxa"/>
              <w:left w:w="99.36" w:type="dxa"/>
              <w:bottom w:w="99.36" w:type="dxa"/>
              <w:right w:w="99.36" w:type="dxa"/>
            </w:tcMar>
            <w:vAlign w:val="top"/>
          </w:tcPr>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equipment_id</w:t>
            </w:r>
            <w:r w:rsidDel="00000000" w:rsidR="00000000" w:rsidRPr="00000000">
              <w:rPr>
                <w:rFonts w:ascii="Times New Roman" w:cs="Times New Roman" w:eastAsia="Times New Roman" w:hAnsi="Times New Roman"/>
                <w:rtl w:val="0"/>
              </w:rPr>
              <w:t xml:space="preserve">: ID of the equipment</w:t>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ip_address</w:t>
            </w:r>
            <w:r w:rsidDel="00000000" w:rsidR="00000000" w:rsidRPr="00000000">
              <w:rPr>
                <w:rFonts w:ascii="Times New Roman" w:cs="Times New Roman" w:eastAsia="Times New Roman" w:hAnsi="Times New Roman"/>
                <w:rtl w:val="0"/>
              </w:rPr>
              <w:t xml:space="preserve">: IP address of the device</w:t>
            </w:r>
          </w:p>
        </w:tc>
        <w:tc>
          <w:tcPr>
            <w:shd w:fill="auto" w:val="clear"/>
            <w:tcMar>
              <w:top w:w="99.36" w:type="dxa"/>
              <w:left w:w="99.36" w:type="dxa"/>
              <w:bottom w:w="99.36" w:type="dxa"/>
              <w:right w:w="99.36" w:type="dxa"/>
            </w:tcMar>
            <w:vAlign w:val="top"/>
          </w:tcPr>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 status</w:t>
            </w:r>
          </w:p>
        </w:tc>
      </w:tr>
    </w:tbl>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E: FSM flow verification list</w:t>
      </w:r>
    </w:p>
    <w:p w:rsidR="00000000" w:rsidDel="00000000" w:rsidP="00000000" w:rsidRDefault="00000000" w:rsidRPr="00000000" w14:paraId="0000012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numPr>
          <w:ilvl w:val="0"/>
          <w:numId w:val="1"/>
        </w:numPr>
        <w:spacing w:lin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Show </w:t>
      </w:r>
      <w:r w:rsidDel="00000000" w:rsidR="00000000" w:rsidRPr="00000000">
        <w:rPr>
          <w:rFonts w:ascii="Times New Roman" w:cs="Times New Roman" w:eastAsia="Times New Roman" w:hAnsi="Times New Roman"/>
          <w:color w:val="188038"/>
          <w:sz w:val="18"/>
          <w:szCs w:val="18"/>
          <w:rtl w:val="0"/>
        </w:rPr>
        <w:t xml:space="preserve">config.json</w:t>
      </w:r>
      <w:r w:rsidDel="00000000" w:rsidR="00000000" w:rsidRPr="00000000">
        <w:rPr>
          <w:rFonts w:ascii="Times New Roman" w:cs="Times New Roman" w:eastAsia="Times New Roman" w:hAnsi="Times New Roman"/>
          <w:sz w:val="18"/>
          <w:szCs w:val="18"/>
          <w:rtl w:val="0"/>
        </w:rPr>
        <w:t xml:space="preserve"> values to set expectations for outputs</w:t>
      </w:r>
    </w:p>
    <w:p w:rsidR="00000000" w:rsidDel="00000000" w:rsidP="00000000" w:rsidRDefault="00000000" w:rsidRPr="00000000" w14:paraId="00000124">
      <w:pPr>
        <w:numPr>
          <w:ilvl w:val="0"/>
          <w:numId w:val="1"/>
        </w:numPr>
        <w:spacing w:lin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Connect ESP32 to serial port for console outputs</w:t>
      </w:r>
    </w:p>
    <w:p w:rsidR="00000000" w:rsidDel="00000000" w:rsidP="00000000" w:rsidRDefault="00000000" w:rsidRPr="00000000" w14:paraId="00000125">
      <w:pPr>
        <w:numPr>
          <w:ilvl w:val="0"/>
          <w:numId w:val="1"/>
        </w:numPr>
        <w:spacing w:lin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Shutdown/Reset Button Testing</w:t>
      </w:r>
    </w:p>
    <w:p w:rsidR="00000000" w:rsidDel="00000000" w:rsidP="00000000" w:rsidRDefault="00000000" w:rsidRPr="00000000" w14:paraId="00000126">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Remove power from PB for 5 seconds, then reconnect</w:t>
      </w:r>
    </w:p>
    <w:p w:rsidR="00000000" w:rsidDel="00000000" w:rsidP="00000000" w:rsidRDefault="00000000" w:rsidRPr="00000000" w14:paraId="00000127">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Box displays “IdleNoCard” after setup within 15 seconds  </w:t>
      </w:r>
      <w:sdt>
        <w:sdtPr>
          <w:alias w:val="P/F"/>
          <w:id w:val="-1194782492"/>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28">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Press shutdown button</w:t>
      </w:r>
    </w:p>
    <w:p w:rsidR="00000000" w:rsidDel="00000000" w:rsidP="00000000" w:rsidRDefault="00000000" w:rsidRPr="00000000" w14:paraId="00000129">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Box displays “Shutting Down…” within 1 second  </w:t>
      </w:r>
      <w:sdt>
        <w:sdtPr>
          <w:alias w:val="P/F"/>
          <w:id w:val="940938394"/>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2A">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Use console to verify PB OS has shutdown  </w:t>
      </w:r>
      <w:sdt>
        <w:sdtPr>
          <w:alias w:val="P/F"/>
          <w:id w:val="-501700760"/>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2B">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Press shutdown button</w:t>
      </w:r>
    </w:p>
    <w:p w:rsidR="00000000" w:rsidDel="00000000" w:rsidP="00000000" w:rsidRDefault="00000000" w:rsidRPr="00000000" w14:paraId="0000012C">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Box displays “IdleNoCard” after setup within 15 seconds  </w:t>
      </w:r>
      <w:sdt>
        <w:sdtPr>
          <w:alias w:val="P/F"/>
          <w:id w:val="1516867408"/>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2D">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reads correct </w:t>
      </w:r>
      <w:r w:rsidDel="00000000" w:rsidR="00000000" w:rsidRPr="00000000">
        <w:rPr>
          <w:rFonts w:ascii="Times New Roman" w:cs="Times New Roman" w:eastAsia="Times New Roman" w:hAnsi="Times New Roman"/>
          <w:color w:val="188038"/>
          <w:sz w:val="18"/>
          <w:szCs w:val="18"/>
          <w:rtl w:val="0"/>
        </w:rPr>
        <w:t xml:space="preserve">config.ini</w:t>
      </w:r>
      <w:r w:rsidDel="00000000" w:rsidR="00000000" w:rsidRPr="00000000">
        <w:rPr>
          <w:rFonts w:ascii="Arial Unicode MS" w:cs="Arial Unicode MS" w:eastAsia="Arial Unicode MS" w:hAnsi="Arial Unicode MS"/>
          <w:sz w:val="18"/>
          <w:szCs w:val="18"/>
          <w:rtl w:val="0"/>
        </w:rPr>
        <w:t xml:space="preserve"> equipment info by reading system log ␨</w:t>
      </w:r>
    </w:p>
    <w:p w:rsidR="00000000" w:rsidDel="00000000" w:rsidP="00000000" w:rsidRDefault="00000000" w:rsidRPr="00000000" w14:paraId="0000012E">
      <w:pPr>
        <w:numPr>
          <w:ilvl w:val="0"/>
          <w:numId w:val="1"/>
        </w:numPr>
        <w:spacing w:lin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Proxy Card Inserted While Idle</w:t>
      </w:r>
    </w:p>
    <w:p w:rsidR="00000000" w:rsidDel="00000000" w:rsidP="00000000" w:rsidRDefault="00000000" w:rsidRPr="00000000" w14:paraId="0000012F">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Start in “IdleNoCard” state</w:t>
      </w:r>
    </w:p>
    <w:p w:rsidR="00000000" w:rsidDel="00000000" w:rsidP="00000000" w:rsidRDefault="00000000" w:rsidRPr="00000000" w14:paraId="00000130">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Insert proxy card</w:t>
      </w:r>
    </w:p>
    <w:p w:rsidR="00000000" w:rsidDel="00000000" w:rsidP="00000000" w:rsidRDefault="00000000" w:rsidRPr="00000000" w14:paraId="00000131">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displays “IdleUnauthCard” state  </w:t>
      </w:r>
      <w:sdt>
        <w:sdtPr>
          <w:alias w:val="P/F"/>
          <w:id w:val="-1640551999"/>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32">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equipment power off, USB data blocked  </w:t>
      </w:r>
      <w:sdt>
        <w:sdtPr>
          <w:alias w:val="P/F"/>
          <w:id w:val="797326598"/>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33">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system log shows the unauthorized card  </w:t>
      </w:r>
      <w:sdt>
        <w:sdtPr>
          <w:alias w:val="P/F"/>
          <w:id w:val="-2025807648"/>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34">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web portal shows unauthorized access with card ID  </w:t>
      </w:r>
      <w:sdt>
        <w:sdtPr>
          <w:alias w:val="P/F"/>
          <w:id w:val="1068915759"/>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35">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Remove card</w:t>
      </w:r>
    </w:p>
    <w:p w:rsidR="00000000" w:rsidDel="00000000" w:rsidP="00000000" w:rsidRDefault="00000000" w:rsidRPr="00000000" w14:paraId="00000136">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displays “IdleNoCard” state  </w:t>
      </w:r>
      <w:sdt>
        <w:sdtPr>
          <w:alias w:val="P/F"/>
          <w:id w:val="953420104"/>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37">
      <w:pPr>
        <w:numPr>
          <w:ilvl w:val="0"/>
          <w:numId w:val="1"/>
        </w:numPr>
        <w:spacing w:lin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User Card Inserted When Idle, User Not Authorized for Equipment</w:t>
      </w:r>
    </w:p>
    <w:p w:rsidR="00000000" w:rsidDel="00000000" w:rsidP="00000000" w:rsidRDefault="00000000" w:rsidRPr="00000000" w14:paraId="00000138">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Start in “IdleNoCard” state</w:t>
      </w:r>
    </w:p>
    <w:p w:rsidR="00000000" w:rsidDel="00000000" w:rsidP="00000000" w:rsidRDefault="00000000" w:rsidRPr="00000000" w14:paraId="00000139">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Insert valid user card (not authorized for equipment)</w:t>
      </w:r>
    </w:p>
    <w:p w:rsidR="00000000" w:rsidDel="00000000" w:rsidP="00000000" w:rsidRDefault="00000000" w:rsidRPr="00000000" w14:paraId="0000013A">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displays “IdleUnauthCard” state  </w:t>
      </w:r>
      <w:sdt>
        <w:sdtPr>
          <w:alias w:val="P/F"/>
          <w:id w:val="2135268048"/>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3B">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Remove card</w:t>
      </w:r>
    </w:p>
    <w:p w:rsidR="00000000" w:rsidDel="00000000" w:rsidP="00000000" w:rsidRDefault="00000000" w:rsidRPr="00000000" w14:paraId="0000013C">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in “IdleNoCard”  </w:t>
      </w:r>
      <w:sdt>
        <w:sdtPr>
          <w:alias w:val="P/F"/>
          <w:id w:val="-632219673"/>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3D">
      <w:pPr>
        <w:numPr>
          <w:ilvl w:val="0"/>
          <w:numId w:val="1"/>
        </w:numPr>
        <w:spacing w:lin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User Card Inserted When Idle, Authorized but Inactive User</w:t>
      </w:r>
    </w:p>
    <w:p w:rsidR="00000000" w:rsidDel="00000000" w:rsidP="00000000" w:rsidRDefault="00000000" w:rsidRPr="00000000" w14:paraId="0000013E">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Start in “IdleNoCard”</w:t>
      </w:r>
    </w:p>
    <w:p w:rsidR="00000000" w:rsidDel="00000000" w:rsidP="00000000" w:rsidRDefault="00000000" w:rsidRPr="00000000" w14:paraId="0000013F">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Insert card</w:t>
      </w:r>
    </w:p>
    <w:p w:rsidR="00000000" w:rsidDel="00000000" w:rsidP="00000000" w:rsidRDefault="00000000" w:rsidRPr="00000000" w14:paraId="00000140">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enters “IdleUnauthCard” with message  </w:t>
      </w:r>
      <w:sdt>
        <w:sdtPr>
          <w:alias w:val="P/F"/>
          <w:id w:val="1200538072"/>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41">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Remove card</w:t>
      </w:r>
    </w:p>
    <w:p w:rsidR="00000000" w:rsidDel="00000000" w:rsidP="00000000" w:rsidRDefault="00000000" w:rsidRPr="00000000" w14:paraId="00000142">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in “IdleNoCard”  </w:t>
      </w:r>
      <w:sdt>
        <w:sdtPr>
          <w:alias w:val="P/F"/>
          <w:id w:val="1988279800"/>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43">
      <w:pPr>
        <w:numPr>
          <w:ilvl w:val="0"/>
          <w:numId w:val="1"/>
        </w:numPr>
        <w:spacing w:lin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Unknown Card Inserted While Idle</w:t>
      </w:r>
    </w:p>
    <w:p w:rsidR="00000000" w:rsidDel="00000000" w:rsidP="00000000" w:rsidRDefault="00000000" w:rsidRPr="00000000" w14:paraId="00000144">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Start in “IdleNoCard”</w:t>
      </w:r>
    </w:p>
    <w:p w:rsidR="00000000" w:rsidDel="00000000" w:rsidP="00000000" w:rsidRDefault="00000000" w:rsidRPr="00000000" w14:paraId="00000145">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Insert card not in MySQL database or local storage</w:t>
      </w:r>
    </w:p>
    <w:p w:rsidR="00000000" w:rsidDel="00000000" w:rsidP="00000000" w:rsidRDefault="00000000" w:rsidRPr="00000000" w14:paraId="00000146">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in “IdleUnauthCard”  </w:t>
      </w:r>
      <w:sdt>
        <w:sdtPr>
          <w:alias w:val="P/F"/>
          <w:id w:val="2045859267"/>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47">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Remove card</w:t>
      </w:r>
    </w:p>
    <w:p w:rsidR="00000000" w:rsidDel="00000000" w:rsidP="00000000" w:rsidRDefault="00000000" w:rsidRPr="00000000" w14:paraId="00000148">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in “IdleNoCard”  </w:t>
      </w:r>
      <w:sdt>
        <w:sdtPr>
          <w:alias w:val="P/F"/>
          <w:id w:val="-1779360632"/>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49">
      <w:pPr>
        <w:numPr>
          <w:ilvl w:val="0"/>
          <w:numId w:val="1"/>
        </w:numPr>
        <w:spacing w:lin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Modify configuration on Makerportal to have a timeout. </w:t>
      </w:r>
    </w:p>
    <w:p w:rsidR="00000000" w:rsidDel="00000000" w:rsidP="00000000" w:rsidRDefault="00000000" w:rsidRPr="00000000" w14:paraId="0000014A">
      <w:pPr>
        <w:numPr>
          <w:ilvl w:val="0"/>
          <w:numId w:val="1"/>
        </w:numPr>
        <w:spacing w:lin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Shutdown Card &amp; Obtaining Config from MySQL Database</w:t>
      </w:r>
    </w:p>
    <w:p w:rsidR="00000000" w:rsidDel="00000000" w:rsidP="00000000" w:rsidRDefault="00000000" w:rsidRPr="00000000" w14:paraId="0000014B">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Insert Shutdown card</w:t>
      </w:r>
    </w:p>
    <w:p w:rsidR="00000000" w:rsidDel="00000000" w:rsidP="00000000" w:rsidRDefault="00000000" w:rsidRPr="00000000" w14:paraId="0000014C">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shows “Shutting Down…”  </w:t>
      </w:r>
      <w:sdt>
        <w:sdtPr>
          <w:alias w:val="P/F"/>
          <w:id w:val="701547446"/>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4D">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ESP32 is shutdown with console  </w:t>
      </w:r>
      <w:sdt>
        <w:sdtPr>
          <w:alias w:val="P/F"/>
          <w:id w:val="-1016331246"/>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4E">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USB interlock is blocking data  </w:t>
      </w:r>
      <w:sdt>
        <w:sdtPr>
          <w:alias w:val="P/F"/>
          <w:id w:val="-413231850"/>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4F">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power to equipment is off  </w:t>
      </w:r>
      <w:sdt>
        <w:sdtPr>
          <w:alias w:val="P/F"/>
          <w:id w:val="74768185"/>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50">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Remove card</w:t>
      </w:r>
    </w:p>
    <w:p w:rsidR="00000000" w:rsidDel="00000000" w:rsidP="00000000" w:rsidRDefault="00000000" w:rsidRPr="00000000" w14:paraId="00000151">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Press shutdown/reset button</w:t>
      </w:r>
    </w:p>
    <w:p w:rsidR="00000000" w:rsidDel="00000000" w:rsidP="00000000" w:rsidRDefault="00000000" w:rsidRPr="00000000" w14:paraId="00000152">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returns to “IdleNoCard”  </w:t>
      </w:r>
      <w:sdt>
        <w:sdtPr>
          <w:alias w:val="P/F"/>
          <w:id w:val="241883489"/>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53">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equipment profile is read correctly with serial system log  </w:t>
      </w:r>
      <w:sdt>
        <w:sdtPr>
          <w:alias w:val="P/F"/>
          <w:id w:val="982096144"/>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54">
      <w:pPr>
        <w:numPr>
          <w:ilvl w:val="0"/>
          <w:numId w:val="1"/>
        </w:numPr>
        <w:spacing w:lin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Authorized User Ends Access by Removing Card &amp; Pressing Button</w:t>
      </w:r>
    </w:p>
    <w:p w:rsidR="00000000" w:rsidDel="00000000" w:rsidP="00000000" w:rsidRDefault="00000000" w:rsidRPr="00000000" w14:paraId="00000155">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Start in “IdleNoCard”</w:t>
      </w:r>
    </w:p>
    <w:p w:rsidR="00000000" w:rsidDel="00000000" w:rsidP="00000000" w:rsidRDefault="00000000" w:rsidRPr="00000000" w14:paraId="00000156">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Insert active, authorized card</w:t>
      </w:r>
    </w:p>
    <w:p w:rsidR="00000000" w:rsidDel="00000000" w:rsidP="00000000" w:rsidRDefault="00000000" w:rsidRPr="00000000" w14:paraId="00000157">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in “RunningAuthUser”  </w:t>
      </w:r>
      <w:sdt>
        <w:sdtPr>
          <w:alias w:val="P/F"/>
          <w:id w:val="1373938296"/>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58">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equipment power on  </w:t>
      </w:r>
      <w:sdt>
        <w:sdtPr>
          <w:alias w:val="P/F"/>
          <w:id w:val="466697774"/>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59">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USB data enabled  </w:t>
      </w:r>
      <w:sdt>
        <w:sdtPr>
          <w:alias w:val="P/F"/>
          <w:id w:val="-713729606"/>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5A">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web portal shows authorized access with card ID  </w:t>
      </w:r>
      <w:sdt>
        <w:sdtPr>
          <w:alias w:val="P/F"/>
          <w:id w:val="-2034250533"/>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5B">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Remove card</w:t>
      </w:r>
    </w:p>
    <w:p w:rsidR="00000000" w:rsidDel="00000000" w:rsidP="00000000" w:rsidRDefault="00000000" w:rsidRPr="00000000" w14:paraId="0000015C">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in “RunningNoCard”  </w:t>
      </w:r>
      <w:sdt>
        <w:sdtPr>
          <w:alias w:val="P/F"/>
          <w:id w:val="-1974212028"/>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5D">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is beeping  </w:t>
      </w:r>
      <w:sdt>
        <w:sdtPr>
          <w:alias w:val="P/F"/>
          <w:id w:val="-879613830"/>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5E">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power to machine and USB data enabled  </w:t>
      </w:r>
      <w:sdt>
        <w:sdtPr>
          <w:alias w:val="P/F"/>
          <w:id w:val="1550978861"/>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5F">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FUTURE: Show interactive message on screen </w:t>
      </w:r>
    </w:p>
    <w:p w:rsidR="00000000" w:rsidDel="00000000" w:rsidP="00000000" w:rsidRDefault="00000000" w:rsidRPr="00000000" w14:paraId="00000160">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Press button on keypad</w:t>
      </w:r>
    </w:p>
    <w:p w:rsidR="00000000" w:rsidDel="00000000" w:rsidP="00000000" w:rsidRDefault="00000000" w:rsidRPr="00000000" w14:paraId="00000161">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in “IdleNoCard”  </w:t>
      </w:r>
      <w:sdt>
        <w:sdtPr>
          <w:alias w:val="P/F"/>
          <w:id w:val="1137755996"/>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62">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power &amp; USB data disabled  </w:t>
      </w:r>
      <w:sdt>
        <w:sdtPr>
          <w:alias w:val="P/F"/>
          <w:id w:val="1291148800"/>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63">
      <w:pPr>
        <w:numPr>
          <w:ilvl w:val="0"/>
          <w:numId w:val="1"/>
        </w:numPr>
        <w:spacing w:lin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Authorized User Ends Access With Equipment Timeout</w:t>
      </w:r>
    </w:p>
    <w:p w:rsidR="00000000" w:rsidDel="00000000" w:rsidP="00000000" w:rsidRDefault="00000000" w:rsidRPr="00000000" w14:paraId="00000164">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Start in “IdleNoCard”</w:t>
      </w:r>
    </w:p>
    <w:p w:rsidR="00000000" w:rsidDel="00000000" w:rsidP="00000000" w:rsidRDefault="00000000" w:rsidRPr="00000000" w14:paraId="00000165">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Insert active, authorized card</w:t>
      </w:r>
    </w:p>
    <w:p w:rsidR="00000000" w:rsidDel="00000000" w:rsidP="00000000" w:rsidRDefault="00000000" w:rsidRPr="00000000" w14:paraId="00000166">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in “RunningAuthUser”  </w:t>
      </w:r>
      <w:sdt>
        <w:sdtPr>
          <w:alias w:val="P/F"/>
          <w:id w:val="-241168472"/>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67">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Wait one minute</w:t>
      </w:r>
    </w:p>
    <w:p w:rsidR="00000000" w:rsidDel="00000000" w:rsidP="00000000" w:rsidRDefault="00000000" w:rsidRPr="00000000" w14:paraId="00000168">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Remove card</w:t>
      </w:r>
    </w:p>
    <w:p w:rsidR="00000000" w:rsidDel="00000000" w:rsidP="00000000" w:rsidRDefault="00000000" w:rsidRPr="00000000" w14:paraId="00000169">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in "RunningNoCard"  </w:t>
      </w:r>
      <w:sdt>
        <w:sdtPr>
          <w:alias w:val="P/F"/>
          <w:id w:val="-860767433"/>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6A">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Reinsert card before grace period ends</w:t>
      </w:r>
    </w:p>
    <w:p w:rsidR="00000000" w:rsidDel="00000000" w:rsidP="00000000" w:rsidRDefault="00000000" w:rsidRPr="00000000" w14:paraId="0000016B">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in "RunningAuthUser"  </w:t>
      </w:r>
      <w:sdt>
        <w:sdtPr>
          <w:alias w:val="P/F"/>
          <w:id w:val="-54591459"/>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6C">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enters "RunningTimeout" only after a period of time equal to the equipment timeout (from last insertion of card)  </w:t>
      </w:r>
      <w:sdt>
        <w:sdtPr>
          <w:alias w:val="P/F"/>
          <w:id w:val="-2047278814"/>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6D">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Before grace period ends, verify equipment power and USB data are enabled  </w:t>
      </w:r>
      <w:sdt>
        <w:sdtPr>
          <w:alias w:val="P/F"/>
          <w:id w:val="-1606684637"/>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6E">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Before grace period ends, verify PB is beeping  </w:t>
      </w:r>
      <w:sdt>
        <w:sdtPr>
          <w:alias w:val="P/F"/>
          <w:id w:val="-1404049866"/>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6F">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Before grace period ends, press button</w:t>
      </w:r>
    </w:p>
    <w:p w:rsidR="00000000" w:rsidDel="00000000" w:rsidP="00000000" w:rsidRDefault="00000000" w:rsidRPr="00000000" w14:paraId="00000170">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returns to "RunningAuthUser"  </w:t>
      </w:r>
      <w:sdt>
        <w:sdtPr>
          <w:alias w:val="P/F"/>
          <w:id w:val="-1834985384"/>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71">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moves to "RunningTimeout" after a period equal to configured equipment timeout  </w:t>
      </w:r>
      <w:sdt>
        <w:sdtPr>
          <w:alias w:val="P/F"/>
          <w:id w:val="1043384748"/>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72">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moves to "IdleAuthCard" after a period equal to the configured grace period  </w:t>
      </w:r>
      <w:sdt>
        <w:sdtPr>
          <w:alias w:val="P/F"/>
          <w:id w:val="-115657494"/>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73">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equipment power, USB data both disabled  </w:t>
      </w:r>
      <w:sdt>
        <w:sdtPr>
          <w:alias w:val="P/F"/>
          <w:id w:val="1466896229"/>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74">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web portal shows end of authorized access with card ID  </w:t>
      </w:r>
      <w:sdt>
        <w:sdtPr>
          <w:alias w:val="P/F"/>
          <w:id w:val="686243897"/>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75">
      <w:pPr>
        <w:numPr>
          <w:ilvl w:val="2"/>
          <w:numId w:val="1"/>
        </w:numPr>
        <w:spacing w:line="240" w:lineRule="auto"/>
        <w:ind w:left="2160" w:hanging="360"/>
        <w:rPr>
          <w:rFonts w:ascii="Times New Roman" w:cs="Times New Roman" w:eastAsia="Times New Roman" w:hAnsi="Times New Roman"/>
          <w:color w:val="ff0000"/>
          <w:sz w:val="18"/>
          <w:szCs w:val="18"/>
        </w:rPr>
      </w:pPr>
      <w:r w:rsidDel="00000000" w:rsidR="00000000" w:rsidRPr="00000000">
        <w:rPr>
          <w:rFonts w:ascii="Times New Roman" w:cs="Times New Roman" w:eastAsia="Times New Roman" w:hAnsi="Times New Roman"/>
          <w:color w:val="ff0000"/>
          <w:sz w:val="18"/>
          <w:szCs w:val="18"/>
          <w:rtl w:val="0"/>
        </w:rPr>
        <w:t xml:space="preserve">Verify that an email is sent to the user </w:t>
      </w:r>
      <w:r w:rsidDel="00000000" w:rsidR="00000000" w:rsidRPr="00000000">
        <w:rPr>
          <w:rFonts w:ascii="Times New Roman" w:cs="Times New Roman" w:eastAsia="Times New Roman" w:hAnsi="Times New Roman"/>
          <w:sz w:val="18"/>
          <w:szCs w:val="18"/>
          <w:rtl w:val="0"/>
        </w:rPr>
        <w:t xml:space="preserve"> </w:t>
      </w:r>
      <w:sdt>
        <w:sdtPr>
          <w:alias w:val="P/F"/>
          <w:id w:val="1684898825"/>
          <w:dropDownList w:lastValue="TBD">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000000"/>
              <w:sz w:val="18"/>
              <w:szCs w:val="18"/>
              <w:shd w:fill="e8eaed" w:val="clear"/>
            </w:rPr>
            <w:t xml:space="preserve">TBD</w:t>
          </w:r>
        </w:sdtContent>
      </w:sdt>
      <w:r w:rsidDel="00000000" w:rsidR="00000000" w:rsidRPr="00000000">
        <w:rPr>
          <w:rtl w:val="0"/>
        </w:rPr>
      </w:r>
    </w:p>
    <w:p w:rsidR="00000000" w:rsidDel="00000000" w:rsidP="00000000" w:rsidRDefault="00000000" w:rsidRPr="00000000" w14:paraId="00000176">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Remove user card</w:t>
      </w:r>
    </w:p>
    <w:p w:rsidR="00000000" w:rsidDel="00000000" w:rsidP="00000000" w:rsidRDefault="00000000" w:rsidRPr="00000000" w14:paraId="00000177">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moves to "IdleNoCard"  </w:t>
      </w:r>
      <w:sdt>
        <w:sdtPr>
          <w:alias w:val="P/F"/>
          <w:id w:val="1645357366"/>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78">
      <w:pPr>
        <w:numPr>
          <w:ilvl w:val="0"/>
          <w:numId w:val="1"/>
        </w:numPr>
        <w:spacing w:lin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Authorized Trainer to New User Card</w:t>
      </w:r>
    </w:p>
    <w:p w:rsidR="00000000" w:rsidDel="00000000" w:rsidP="00000000" w:rsidRDefault="00000000" w:rsidRPr="00000000" w14:paraId="00000179">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Start in "IdleNoCard"</w:t>
      </w:r>
    </w:p>
    <w:p w:rsidR="00000000" w:rsidDel="00000000" w:rsidP="00000000" w:rsidRDefault="00000000" w:rsidRPr="00000000" w14:paraId="0000017A">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Insert authorized trainer card</w:t>
      </w:r>
    </w:p>
    <w:p w:rsidR="00000000" w:rsidDel="00000000" w:rsidP="00000000" w:rsidRDefault="00000000" w:rsidRPr="00000000" w14:paraId="0000017B">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in "RunningAuthUser"  </w:t>
      </w:r>
      <w:sdt>
        <w:sdtPr>
          <w:alias w:val="P/F"/>
          <w:id w:val="-1800561908"/>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7C">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Remove trainer card</w:t>
      </w:r>
    </w:p>
    <w:p w:rsidR="00000000" w:rsidDel="00000000" w:rsidP="00000000" w:rsidRDefault="00000000" w:rsidRPr="00000000" w14:paraId="0000017D">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in "RunningNoCard"  </w:t>
      </w:r>
      <w:sdt>
        <w:sdtPr>
          <w:alias w:val="P/F"/>
          <w:id w:val="1289725332"/>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7E">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Insert unauthorized user card</w:t>
      </w:r>
    </w:p>
    <w:p w:rsidR="00000000" w:rsidDel="00000000" w:rsidP="00000000" w:rsidRDefault="00000000" w:rsidRPr="00000000" w14:paraId="0000017F">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that PB enters "RunningTrainingCard"  </w:t>
      </w:r>
      <w:sdt>
        <w:sdtPr>
          <w:alias w:val="P/F"/>
          <w:id w:val="1947791138"/>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80">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web portal shows authorized access with card ID  </w:t>
      </w:r>
      <w:sdt>
        <w:sdtPr>
          <w:alias w:val="P/F"/>
          <w:id w:val="-800432524"/>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81">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that equipment power and USB data are enabled  </w:t>
      </w:r>
      <w:sdt>
        <w:sdtPr>
          <w:alias w:val="P/F"/>
          <w:id w:val="-1787204308"/>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82">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Wait 30 seconds</w:t>
      </w:r>
    </w:p>
    <w:p w:rsidR="00000000" w:rsidDel="00000000" w:rsidP="00000000" w:rsidRDefault="00000000" w:rsidRPr="00000000" w14:paraId="00000183">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Remove the unauthorized user card</w:t>
      </w:r>
    </w:p>
    <w:p w:rsidR="00000000" w:rsidDel="00000000" w:rsidP="00000000" w:rsidRDefault="00000000" w:rsidRPr="00000000" w14:paraId="00000184">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that PB enters "RunningNoCard"  </w:t>
      </w:r>
      <w:sdt>
        <w:sdtPr>
          <w:alias w:val="P/F"/>
          <w:id w:val="1848721359"/>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85">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Reinsert the unauthorized user card before grace period ends</w:t>
      </w:r>
    </w:p>
    <w:p w:rsidR="00000000" w:rsidDel="00000000" w:rsidP="00000000" w:rsidRDefault="00000000" w:rsidRPr="00000000" w14:paraId="00000186">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that PB enters "RunningTrainingCard"  </w:t>
      </w:r>
      <w:sdt>
        <w:sdtPr>
          <w:alias w:val="P/F"/>
          <w:id w:val="794649933"/>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87">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After time period equivalent to equipment timeout, verify that PB displays "RunningTimeout"  </w:t>
      </w:r>
      <w:sdt>
        <w:sdtPr>
          <w:alias w:val="P/F"/>
          <w:id w:val="2026336981"/>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88">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Before grace period expires, press button</w:t>
      </w:r>
    </w:p>
    <w:p w:rsidR="00000000" w:rsidDel="00000000" w:rsidP="00000000" w:rsidRDefault="00000000" w:rsidRPr="00000000" w14:paraId="00000189">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enters "RunningTrainingCard"  </w:t>
      </w:r>
      <w:sdt>
        <w:sdtPr>
          <w:alias w:val="P/F"/>
          <w:id w:val="-1878810839"/>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8A">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After time period equivalent to equipment timeout, verify PB enters "RunningTimeout"  </w:t>
      </w:r>
      <w:sdt>
        <w:sdtPr>
          <w:alias w:val="P/F"/>
          <w:id w:val="-1218661320"/>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8B">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Before grace period expires, remove user card </w:t>
      </w:r>
    </w:p>
    <w:p w:rsidR="00000000" w:rsidDel="00000000" w:rsidP="00000000" w:rsidRDefault="00000000" w:rsidRPr="00000000" w14:paraId="0000018C">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enters "IdleNoCard"  </w:t>
      </w:r>
      <w:sdt>
        <w:sdtPr>
          <w:alias w:val="P/F"/>
          <w:id w:val="-98667980"/>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8D">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equipment power + USB data are disabled  </w:t>
      </w:r>
      <w:sdt>
        <w:sdtPr>
          <w:alias w:val="P/F"/>
          <w:id w:val="-1603177585"/>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8E">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web portal shows end of authorized card access with card ID  </w:t>
      </w:r>
      <w:sdt>
        <w:sdtPr>
          <w:alias w:val="P/F"/>
          <w:id w:val="-1476858964"/>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8F">
      <w:pPr>
        <w:numPr>
          <w:ilvl w:val="0"/>
          <w:numId w:val="1"/>
        </w:numPr>
        <w:spacing w:lin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Admin to New User Card, Insert Unknown Card During "RunningNoCard"</w:t>
      </w:r>
    </w:p>
    <w:p w:rsidR="00000000" w:rsidDel="00000000" w:rsidP="00000000" w:rsidRDefault="00000000" w:rsidRPr="00000000" w14:paraId="00000190">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Start in "IdleNoCard"</w:t>
      </w:r>
    </w:p>
    <w:p w:rsidR="00000000" w:rsidDel="00000000" w:rsidP="00000000" w:rsidRDefault="00000000" w:rsidRPr="00000000" w14:paraId="00000191">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Insert </w:t>
      </w:r>
      <w:r w:rsidDel="00000000" w:rsidR="00000000" w:rsidRPr="00000000">
        <w:rPr>
          <w:rFonts w:ascii="Times New Roman" w:cs="Times New Roman" w:eastAsia="Times New Roman" w:hAnsi="Times New Roman"/>
          <w:sz w:val="18"/>
          <w:szCs w:val="18"/>
          <w:rtl w:val="0"/>
        </w:rPr>
        <w:t xml:space="preserve">admin</w:t>
      </w:r>
      <w:r w:rsidDel="00000000" w:rsidR="00000000" w:rsidRPr="00000000">
        <w:rPr>
          <w:rFonts w:ascii="Times New Roman" w:cs="Times New Roman" w:eastAsia="Times New Roman" w:hAnsi="Times New Roman"/>
          <w:sz w:val="18"/>
          <w:szCs w:val="18"/>
          <w:rtl w:val="0"/>
        </w:rPr>
        <w:t xml:space="preserve"> card</w:t>
      </w:r>
    </w:p>
    <w:p w:rsidR="00000000" w:rsidDel="00000000" w:rsidP="00000000" w:rsidRDefault="00000000" w:rsidRPr="00000000" w14:paraId="00000192">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in "RunningAuthUser"  </w:t>
      </w:r>
      <w:sdt>
        <w:sdtPr>
          <w:alias w:val="P/F"/>
          <w:id w:val="-1352889876"/>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93">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Remove admin card</w:t>
      </w:r>
    </w:p>
    <w:p w:rsidR="00000000" w:rsidDel="00000000" w:rsidP="00000000" w:rsidRDefault="00000000" w:rsidRPr="00000000" w14:paraId="00000194">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in "RunningNoCard"  </w:t>
      </w:r>
      <w:sdt>
        <w:sdtPr>
          <w:alias w:val="P/F"/>
          <w:id w:val="934463400"/>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95">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Insert unauthorized card</w:t>
      </w:r>
    </w:p>
    <w:p w:rsidR="00000000" w:rsidDel="00000000" w:rsidP="00000000" w:rsidRDefault="00000000" w:rsidRPr="00000000" w14:paraId="00000196">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in "RunningTrainingCard"  </w:t>
      </w:r>
      <w:sdt>
        <w:sdtPr>
          <w:alias w:val="P/F"/>
          <w:id w:val="-1333330820"/>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97">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Remove unauthorized card</w:t>
      </w:r>
    </w:p>
    <w:p w:rsidR="00000000" w:rsidDel="00000000" w:rsidP="00000000" w:rsidRDefault="00000000" w:rsidRPr="00000000" w14:paraId="00000198">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in "RunningNoCard"  </w:t>
      </w:r>
      <w:sdt>
        <w:sdtPr>
          <w:alias w:val="P/F"/>
          <w:id w:val="-1437651435"/>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99">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Before grace period expires, insert unknown RFID card</w:t>
      </w:r>
    </w:p>
    <w:p w:rsidR="00000000" w:rsidDel="00000000" w:rsidP="00000000" w:rsidRDefault="00000000" w:rsidRPr="00000000" w14:paraId="0000019A">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continues "RunningNoCard" </w:t>
      </w:r>
      <w:sdt>
        <w:sdtPr>
          <w:alias w:val="P/F"/>
          <w:id w:val="-732603987"/>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9B">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Press button before grace period ends</w:t>
      </w:r>
    </w:p>
    <w:p w:rsidR="00000000" w:rsidDel="00000000" w:rsidP="00000000" w:rsidRDefault="00000000" w:rsidRPr="00000000" w14:paraId="0000019C">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in "IdleNoCard" </w:t>
      </w:r>
      <w:sdt>
        <w:sdtPr>
          <w:alias w:val="P/F"/>
          <w:id w:val="757574033"/>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9D">
      <w:pPr>
        <w:numPr>
          <w:ilvl w:val="0"/>
          <w:numId w:val="1"/>
        </w:numPr>
        <w:spacing w:lin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Authorized User Attempts to go to New User Card</w:t>
      </w:r>
    </w:p>
    <w:p w:rsidR="00000000" w:rsidDel="00000000" w:rsidP="00000000" w:rsidRDefault="00000000" w:rsidRPr="00000000" w14:paraId="0000019E">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Start in "IdleNoCard"</w:t>
      </w:r>
    </w:p>
    <w:p w:rsidR="00000000" w:rsidDel="00000000" w:rsidP="00000000" w:rsidRDefault="00000000" w:rsidRPr="00000000" w14:paraId="0000019F">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Insert active, authorized, non trainer/</w:t>
      </w:r>
      <w:r w:rsidDel="00000000" w:rsidR="00000000" w:rsidRPr="00000000">
        <w:rPr>
          <w:rFonts w:ascii="Times New Roman" w:cs="Times New Roman" w:eastAsia="Times New Roman" w:hAnsi="Times New Roman"/>
          <w:sz w:val="18"/>
          <w:szCs w:val="18"/>
          <w:rtl w:val="0"/>
        </w:rPr>
        <w:t xml:space="preserve">admin</w:t>
      </w:r>
      <w:r w:rsidDel="00000000" w:rsidR="00000000" w:rsidRPr="00000000">
        <w:rPr>
          <w:rFonts w:ascii="Times New Roman" w:cs="Times New Roman" w:eastAsia="Times New Roman" w:hAnsi="Times New Roman"/>
          <w:sz w:val="18"/>
          <w:szCs w:val="18"/>
          <w:rtl w:val="0"/>
        </w:rPr>
        <w:t xml:space="preserve"> card</w:t>
      </w:r>
    </w:p>
    <w:p w:rsidR="00000000" w:rsidDel="00000000" w:rsidP="00000000" w:rsidRDefault="00000000" w:rsidRPr="00000000" w14:paraId="000001A0">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in "RunningAuthUser"  </w:t>
      </w:r>
      <w:sdt>
        <w:sdtPr>
          <w:alias w:val="P/F"/>
          <w:id w:val="-409302856"/>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A1">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Remove authorized card</w:t>
      </w:r>
    </w:p>
    <w:p w:rsidR="00000000" w:rsidDel="00000000" w:rsidP="00000000" w:rsidRDefault="00000000" w:rsidRPr="00000000" w14:paraId="000001A2">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in "RunningNoCard"  </w:t>
      </w:r>
      <w:sdt>
        <w:sdtPr>
          <w:alias w:val="P/F"/>
          <w:id w:val="1851343855"/>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A3">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Before grace period ends, insert unauthorized user card</w:t>
      </w:r>
    </w:p>
    <w:p w:rsidR="00000000" w:rsidDel="00000000" w:rsidP="00000000" w:rsidRDefault="00000000" w:rsidRPr="00000000" w14:paraId="000001A4">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remains in "RunningNoCard"  </w:t>
      </w:r>
      <w:sdt>
        <w:sdtPr>
          <w:alias w:val="P/F"/>
          <w:id w:val="-1528973961"/>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A5">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Before grace period ends, remove unauthorized card</w:t>
      </w:r>
    </w:p>
    <w:p w:rsidR="00000000" w:rsidDel="00000000" w:rsidP="00000000" w:rsidRDefault="00000000" w:rsidRPr="00000000" w14:paraId="000001A6">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After grace period, verify PB in "IdleNoCard"  </w:t>
      </w:r>
      <w:sdt>
        <w:sdtPr>
          <w:alias w:val="P/F"/>
          <w:id w:val="1055093757"/>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A7">
      <w:pPr>
        <w:numPr>
          <w:ilvl w:val="0"/>
          <w:numId w:val="1"/>
        </w:numPr>
        <w:spacing w:lin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Authorized User to Proxy Card</w:t>
      </w:r>
    </w:p>
    <w:p w:rsidR="00000000" w:rsidDel="00000000" w:rsidP="00000000" w:rsidRDefault="00000000" w:rsidRPr="00000000" w14:paraId="000001A8">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Start in "IdleNoCard"</w:t>
      </w:r>
    </w:p>
    <w:p w:rsidR="00000000" w:rsidDel="00000000" w:rsidP="00000000" w:rsidRDefault="00000000" w:rsidRPr="00000000" w14:paraId="000001A9">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Insert active, authorized user card</w:t>
      </w:r>
    </w:p>
    <w:p w:rsidR="00000000" w:rsidDel="00000000" w:rsidP="00000000" w:rsidRDefault="00000000" w:rsidRPr="00000000" w14:paraId="000001AA">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in "RunningAuthUser"  </w:t>
      </w:r>
      <w:sdt>
        <w:sdtPr>
          <w:alias w:val="P/F"/>
          <w:id w:val="1768360789"/>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AB">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Wait 30 seconds</w:t>
      </w:r>
    </w:p>
    <w:p w:rsidR="00000000" w:rsidDel="00000000" w:rsidP="00000000" w:rsidRDefault="00000000" w:rsidRPr="00000000" w14:paraId="000001AC">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Remove user card</w:t>
      </w:r>
    </w:p>
    <w:p w:rsidR="00000000" w:rsidDel="00000000" w:rsidP="00000000" w:rsidRDefault="00000000" w:rsidRPr="00000000" w14:paraId="000001AD">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in "RunningNoCard"  </w:t>
      </w:r>
      <w:sdt>
        <w:sdtPr>
          <w:alias w:val="P/F"/>
          <w:id w:val="-743341551"/>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AE">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Before grace period ends, insert proxy card</w:t>
      </w:r>
    </w:p>
    <w:p w:rsidR="00000000" w:rsidDel="00000000" w:rsidP="00000000" w:rsidRDefault="00000000" w:rsidRPr="00000000" w14:paraId="000001AF">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in "RunningProxyCard"  </w:t>
      </w:r>
      <w:sdt>
        <w:sdtPr>
          <w:alias w:val="P/F"/>
          <w:id w:val="1723590123"/>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B0">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Remove proxy card</w:t>
      </w:r>
    </w:p>
    <w:p w:rsidR="00000000" w:rsidDel="00000000" w:rsidP="00000000" w:rsidRDefault="00000000" w:rsidRPr="00000000" w14:paraId="000001B1">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in "RunningNoCard"  </w:t>
      </w:r>
      <w:sdt>
        <w:sdtPr>
          <w:alias w:val="P/F"/>
          <w:id w:val="2142066519"/>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B2">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Insert proxy card</w:t>
      </w:r>
    </w:p>
    <w:p w:rsidR="00000000" w:rsidDel="00000000" w:rsidP="00000000" w:rsidRDefault="00000000" w:rsidRPr="00000000" w14:paraId="000001B3">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After time period equivalent to equipment timeout, verify PB in "RunningTimeout"  </w:t>
      </w:r>
      <w:sdt>
        <w:sdtPr>
          <w:alias w:val="P/F"/>
          <w:id w:val="-455411351"/>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B4">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Before grace period expires, press button</w:t>
      </w:r>
    </w:p>
    <w:p w:rsidR="00000000" w:rsidDel="00000000" w:rsidP="00000000" w:rsidRDefault="00000000" w:rsidRPr="00000000" w14:paraId="000001B5">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in "RunningProxyCard"  </w:t>
      </w:r>
      <w:sdt>
        <w:sdtPr>
          <w:alias w:val="P/F"/>
          <w:id w:val="1056903992"/>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B6">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After period equal to equipment timeout, verify PB in "RunningTimeout"  </w:t>
      </w:r>
      <w:sdt>
        <w:sdtPr>
          <w:alias w:val="P/F"/>
          <w:id w:val="2116257821"/>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B7">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Before grace period expires, remove proxy card</w:t>
      </w:r>
    </w:p>
    <w:p w:rsidR="00000000" w:rsidDel="00000000" w:rsidP="00000000" w:rsidRDefault="00000000" w:rsidRPr="00000000" w14:paraId="000001B8">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in "IdleNoCard"  </w:t>
      </w:r>
      <w:sdt>
        <w:sdtPr>
          <w:alias w:val="P/F"/>
          <w:id w:val="1636563540"/>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B9">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web portal shows end of authorized access with original card ID  </w:t>
      </w:r>
      <w:sdt>
        <w:sdtPr>
          <w:alias w:val="P/F"/>
          <w:id w:val="1666315625"/>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BA">
      <w:pPr>
        <w:numPr>
          <w:ilvl w:val="0"/>
          <w:numId w:val="1"/>
        </w:numPr>
        <w:spacing w:lin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Transitions from "RunningNoCard" if Entered From "RunningProxyCard"</w:t>
      </w:r>
    </w:p>
    <w:p w:rsidR="00000000" w:rsidDel="00000000" w:rsidP="00000000" w:rsidRDefault="00000000" w:rsidRPr="00000000" w14:paraId="000001BB">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Start in "IdleNoCard"</w:t>
      </w:r>
    </w:p>
    <w:p w:rsidR="00000000" w:rsidDel="00000000" w:rsidP="00000000" w:rsidRDefault="00000000" w:rsidRPr="00000000" w14:paraId="000001BC">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Insert active, authorized card</w:t>
      </w:r>
    </w:p>
    <w:p w:rsidR="00000000" w:rsidDel="00000000" w:rsidP="00000000" w:rsidRDefault="00000000" w:rsidRPr="00000000" w14:paraId="000001BD">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in "RunningAuthUser"  </w:t>
      </w:r>
      <w:sdt>
        <w:sdtPr>
          <w:alias w:val="P/F"/>
          <w:id w:val="-399904759"/>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BE">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Remove user card</w:t>
      </w:r>
    </w:p>
    <w:p w:rsidR="00000000" w:rsidDel="00000000" w:rsidP="00000000" w:rsidRDefault="00000000" w:rsidRPr="00000000" w14:paraId="000001BF">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in "RunningNoCard"  </w:t>
      </w:r>
      <w:sdt>
        <w:sdtPr>
          <w:alias w:val="P/F"/>
          <w:id w:val="908361067"/>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C0">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Before grace period expires, insert a proxy card</w:t>
      </w:r>
    </w:p>
    <w:p w:rsidR="00000000" w:rsidDel="00000000" w:rsidP="00000000" w:rsidRDefault="00000000" w:rsidRPr="00000000" w14:paraId="000001C1">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in "RunningProxyCard"  </w:t>
      </w:r>
      <w:sdt>
        <w:sdtPr>
          <w:alias w:val="P/F"/>
          <w:id w:val="-1669102704"/>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C2">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Remove proxy card</w:t>
      </w:r>
    </w:p>
    <w:p w:rsidR="00000000" w:rsidDel="00000000" w:rsidP="00000000" w:rsidRDefault="00000000" w:rsidRPr="00000000" w14:paraId="000001C3">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in "RunningNoCard"  </w:t>
      </w:r>
      <w:sdt>
        <w:sdtPr>
          <w:alias w:val="P/F"/>
          <w:id w:val="-38999402"/>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C4">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Before grace period expires, reinsert proxy card</w:t>
      </w:r>
    </w:p>
    <w:p w:rsidR="00000000" w:rsidDel="00000000" w:rsidP="00000000" w:rsidRDefault="00000000" w:rsidRPr="00000000" w14:paraId="000001C5">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in "RunningProxyCard"  </w:t>
      </w:r>
      <w:sdt>
        <w:sdtPr>
          <w:alias w:val="P/F"/>
          <w:id w:val="-1781820679"/>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C6">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Remove proxy card</w:t>
      </w:r>
    </w:p>
    <w:p w:rsidR="00000000" w:rsidDel="00000000" w:rsidP="00000000" w:rsidRDefault="00000000" w:rsidRPr="00000000" w14:paraId="000001C7">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in "RunningNoCard"  </w:t>
      </w:r>
      <w:sdt>
        <w:sdtPr>
          <w:alias w:val="P/F"/>
          <w:id w:val="1120388762"/>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C8">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Before grace period ends, insert unauthorized user card</w:t>
      </w:r>
    </w:p>
    <w:p w:rsidR="00000000" w:rsidDel="00000000" w:rsidP="00000000" w:rsidRDefault="00000000" w:rsidRPr="00000000" w14:paraId="000001C9">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Wait 3 seconds</w:t>
      </w:r>
    </w:p>
    <w:p w:rsidR="00000000" w:rsidDel="00000000" w:rsidP="00000000" w:rsidRDefault="00000000" w:rsidRPr="00000000" w14:paraId="000001CA">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in "RunningNoCard"  </w:t>
      </w:r>
      <w:sdt>
        <w:sdtPr>
          <w:alias w:val="P/F"/>
          <w:id w:val="1094079404"/>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CB">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Press button (message)</w:t>
      </w:r>
    </w:p>
    <w:p w:rsidR="00000000" w:rsidDel="00000000" w:rsidP="00000000" w:rsidRDefault="00000000" w:rsidRPr="00000000" w14:paraId="000001CC">
      <w:pPr>
        <w:numPr>
          <w:ilvl w:val="0"/>
          <w:numId w:val="1"/>
        </w:numPr>
        <w:spacing w:lin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Transitions from "RunningNoCard" if Entered from "RunningTrainingCard"</w:t>
      </w:r>
    </w:p>
    <w:p w:rsidR="00000000" w:rsidDel="00000000" w:rsidP="00000000" w:rsidRDefault="00000000" w:rsidRPr="00000000" w14:paraId="000001CD">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Start in "IdleNoCard"</w:t>
      </w:r>
    </w:p>
    <w:p w:rsidR="00000000" w:rsidDel="00000000" w:rsidP="00000000" w:rsidRDefault="00000000" w:rsidRPr="00000000" w14:paraId="000001CE">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Insert active, authorized, trainer card</w:t>
      </w:r>
    </w:p>
    <w:p w:rsidR="00000000" w:rsidDel="00000000" w:rsidP="00000000" w:rsidRDefault="00000000" w:rsidRPr="00000000" w14:paraId="000001CF">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in "RunningAuthUser"  </w:t>
      </w:r>
      <w:sdt>
        <w:sdtPr>
          <w:alias w:val="P/F"/>
          <w:id w:val="-272301674"/>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D0">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Remove user card</w:t>
      </w:r>
    </w:p>
    <w:p w:rsidR="00000000" w:rsidDel="00000000" w:rsidP="00000000" w:rsidRDefault="00000000" w:rsidRPr="00000000" w14:paraId="000001D1">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in "RunningNoCard"  </w:t>
      </w:r>
      <w:sdt>
        <w:sdtPr>
          <w:alias w:val="P/F"/>
          <w:id w:val="-1410566088"/>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D2">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Insert unauthorized user card before grace period ends</w:t>
      </w:r>
    </w:p>
    <w:p w:rsidR="00000000" w:rsidDel="00000000" w:rsidP="00000000" w:rsidRDefault="00000000" w:rsidRPr="00000000" w14:paraId="000001D3">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in "RunningTrainingCard"  </w:t>
      </w:r>
      <w:sdt>
        <w:sdtPr>
          <w:alias w:val="P/F"/>
          <w:id w:val="59587506"/>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D4">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Remove unauthorized user card</w:t>
      </w:r>
    </w:p>
    <w:p w:rsidR="00000000" w:rsidDel="00000000" w:rsidP="00000000" w:rsidRDefault="00000000" w:rsidRPr="00000000" w14:paraId="000001D5">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in "RunningNoCard"  </w:t>
      </w:r>
      <w:sdt>
        <w:sdtPr>
          <w:alias w:val="P/F"/>
          <w:id w:val="481035546"/>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D6">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Reinsert the same unauthorized user card before grace period ends</w:t>
      </w:r>
    </w:p>
    <w:p w:rsidR="00000000" w:rsidDel="00000000" w:rsidP="00000000" w:rsidRDefault="00000000" w:rsidRPr="00000000" w14:paraId="000001D7">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in "RunningTrainingCard"  </w:t>
      </w:r>
      <w:sdt>
        <w:sdtPr>
          <w:alias w:val="P/F"/>
          <w:id w:val="1585098240"/>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D8">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Remove unauthorized user card</w:t>
      </w:r>
    </w:p>
    <w:p w:rsidR="00000000" w:rsidDel="00000000" w:rsidP="00000000" w:rsidRDefault="00000000" w:rsidRPr="00000000" w14:paraId="000001D9">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in "RunningNoCard"</w:t>
      </w:r>
    </w:p>
    <w:p w:rsidR="00000000" w:rsidDel="00000000" w:rsidP="00000000" w:rsidRDefault="00000000" w:rsidRPr="00000000" w14:paraId="000001DA">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Reinsert a different unauthorized user card before grace period ends</w:t>
      </w:r>
    </w:p>
    <w:p w:rsidR="00000000" w:rsidDel="00000000" w:rsidP="00000000" w:rsidRDefault="00000000" w:rsidRPr="00000000" w14:paraId="000001DB">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Wait 3 seconds</w:t>
      </w:r>
    </w:p>
    <w:p w:rsidR="00000000" w:rsidDel="00000000" w:rsidP="00000000" w:rsidRDefault="00000000" w:rsidRPr="00000000" w14:paraId="000001DC">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in "RunningNoCard"  </w:t>
      </w:r>
      <w:sdt>
        <w:sdtPr>
          <w:alias w:val="P/F"/>
          <w:id w:val="-720943522"/>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DD">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Insert a proxy card</w:t>
      </w:r>
    </w:p>
    <w:p w:rsidR="00000000" w:rsidDel="00000000" w:rsidP="00000000" w:rsidRDefault="00000000" w:rsidRPr="00000000" w14:paraId="000001DE">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in "RunningNoCard"  </w:t>
      </w:r>
      <w:sdt>
        <w:sdtPr>
          <w:alias w:val="P/F"/>
          <w:id w:val="419974191"/>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DF">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Press button</w:t>
      </w:r>
    </w:p>
    <w:p w:rsidR="00000000" w:rsidDel="00000000" w:rsidP="00000000" w:rsidRDefault="00000000" w:rsidRPr="00000000" w14:paraId="000001E0">
      <w:pPr>
        <w:numPr>
          <w:ilvl w:val="0"/>
          <w:numId w:val="1"/>
        </w:numPr>
        <w:spacing w:lin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user with positive balance for equipment with a charge </w:t>
      </w:r>
      <w:sdt>
        <w:sdtPr>
          <w:alias w:val="P/F"/>
          <w:id w:val="1117058428"/>
          <w:dropDownList w:lastValue="TBD">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000000"/>
              <w:sz w:val="18"/>
              <w:szCs w:val="18"/>
              <w:shd w:fill="e8eaed" w:val="clear"/>
            </w:rPr>
            <w:t xml:space="preserve">TBD</w:t>
          </w:r>
        </w:sdtContent>
      </w:sdt>
      <w:r w:rsidDel="00000000" w:rsidR="00000000" w:rsidRPr="00000000">
        <w:rPr>
          <w:rtl w:val="0"/>
        </w:rPr>
      </w:r>
    </w:p>
    <w:p w:rsidR="00000000" w:rsidDel="00000000" w:rsidP="00000000" w:rsidRDefault="00000000" w:rsidRPr="00000000" w14:paraId="000001E1">
      <w:pPr>
        <w:numPr>
          <w:ilvl w:val="0"/>
          <w:numId w:val="1"/>
        </w:numPr>
        <w:spacing w:lin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user with zero balance for equipment with a charge </w:t>
      </w:r>
      <w:sdt>
        <w:sdtPr>
          <w:alias w:val="P/F"/>
          <w:id w:val="947020577"/>
          <w:dropDownList w:lastValue="TBD">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000000"/>
              <w:sz w:val="18"/>
              <w:szCs w:val="18"/>
              <w:shd w:fill="e8eaed" w:val="clear"/>
            </w:rPr>
            <w:t xml:space="preserve">TBD</w:t>
          </w:r>
        </w:sdtContent>
      </w:sdt>
      <w:r w:rsidDel="00000000" w:rsidR="00000000" w:rsidRPr="00000000">
        <w:rPr>
          <w:rtl w:val="0"/>
        </w:rPr>
      </w:r>
    </w:p>
    <w:p w:rsidR="00000000" w:rsidDel="00000000" w:rsidP="00000000" w:rsidRDefault="00000000" w:rsidRPr="00000000" w14:paraId="000001E2">
      <w:pPr>
        <w:numPr>
          <w:ilvl w:val="0"/>
          <w:numId w:val="1"/>
        </w:numPr>
        <w:spacing w:lin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Grace period is reset when entering "RunningTimeout"</w:t>
      </w:r>
    </w:p>
    <w:p w:rsidR="00000000" w:rsidDel="00000000" w:rsidP="00000000" w:rsidRDefault="00000000" w:rsidRPr="00000000" w14:paraId="000001E3">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Start in "IdleNoCard"</w:t>
      </w:r>
    </w:p>
    <w:p w:rsidR="00000000" w:rsidDel="00000000" w:rsidP="00000000" w:rsidRDefault="00000000" w:rsidRPr="00000000" w14:paraId="000001E4">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Insert active, authorized user card</w:t>
      </w:r>
    </w:p>
    <w:p w:rsidR="00000000" w:rsidDel="00000000" w:rsidP="00000000" w:rsidRDefault="00000000" w:rsidRPr="00000000" w14:paraId="000001E5">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in "RunningAuthUser"  </w:t>
      </w:r>
      <w:sdt>
        <w:sdtPr>
          <w:alias w:val="P/F"/>
          <w:id w:val="1599732135"/>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E6">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Wait at least 30 seconds</w:t>
      </w:r>
    </w:p>
    <w:p w:rsidR="00000000" w:rsidDel="00000000" w:rsidP="00000000" w:rsidRDefault="00000000" w:rsidRPr="00000000" w14:paraId="000001E7">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Remove user card</w:t>
      </w:r>
    </w:p>
    <w:p w:rsidR="00000000" w:rsidDel="00000000" w:rsidP="00000000" w:rsidRDefault="00000000" w:rsidRPr="00000000" w14:paraId="000001E8">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in "RunningNoCard"  </w:t>
      </w:r>
      <w:sdt>
        <w:sdtPr>
          <w:alias w:val="P/F"/>
          <w:id w:val="1244467542"/>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E9">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Wait about half of grace period</w:t>
      </w:r>
    </w:p>
    <w:p w:rsidR="00000000" w:rsidDel="00000000" w:rsidP="00000000" w:rsidRDefault="00000000" w:rsidRPr="00000000" w14:paraId="000001EA">
      <w:pPr>
        <w:numPr>
          <w:ilvl w:val="1"/>
          <w:numId w:val="1"/>
        </w:numPr>
        <w:spacing w:line="24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Insert the user card</w:t>
      </w:r>
    </w:p>
    <w:p w:rsidR="00000000" w:rsidDel="00000000" w:rsidP="00000000" w:rsidRDefault="00000000" w:rsidRPr="00000000" w14:paraId="000001EB">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in "RunningAuthUser" </w:t>
      </w:r>
      <w:sdt>
        <w:sdtPr>
          <w:alias w:val="P/F"/>
          <w:id w:val="-1795138416"/>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EC">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in "RunningTimeout" only after equipment timeout period  </w:t>
      </w:r>
      <w:sdt>
        <w:sdtPr>
          <w:alias w:val="P/F"/>
          <w:id w:val="1843091569"/>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ED">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remains in "RunningTimeout" for time equivalent to grace period  </w:t>
      </w:r>
      <w:sdt>
        <w:sdtPr>
          <w:alias w:val="P/F"/>
          <w:id w:val="1402308907"/>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EE">
      <w:pPr>
        <w:numPr>
          <w:ilvl w:val="2"/>
          <w:numId w:val="1"/>
        </w:numPr>
        <w:spacing w:line="240" w:lineRule="auto"/>
        <w:ind w:left="216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PB returns to "IdleNoCard"  </w:t>
      </w:r>
      <w:sdt>
        <w:sdtPr>
          <w:alias w:val="P/F"/>
          <w:id w:val="1337151610"/>
          <w:dropDownList w:lastValue="Pass">
            <w:listItem w:displayText="Pass" w:value="Pass"/>
            <w:listItem w:displayText="Fail" w:value="Fail"/>
            <w:listItem w:displayText="Pass with" w:value="Pass with"/>
            <w:listItem w:displayText="Exception" w:value="Exception"/>
            <w:listItem w:displayText="TBD" w:value="TBD"/>
          </w:dropDownList>
        </w:sdtPr>
        <w:sdtContent>
          <w:r w:rsidDel="00000000" w:rsidR="00000000" w:rsidRPr="00000000">
            <w:rPr>
              <w:rFonts w:ascii="Times New Roman" w:cs="Times New Roman" w:eastAsia="Times New Roman" w:hAnsi="Times New Roman"/>
              <w:color w:val="11734b"/>
              <w:sz w:val="18"/>
              <w:szCs w:val="18"/>
              <w:shd w:fill="d4edbc" w:val="clear"/>
            </w:rPr>
            <w:t xml:space="preserve">Pass</w:t>
          </w:r>
        </w:sdtContent>
      </w:sdt>
      <w:r w:rsidDel="00000000" w:rsidR="00000000" w:rsidRPr="00000000">
        <w:rPr>
          <w:rtl w:val="0"/>
        </w:rPr>
      </w:r>
    </w:p>
    <w:p w:rsidR="00000000" w:rsidDel="00000000" w:rsidP="00000000" w:rsidRDefault="00000000" w:rsidRPr="00000000" w14:paraId="000001E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F: Voltage Stabilization Graph</w:t>
      </w:r>
    </w:p>
    <w:p w:rsidR="00000000" w:rsidDel="00000000" w:rsidP="00000000" w:rsidRDefault="00000000" w:rsidRPr="00000000" w14:paraId="000001F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Pr>
        <w:drawing>
          <wp:inline distB="114300" distT="114300" distL="114300" distR="114300">
            <wp:extent cx="5943600" cy="3835400"/>
            <wp:effectExtent b="12700" l="12700" r="12700" t="1270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83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Appendix G: L2 Block Diagram</w:t>
      </w:r>
    </w:p>
    <w:p w:rsidR="00000000" w:rsidDel="00000000" w:rsidP="00000000" w:rsidRDefault="00000000" w:rsidRPr="00000000" w14:paraId="00000216">
      <w:pPr>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rPr>
        <w:drawing>
          <wp:inline distB="114300" distT="114300" distL="114300" distR="114300">
            <wp:extent cx="7800239" cy="5050155"/>
            <wp:effectExtent b="12700" l="12700" r="12700" t="1270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rot="5400000">
                      <a:off x="0" y="0"/>
                      <a:ext cx="7800239" cy="5050155"/>
                    </a:xfrm>
                    <a:prstGeom prst="rect"/>
                    <a:ln w="12700">
                      <a:solidFill>
                        <a:srgbClr val="000000"/>
                      </a:solidFill>
                      <a:prstDash val="solid"/>
                    </a:ln>
                  </pic:spPr>
                </pic:pic>
              </a:graphicData>
            </a:graphic>
          </wp:inline>
        </w:drawing>
      </w: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1.png"/><Relationship Id="rId9"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