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t61bqq3lew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Portal Box System - Quick Reference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4k5n2685u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Portal Box Hardware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qv3q1hezf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Card Usage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Equipment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Scan your card → Enter 4-digit PIN → Green "Machine On" display appears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Session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Remove your card → Equipment powers off after grace period (10 seconds), or press ‘*’ to end before the grace period expires.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Continue Session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Remove card → Reinsert before grace period ends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/>
      </w:pPr>
      <w:bookmarkStart w:colFirst="0" w:colLast="0" w:name="_442yt9yo9ol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Status Indicators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 Color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Portal Box State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Awaiting Card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(Idle State)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Granted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Denied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Proxy Mode</w:t>
            </w:r>
          </w:p>
        </w:tc>
      </w:tr>
      <w:tr>
        <w:trPr>
          <w:cantSplit w:val="0"/>
          <w:tblHeader w:val="0"/>
        </w:trPr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Mode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Grace Period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(Push ‘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’ to end)</w:t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41ktcepnb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Special Key Functions (From Idle State)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Key</w:t>
      </w:r>
      <w:r w:rsidDel="00000000" w:rsidR="00000000" w:rsidRPr="00000000">
        <w:rPr>
          <w:rtl w:val="0"/>
        </w:rPr>
        <w:t xml:space="preserve">: Enter Card ID Reader mode (for card registration)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# Key</w:t>
      </w:r>
      <w:r w:rsidDel="00000000" w:rsidR="00000000" w:rsidRPr="00000000">
        <w:rPr>
          <w:rtl w:val="0"/>
        </w:rPr>
        <w:t xml:space="preserve">: Enter Certification mode (user authorization)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Press/hold the same key used to enter the special mode to exit it.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aze32ki1l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PIN Entry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have 3 attempts to enter your 4-digit PIN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PIN for new users is 0000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 admin to reset forgotten PINs, or go to MakerPortal → Profile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37iwhpmt0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MakerPortal Web Interface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Access the STEAM MakerPortal at</w:t>
      </w:r>
      <w:r w:rsidDel="00000000" w:rsidR="00000000" w:rsidRPr="00000000">
        <w:rPr>
          <w:b w:val="1"/>
          <w:rtl w:val="0"/>
        </w:rPr>
        <w:t xml:space="preserve"> makerportal-steam.com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vmpg3wr48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Account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Click account icon → Sign in with Google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Profile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Click account icon → Select Profile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Balance</w:t>
      </w:r>
      <w:r w:rsidDel="00000000" w:rsidR="00000000" w:rsidRPr="00000000">
        <w:rPr>
          <w:rtl w:val="0"/>
        </w:rPr>
        <w:t xml:space="preserve">: Check balance at bottom of transaction history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Authorizations</w:t>
      </w:r>
      <w:r w:rsidDel="00000000" w:rsidR="00000000" w:rsidRPr="00000000">
        <w:rPr>
          <w:rtl w:val="0"/>
        </w:rPr>
        <w:t xml:space="preserve">: Listed on your profile page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fasa5hqwi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 Quick Actions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Users → Add → Complete form with name, email, PIN, role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Card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Cards → Add → Enter Card ID (get from Card Reader mode) → Select type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Equipment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Equipment → Add → Enter name, MAC address, type, location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Logs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Access Log → Use filters for specific date ranges/equipment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2djw8vmit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Troubleshooting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 Not Reading</w:t>
      </w:r>
      <w:r w:rsidDel="00000000" w:rsidR="00000000" w:rsidRPr="00000000">
        <w:rPr>
          <w:rtl w:val="0"/>
        </w:rPr>
        <w:t xml:space="preserve">: Try repositioning card or reboot system with small button on back of the Portal Box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Unauthorized 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Verify your account has proper authorizations (check via MakerPortal → Profile)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Portal Box Unresponsive</w:t>
      </w:r>
      <w:r w:rsidDel="00000000" w:rsidR="00000000" w:rsidRPr="00000000">
        <w:rPr>
          <w:rtl w:val="0"/>
        </w:rPr>
        <w:t xml:space="preserve">: Press the </w:t>
      </w:r>
      <w:r w:rsidDel="00000000" w:rsidR="00000000" w:rsidRPr="00000000">
        <w:rPr>
          <w:rtl w:val="0"/>
        </w:rPr>
        <w:t xml:space="preserve">reboot</w:t>
      </w:r>
      <w:r w:rsidDel="00000000" w:rsidR="00000000" w:rsidRPr="00000000">
        <w:rPr>
          <w:rtl w:val="0"/>
        </w:rPr>
        <w:t xml:space="preserve"> button on back of box, if that is unsuccessful power cycle the device (unplug/replug)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Timeout</w:t>
      </w:r>
      <w:r w:rsidDel="00000000" w:rsidR="00000000" w:rsidRPr="00000000">
        <w:rPr>
          <w:rtl w:val="0"/>
        </w:rPr>
        <w:t xml:space="preserve">: Equipment has automatic timeout (check equipment settings)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k5vl77vk6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Card Registration Process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 Portal Box: Press ‘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Scan card → Note the Card ID → Press ‘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 to exit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MakerPortal: Cards → Add → Enter Card ID → Select card type → Save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 to user: Select user from dropdown → Save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mruwd6bk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Authorization Process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Method</w:t>
      </w:r>
      <w:r w:rsidDel="00000000" w:rsidR="00000000" w:rsidRPr="00000000">
        <w:rPr>
          <w:rtl w:val="0"/>
        </w:rPr>
        <w:t xml:space="preserve">: In MakerPortal, edit user profile and check equipment authorizations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Portal Box Method</w:t>
      </w:r>
      <w:r w:rsidDel="00000000" w:rsidR="00000000" w:rsidRPr="00000000">
        <w:rPr>
          <w:rtl w:val="0"/>
        </w:rPr>
        <w:t xml:space="preserve">: Press ‘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Scan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card + enter PIN→ Scan user card → Confirm authorization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Need help?</w:t>
      </w:r>
      <w:r w:rsidDel="00000000" w:rsidR="00000000" w:rsidRPr="00000000">
        <w:rPr>
          <w:rtl w:val="0"/>
        </w:rPr>
        <w:t xml:space="preserve"> Contact system administrator at: aa034@bucknell.edu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