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/>
      </w:pPr>
      <w:r>
        <w:rPr/>
        <w:t>Workshop Power BI – Réponse au questions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1) L</w:t>
      </w:r>
      <w:r>
        <w:rPr>
          <w:b w:val="false"/>
          <w:i w:val="false"/>
          <w:color w:val="000000"/>
          <w:sz w:val="24"/>
          <w:szCs w:val="24"/>
        </w:rPr>
        <w:t>a configuration de nom « 2 hour Max 1$25……(Mobile Pay) » et « 2 hour …….Mon-Sat » ont été utilisé 2091 fois et zéro fois respectivement.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2) Pour « 2800 KETTNER BLVD », le montant des transactions est de 128559 centimes.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3) On constat sur le diagramme ci-dessous, qui représente le nombre de transaction par mois, que au mois de Janvier 372 transaction (15,78 % du nombre total des transaction) ont été effectué alors qu’en février seulement 9 (0,38 % du nombre total des transaction) ont été réalisé.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78105</wp:posOffset>
            </wp:positionV>
            <wp:extent cx="6459855" cy="48952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4) On peut constater sur le tableau suivant que la moyenne des transactions du mois de janvier est beaucoup plus élevé que celle des autres mois.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487160" cy="31095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 xml:space="preserve">5) </w:t>
      </w:r>
      <w:r>
        <w:rPr>
          <w:b w:val="false"/>
          <w:i w:val="false"/>
          <w:color w:val="000000"/>
          <w:sz w:val="24"/>
          <w:szCs w:val="24"/>
        </w:rPr>
        <w:t>On constate grâce au tableau ci-dessus que le maximum des transactions par mois est de 250 centimes ou 2,5$ sauf pour le mois de Janvier ou le maximum est 25000 centimes donc 250$.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6)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7)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8)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9) Le nombre de transaction effectuer sur le pole KT-2700 est 619 comme on peut le constater dans le tableau et graphique en bar ci-dessous.</w:t>
      </w:r>
    </w:p>
    <w:p>
      <w:pPr>
        <w:pStyle w:val="Normal"/>
        <w:bidi w:val="0"/>
        <w:jc w:val="both"/>
        <w:rPr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0086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alibri" w:hAnsi="Calibri"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spacing w:lineRule="auto" w:line="240" w:before="0" w:after="0"/>
      <w:jc w:val="center"/>
    </w:pPr>
    <w:rPr>
      <w:b/>
      <w:bCs/>
      <w:sz w:val="40"/>
      <w:szCs w:val="4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LibreOffice/7.4.2.3$Windows_X86_64 LibreOffice_project/382eef1f22670f7f4118c8c2dd222ec7ad009daf</Application>
  <AppVersion>15.0000</AppVersion>
  <Pages>2</Pages>
  <Words>183</Words>
  <Characters>842</Characters>
  <CharactersWithSpaces>1016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2022-12-07T15:56:10Z</dcterms:created>
  <dc:creator/>
  <dc:description/>
  <dc:language>fr-FR</dc:language>
  <cp:lastModifiedBy/>
  <dcterms:modified xsi:type="dcterms:W3CDTF">2022-12-08T11:41:43Z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