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59246" w14:textId="77777777" w:rsidR="00B01D94" w:rsidRPr="002A0A1D" w:rsidRDefault="002A0A1D" w:rsidP="002A0A1D">
      <w:pPr>
        <w:pStyle w:val="Corpsdetexte"/>
        <w:jc w:val="center"/>
        <w:rPr>
          <w:rFonts w:ascii="Times" w:hAnsi="Times"/>
          <w:b/>
          <w:sz w:val="50"/>
          <w:szCs w:val="50"/>
          <w:u w:val="single"/>
        </w:rPr>
      </w:pPr>
      <w:r w:rsidRPr="002A0A1D">
        <w:rPr>
          <w:rFonts w:ascii="Times" w:hAnsi="Times"/>
          <w:b/>
          <w:sz w:val="50"/>
          <w:szCs w:val="50"/>
          <w:u w:val="single"/>
        </w:rPr>
        <w:t>DATA CORP</w:t>
      </w:r>
    </w:p>
    <w:p w14:paraId="1AA98C0E" w14:textId="77777777" w:rsidR="00B01D94" w:rsidRDefault="00B01D94">
      <w:pPr>
        <w:pStyle w:val="Corpsdetexte"/>
        <w:rPr>
          <w:rFonts w:ascii="Trebuchet MS"/>
          <w:b/>
          <w:sz w:val="20"/>
        </w:rPr>
      </w:pPr>
    </w:p>
    <w:p w14:paraId="756EBC0A" w14:textId="77777777" w:rsidR="00B01D94" w:rsidRDefault="002A0A1D" w:rsidP="002A0A1D">
      <w:pPr>
        <w:pStyle w:val="Corpsdetexte"/>
        <w:spacing w:before="6"/>
        <w:jc w:val="center"/>
        <w:rPr>
          <w:rFonts w:ascii="Trebuchet MS"/>
          <w:b/>
          <w:sz w:val="28"/>
        </w:rPr>
      </w:pPr>
      <w:r>
        <w:rPr>
          <w:noProof/>
          <w:lang w:eastAsia="fr-FR"/>
        </w:rPr>
        <w:drawing>
          <wp:inline distT="0" distB="0" distL="0" distR="0" wp14:anchorId="223E303C" wp14:editId="46CD2D09">
            <wp:extent cx="2690383" cy="2004756"/>
            <wp:effectExtent l="0" t="0" r="2540" b="1905"/>
            <wp:docPr id="3" name="Image 3" descr="/Users/Mederick/Desktop/Capture d’écran 2017-01-16 à 11.1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ederick/Desktop/Capture d’écran 2017-01-16 à 11.15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95" cy="201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CC5C" w14:textId="77777777" w:rsidR="00B01D94" w:rsidRDefault="00B01D94">
      <w:pPr>
        <w:pStyle w:val="Corpsdetexte"/>
        <w:rPr>
          <w:rFonts w:ascii="Trebuchet MS"/>
          <w:b/>
          <w:sz w:val="20"/>
        </w:rPr>
      </w:pPr>
    </w:p>
    <w:p w14:paraId="4F1CC1A8" w14:textId="77777777" w:rsidR="00B01D94" w:rsidRDefault="00B01D94">
      <w:pPr>
        <w:pStyle w:val="Corpsdetexte"/>
        <w:rPr>
          <w:rFonts w:ascii="Trebuchet MS"/>
          <w:b/>
          <w:sz w:val="20"/>
        </w:rPr>
      </w:pPr>
    </w:p>
    <w:p w14:paraId="1D3E3AE0" w14:textId="77777777" w:rsidR="00B01D94" w:rsidRDefault="00B01D94">
      <w:pPr>
        <w:pStyle w:val="Corpsdetexte"/>
        <w:rPr>
          <w:rFonts w:ascii="Trebuchet MS"/>
          <w:b/>
          <w:sz w:val="20"/>
        </w:rPr>
      </w:pPr>
    </w:p>
    <w:p w14:paraId="77656BFA" w14:textId="77777777" w:rsidR="00B01D94" w:rsidRDefault="00B01D94">
      <w:pPr>
        <w:pStyle w:val="Corpsdetexte"/>
        <w:rPr>
          <w:rFonts w:ascii="Trebuchet MS"/>
          <w:b/>
          <w:sz w:val="20"/>
        </w:rPr>
      </w:pPr>
    </w:p>
    <w:p w14:paraId="08EC5667" w14:textId="77777777" w:rsidR="00B01D94" w:rsidRDefault="00B01D94">
      <w:pPr>
        <w:pStyle w:val="Corpsdetexte"/>
        <w:rPr>
          <w:rFonts w:ascii="Trebuchet MS"/>
          <w:b/>
          <w:sz w:val="20"/>
        </w:rPr>
      </w:pPr>
    </w:p>
    <w:p w14:paraId="6DBB5534" w14:textId="77777777" w:rsidR="00B01D94" w:rsidRDefault="00B01D94">
      <w:pPr>
        <w:pStyle w:val="Corpsdetexte"/>
        <w:rPr>
          <w:rFonts w:ascii="Trebuchet MS"/>
          <w:b/>
          <w:sz w:val="20"/>
        </w:rPr>
      </w:pPr>
    </w:p>
    <w:p w14:paraId="46C0970A" w14:textId="77777777" w:rsidR="00B01D94" w:rsidRDefault="00B01D94">
      <w:pPr>
        <w:pStyle w:val="Corpsdetexte"/>
        <w:rPr>
          <w:rFonts w:ascii="Trebuchet MS"/>
          <w:b/>
          <w:sz w:val="20"/>
        </w:rPr>
      </w:pPr>
    </w:p>
    <w:p w14:paraId="656F2AE1" w14:textId="77777777" w:rsidR="00B01D94" w:rsidRDefault="00B01D94">
      <w:pPr>
        <w:pStyle w:val="Corpsdetexte"/>
        <w:spacing w:before="7"/>
        <w:rPr>
          <w:rFonts w:ascii="Trebuchet MS"/>
          <w:b/>
          <w:sz w:val="17"/>
        </w:rPr>
      </w:pPr>
    </w:p>
    <w:p w14:paraId="74CCE82E" w14:textId="77777777" w:rsidR="00B01D94" w:rsidRDefault="00482F77" w:rsidP="002A0A1D">
      <w:pPr>
        <w:tabs>
          <w:tab w:val="left" w:pos="1701"/>
          <w:tab w:val="left" w:pos="2268"/>
        </w:tabs>
        <w:spacing w:before="117" w:line="295" w:lineRule="auto"/>
        <w:ind w:left="135" w:right="1845"/>
        <w:rPr>
          <w:sz w:val="31"/>
        </w:rPr>
      </w:pPr>
      <w:proofErr w:type="gramStart"/>
      <w:r>
        <w:rPr>
          <w:sz w:val="31"/>
          <w:u w:val="single"/>
        </w:rPr>
        <w:t>Objet</w:t>
      </w:r>
      <w:r>
        <w:rPr>
          <w:sz w:val="31"/>
        </w:rPr>
        <w:t>:</w:t>
      </w:r>
      <w:proofErr w:type="gramEnd"/>
      <w:r>
        <w:rPr>
          <w:sz w:val="31"/>
        </w:rPr>
        <w:tab/>
      </w:r>
      <w:r w:rsidR="002A0A1D">
        <w:rPr>
          <w:sz w:val="31"/>
        </w:rPr>
        <w:t xml:space="preserve">      </w:t>
      </w:r>
      <w:r>
        <w:rPr>
          <w:sz w:val="31"/>
        </w:rPr>
        <w:t>Documentation juridique et</w:t>
      </w:r>
      <w:r>
        <w:rPr>
          <w:spacing w:val="-50"/>
          <w:sz w:val="31"/>
        </w:rPr>
        <w:t xml:space="preserve"> </w:t>
      </w:r>
      <w:r>
        <w:rPr>
          <w:sz w:val="31"/>
        </w:rPr>
        <w:t xml:space="preserve">financière </w:t>
      </w:r>
      <w:r>
        <w:rPr>
          <w:sz w:val="31"/>
          <w:u w:val="single"/>
        </w:rPr>
        <w:t>Auteur</w:t>
      </w:r>
      <w:r w:rsidR="002A0A1D">
        <w:rPr>
          <w:sz w:val="31"/>
        </w:rPr>
        <w:t>:</w:t>
      </w:r>
      <w:r w:rsidR="002A0A1D">
        <w:rPr>
          <w:sz w:val="31"/>
        </w:rPr>
        <w:tab/>
        <w:t xml:space="preserve">      Data Corp </w:t>
      </w:r>
    </w:p>
    <w:p w14:paraId="73F422DF" w14:textId="2A365F3F" w:rsidR="00B01D94" w:rsidRDefault="00482F77" w:rsidP="002A0A1D">
      <w:pPr>
        <w:tabs>
          <w:tab w:val="left" w:pos="2259"/>
        </w:tabs>
        <w:spacing w:line="297" w:lineRule="auto"/>
        <w:ind w:left="135" w:right="5612"/>
        <w:rPr>
          <w:sz w:val="31"/>
        </w:rPr>
        <w:sectPr w:rsidR="00B01D94">
          <w:type w:val="continuous"/>
          <w:pgSz w:w="11900" w:h="16840"/>
          <w:pgMar w:top="1340" w:right="1300" w:bottom="280" w:left="1280" w:header="720" w:footer="720" w:gutter="0"/>
          <w:cols w:space="720"/>
        </w:sectPr>
      </w:pPr>
      <w:r>
        <w:rPr>
          <w:sz w:val="31"/>
          <w:u w:val="single"/>
        </w:rPr>
        <w:t>Destinataire</w:t>
      </w:r>
      <w:r w:rsidR="00F21072">
        <w:rPr>
          <w:sz w:val="31"/>
        </w:rPr>
        <w:t xml:space="preserve">:   </w:t>
      </w:r>
      <w:r>
        <w:rPr>
          <w:sz w:val="31"/>
        </w:rPr>
        <w:t xml:space="preserve">Public </w:t>
      </w:r>
      <w:r>
        <w:rPr>
          <w:sz w:val="31"/>
          <w:u w:val="single"/>
        </w:rPr>
        <w:t>Date</w:t>
      </w:r>
      <w:r w:rsidR="00F21072">
        <w:rPr>
          <w:sz w:val="31"/>
        </w:rPr>
        <w:t xml:space="preserve">:                 </w:t>
      </w:r>
      <w:r w:rsidR="002A0A1D">
        <w:rPr>
          <w:sz w:val="31"/>
        </w:rPr>
        <w:t>Avril 2018</w:t>
      </w:r>
    </w:p>
    <w:p w14:paraId="77EAB015" w14:textId="77777777" w:rsidR="00B01D94" w:rsidRDefault="00B01D94">
      <w:pPr>
        <w:pStyle w:val="Corpsdetexte"/>
        <w:spacing w:before="11"/>
        <w:rPr>
          <w:sz w:val="19"/>
        </w:rPr>
      </w:pPr>
    </w:p>
    <w:sdt>
      <w:sdtPr>
        <w:rPr>
          <w:b w:val="0"/>
          <w:bCs w:val="0"/>
          <w:sz w:val="22"/>
          <w:szCs w:val="22"/>
        </w:rPr>
        <w:id w:val="-242332647"/>
        <w:docPartObj>
          <w:docPartGallery w:val="Table of Contents"/>
          <w:docPartUnique/>
        </w:docPartObj>
      </w:sdtPr>
      <w:sdtEndPr/>
      <w:sdtContent>
        <w:p w14:paraId="01720534" w14:textId="77777777" w:rsidR="00B01D94" w:rsidRDefault="00482F77">
          <w:pPr>
            <w:pStyle w:val="TM1"/>
            <w:tabs>
              <w:tab w:val="right" w:leader="dot" w:pos="9191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09" w:history="1">
            <w:r>
              <w:rPr>
                <w:color w:val="76923C"/>
              </w:rPr>
              <w:t>Documentation juridique</w:t>
            </w:r>
            <w:r>
              <w:rPr>
                <w:color w:val="76923C"/>
                <w:spacing w:val="-28"/>
              </w:rPr>
              <w:t xml:space="preserve"> </w:t>
            </w:r>
            <w:r>
              <w:rPr>
                <w:color w:val="76923C"/>
              </w:rPr>
              <w:t>et</w:t>
            </w:r>
            <w:r>
              <w:rPr>
                <w:color w:val="76923C"/>
                <w:spacing w:val="-13"/>
              </w:rPr>
              <w:t xml:space="preserve"> </w:t>
            </w:r>
            <w:r>
              <w:rPr>
                <w:color w:val="76923C"/>
              </w:rPr>
              <w:t>financière</w:t>
            </w:r>
            <w:r>
              <w:rPr>
                <w:color w:val="76923C"/>
              </w:rPr>
              <w:tab/>
            </w:r>
            <w:r>
              <w:t>3</w:t>
            </w:r>
          </w:hyperlink>
        </w:p>
        <w:p w14:paraId="0E3E3AD7" w14:textId="77777777" w:rsidR="00B01D94" w:rsidRDefault="002D3872">
          <w:pPr>
            <w:pStyle w:val="TM2"/>
            <w:tabs>
              <w:tab w:val="right" w:leader="dot" w:pos="9189"/>
            </w:tabs>
          </w:pPr>
          <w:hyperlink w:anchor="_TOC_250008" w:history="1">
            <w:r w:rsidR="00482F77">
              <w:rPr>
                <w:color w:val="76923C"/>
              </w:rPr>
              <w:t>Juridique</w:t>
            </w:r>
            <w:r w:rsidR="00482F77">
              <w:rPr>
                <w:color w:val="76923C"/>
              </w:rPr>
              <w:tab/>
            </w:r>
            <w:r w:rsidR="00482F77">
              <w:t>3</w:t>
            </w:r>
          </w:hyperlink>
        </w:p>
        <w:p w14:paraId="0463FE43" w14:textId="12529943" w:rsidR="00B01D94" w:rsidRDefault="002D3872">
          <w:pPr>
            <w:pStyle w:val="TM3"/>
            <w:tabs>
              <w:tab w:val="right" w:leader="dot" w:pos="9189"/>
            </w:tabs>
            <w:spacing w:before="12"/>
            <w:rPr>
              <w:rFonts w:ascii="Georgia" w:hAnsi="Georgia"/>
              <w:i w:val="0"/>
            </w:rPr>
          </w:pPr>
          <w:hyperlink w:anchor="_TOC_250007" w:history="1">
            <w:r w:rsidR="00482F77">
              <w:rPr>
                <w:w w:val="105"/>
              </w:rPr>
              <w:t>Statuts de</w:t>
            </w:r>
            <w:r w:rsidR="00482F77">
              <w:rPr>
                <w:spacing w:val="-12"/>
                <w:w w:val="105"/>
              </w:rPr>
              <w:t xml:space="preserve"> </w:t>
            </w:r>
            <w:r w:rsidR="00482F77">
              <w:rPr>
                <w:w w:val="105"/>
              </w:rPr>
              <w:t>l’entreprise</w:t>
            </w:r>
            <w:r w:rsidR="00482F77">
              <w:rPr>
                <w:spacing w:val="-6"/>
                <w:w w:val="105"/>
              </w:rPr>
              <w:t xml:space="preserve"> </w:t>
            </w:r>
            <w:r w:rsidR="00A719B1">
              <w:rPr>
                <w:w w:val="105"/>
              </w:rPr>
              <w:t>Data Corp</w:t>
            </w:r>
            <w:r w:rsidR="00482F77">
              <w:rPr>
                <w:w w:val="105"/>
              </w:rPr>
              <w:tab/>
            </w:r>
            <w:r w:rsidR="00482F77">
              <w:rPr>
                <w:rFonts w:ascii="Georgia" w:hAnsi="Georgia"/>
                <w:i w:val="0"/>
                <w:w w:val="105"/>
              </w:rPr>
              <w:t>3</w:t>
            </w:r>
          </w:hyperlink>
        </w:p>
        <w:p w14:paraId="0B1DF924" w14:textId="77777777" w:rsidR="00B01D94" w:rsidRDefault="002D3872">
          <w:pPr>
            <w:pStyle w:val="TM3"/>
            <w:tabs>
              <w:tab w:val="right" w:leader="dot" w:pos="9189"/>
            </w:tabs>
            <w:rPr>
              <w:rFonts w:ascii="Georgia"/>
              <w:i w:val="0"/>
            </w:rPr>
          </w:pPr>
          <w:hyperlink w:anchor="_TOC_250006" w:history="1">
            <w:r w:rsidR="00482F77">
              <w:rPr>
                <w:w w:val="105"/>
              </w:rPr>
              <w:t>Garantie</w:t>
            </w:r>
            <w:r w:rsidR="00482F77">
              <w:rPr>
                <w:w w:val="105"/>
              </w:rPr>
              <w:tab/>
            </w:r>
            <w:r w:rsidR="00482F77">
              <w:rPr>
                <w:rFonts w:ascii="Georgia"/>
                <w:i w:val="0"/>
                <w:w w:val="105"/>
              </w:rPr>
              <w:t>3</w:t>
            </w:r>
          </w:hyperlink>
        </w:p>
        <w:p w14:paraId="17EB9D08" w14:textId="77777777" w:rsidR="00B01D94" w:rsidRDefault="002D3872">
          <w:pPr>
            <w:pStyle w:val="TM3"/>
            <w:tabs>
              <w:tab w:val="right" w:leader="dot" w:pos="9189"/>
            </w:tabs>
            <w:rPr>
              <w:rFonts w:ascii="Georgia" w:hAnsi="Georgia"/>
              <w:i w:val="0"/>
            </w:rPr>
          </w:pPr>
          <w:hyperlink w:anchor="_TOC_250005" w:history="1">
            <w:r w:rsidR="00482F77">
              <w:rPr>
                <w:w w:val="105"/>
              </w:rPr>
              <w:t>Droit</w:t>
            </w:r>
            <w:r w:rsidR="00482F77">
              <w:rPr>
                <w:spacing w:val="-6"/>
                <w:w w:val="105"/>
              </w:rPr>
              <w:t xml:space="preserve"> </w:t>
            </w:r>
            <w:r w:rsidR="00482F77">
              <w:rPr>
                <w:w w:val="105"/>
              </w:rPr>
              <w:t>de</w:t>
            </w:r>
            <w:r w:rsidR="00482F77">
              <w:rPr>
                <w:spacing w:val="-5"/>
                <w:w w:val="105"/>
              </w:rPr>
              <w:t xml:space="preserve"> </w:t>
            </w:r>
            <w:r w:rsidR="00482F77">
              <w:rPr>
                <w:w w:val="105"/>
              </w:rPr>
              <w:t>propriété</w:t>
            </w:r>
            <w:r w:rsidR="00482F77">
              <w:rPr>
                <w:w w:val="105"/>
              </w:rPr>
              <w:tab/>
            </w:r>
            <w:r w:rsidR="00482F77">
              <w:rPr>
                <w:rFonts w:ascii="Georgia" w:hAnsi="Georgia"/>
                <w:i w:val="0"/>
                <w:w w:val="105"/>
              </w:rPr>
              <w:t>3</w:t>
            </w:r>
          </w:hyperlink>
        </w:p>
        <w:p w14:paraId="44F3E78D" w14:textId="77777777" w:rsidR="00B01D94" w:rsidRDefault="002D3872">
          <w:pPr>
            <w:pStyle w:val="TM2"/>
            <w:tabs>
              <w:tab w:val="right" w:leader="dot" w:pos="9189"/>
            </w:tabs>
            <w:spacing w:before="21"/>
          </w:pPr>
          <w:hyperlink w:anchor="_TOC_250004" w:history="1">
            <w:r w:rsidR="00482F77">
              <w:rPr>
                <w:color w:val="76923C"/>
              </w:rPr>
              <w:t>Finances</w:t>
            </w:r>
            <w:r w:rsidR="00482F77">
              <w:rPr>
                <w:color w:val="76923C"/>
              </w:rPr>
              <w:tab/>
            </w:r>
            <w:r w:rsidR="00482F77">
              <w:t>3</w:t>
            </w:r>
          </w:hyperlink>
        </w:p>
        <w:p w14:paraId="5C06F1C9" w14:textId="77777777" w:rsidR="00B01D94" w:rsidRDefault="002D3872">
          <w:pPr>
            <w:pStyle w:val="TM3"/>
            <w:tabs>
              <w:tab w:val="right" w:leader="dot" w:pos="9189"/>
            </w:tabs>
            <w:spacing w:before="12"/>
            <w:rPr>
              <w:rFonts w:ascii="Georgia" w:hAnsi="Georgia"/>
              <w:i w:val="0"/>
            </w:rPr>
          </w:pPr>
          <w:hyperlink w:anchor="_TOC_250003" w:history="1">
            <w:r w:rsidR="00482F77">
              <w:rPr>
                <w:w w:val="105"/>
              </w:rPr>
              <w:t>Calcul des coûts générés par la création</w:t>
            </w:r>
            <w:r w:rsidR="00482F77">
              <w:rPr>
                <w:spacing w:val="-33"/>
                <w:w w:val="105"/>
              </w:rPr>
              <w:t xml:space="preserve"> </w:t>
            </w:r>
            <w:r w:rsidR="00482F77">
              <w:rPr>
                <w:w w:val="105"/>
              </w:rPr>
              <w:t>de</w:t>
            </w:r>
            <w:r w:rsidR="00482F77">
              <w:rPr>
                <w:spacing w:val="-4"/>
                <w:w w:val="105"/>
              </w:rPr>
              <w:t xml:space="preserve"> </w:t>
            </w:r>
            <w:r w:rsidR="00482F77">
              <w:rPr>
                <w:w w:val="105"/>
              </w:rPr>
              <w:t>l’application</w:t>
            </w:r>
            <w:r w:rsidR="00482F77">
              <w:rPr>
                <w:w w:val="105"/>
              </w:rPr>
              <w:tab/>
            </w:r>
            <w:r w:rsidR="00482F77">
              <w:rPr>
                <w:rFonts w:ascii="Georgia" w:hAnsi="Georgia"/>
                <w:i w:val="0"/>
                <w:w w:val="105"/>
              </w:rPr>
              <w:t>3</w:t>
            </w:r>
          </w:hyperlink>
        </w:p>
        <w:p w14:paraId="1176A136" w14:textId="77777777" w:rsidR="00B01D94" w:rsidRDefault="002D3872">
          <w:pPr>
            <w:pStyle w:val="TM3"/>
            <w:tabs>
              <w:tab w:val="right" w:leader="dot" w:pos="9189"/>
            </w:tabs>
            <w:rPr>
              <w:rFonts w:ascii="Georgia" w:hAnsi="Georgia"/>
              <w:i w:val="0"/>
            </w:rPr>
          </w:pPr>
          <w:hyperlink w:anchor="_TOC_250002" w:history="1">
            <w:r w:rsidR="00482F77">
              <w:rPr>
                <w:w w:val="105"/>
              </w:rPr>
              <w:t>Calcul des coûts générés par l’exploitation</w:t>
            </w:r>
            <w:r w:rsidR="00482F77">
              <w:rPr>
                <w:spacing w:val="-30"/>
                <w:w w:val="105"/>
              </w:rPr>
              <w:t xml:space="preserve"> </w:t>
            </w:r>
            <w:r w:rsidR="00482F77">
              <w:rPr>
                <w:w w:val="105"/>
              </w:rPr>
              <w:t>de</w:t>
            </w:r>
            <w:r w:rsidR="00482F77">
              <w:rPr>
                <w:spacing w:val="-5"/>
                <w:w w:val="105"/>
              </w:rPr>
              <w:t xml:space="preserve"> </w:t>
            </w:r>
            <w:r w:rsidR="00482F77">
              <w:rPr>
                <w:w w:val="105"/>
              </w:rPr>
              <w:t>l’application</w:t>
            </w:r>
            <w:r w:rsidR="00482F77">
              <w:rPr>
                <w:w w:val="105"/>
              </w:rPr>
              <w:tab/>
            </w:r>
            <w:r w:rsidR="00482F77">
              <w:rPr>
                <w:rFonts w:ascii="Georgia" w:hAnsi="Georgia"/>
                <w:i w:val="0"/>
                <w:w w:val="105"/>
              </w:rPr>
              <w:t>4</w:t>
            </w:r>
          </w:hyperlink>
        </w:p>
        <w:p w14:paraId="0F134B65" w14:textId="77777777" w:rsidR="00B01D94" w:rsidRDefault="002D3872">
          <w:pPr>
            <w:pStyle w:val="TM3"/>
            <w:tabs>
              <w:tab w:val="right" w:leader="dot" w:pos="9189"/>
            </w:tabs>
            <w:rPr>
              <w:rFonts w:ascii="Georgia" w:hAnsi="Georgia"/>
              <w:i w:val="0"/>
            </w:rPr>
          </w:pPr>
          <w:hyperlink w:anchor="_TOC_250001" w:history="1">
            <w:r w:rsidR="00482F77">
              <w:rPr>
                <w:w w:val="105"/>
              </w:rPr>
              <w:t>Calcul des bénéfices générés</w:t>
            </w:r>
            <w:r w:rsidR="00482F77">
              <w:rPr>
                <w:spacing w:val="-22"/>
                <w:w w:val="105"/>
              </w:rPr>
              <w:t xml:space="preserve"> </w:t>
            </w:r>
            <w:r w:rsidR="00482F77">
              <w:rPr>
                <w:w w:val="105"/>
              </w:rPr>
              <w:t>par</w:t>
            </w:r>
            <w:r w:rsidR="00482F77">
              <w:rPr>
                <w:spacing w:val="-6"/>
                <w:w w:val="105"/>
              </w:rPr>
              <w:t xml:space="preserve"> </w:t>
            </w:r>
            <w:r w:rsidR="00482F77">
              <w:rPr>
                <w:w w:val="105"/>
              </w:rPr>
              <w:t>l’application</w:t>
            </w:r>
            <w:r w:rsidR="00482F77">
              <w:rPr>
                <w:w w:val="105"/>
              </w:rPr>
              <w:tab/>
            </w:r>
            <w:r w:rsidR="00482F77">
              <w:rPr>
                <w:rFonts w:ascii="Georgia" w:hAnsi="Georgia"/>
                <w:i w:val="0"/>
                <w:w w:val="105"/>
              </w:rPr>
              <w:t>4</w:t>
            </w:r>
          </w:hyperlink>
        </w:p>
        <w:p w14:paraId="72400CB3" w14:textId="77777777" w:rsidR="00B01D94" w:rsidRDefault="002D3872">
          <w:pPr>
            <w:pStyle w:val="TM3"/>
            <w:tabs>
              <w:tab w:val="right" w:leader="dot" w:pos="9189"/>
            </w:tabs>
            <w:rPr>
              <w:rFonts w:ascii="Georgia" w:hAnsi="Georgia"/>
              <w:i w:val="0"/>
            </w:rPr>
          </w:pPr>
          <w:hyperlink w:anchor="_TOC_250000" w:history="1">
            <w:r w:rsidR="00482F77">
              <w:rPr>
                <w:w w:val="105"/>
              </w:rPr>
              <w:t>Calcul de l’amortissement</w:t>
            </w:r>
            <w:r w:rsidR="00482F77">
              <w:rPr>
                <w:spacing w:val="-17"/>
                <w:w w:val="105"/>
              </w:rPr>
              <w:t xml:space="preserve"> </w:t>
            </w:r>
            <w:r w:rsidR="00482F77">
              <w:rPr>
                <w:w w:val="105"/>
              </w:rPr>
              <w:t>de</w:t>
            </w:r>
            <w:r w:rsidR="00482F77">
              <w:rPr>
                <w:spacing w:val="-5"/>
                <w:w w:val="105"/>
              </w:rPr>
              <w:t xml:space="preserve"> </w:t>
            </w:r>
            <w:r w:rsidR="00482F77">
              <w:rPr>
                <w:w w:val="105"/>
              </w:rPr>
              <w:t>l’application</w:t>
            </w:r>
            <w:r w:rsidR="00482F77">
              <w:rPr>
                <w:w w:val="105"/>
              </w:rPr>
              <w:tab/>
            </w:r>
            <w:r w:rsidR="00482F77">
              <w:rPr>
                <w:rFonts w:ascii="Georgia" w:hAnsi="Georgia"/>
                <w:i w:val="0"/>
                <w:w w:val="105"/>
              </w:rPr>
              <w:t>4</w:t>
            </w:r>
          </w:hyperlink>
        </w:p>
        <w:p w14:paraId="4EC62D11" w14:textId="5133CB78" w:rsidR="00B01D94" w:rsidRDefault="00482F77">
          <w:pPr>
            <w:sectPr w:rsidR="00B01D94">
              <w:pgSz w:w="11900" w:h="16840"/>
              <w:pgMar w:top="1600" w:right="1300" w:bottom="280" w:left="1280" w:header="720" w:footer="720" w:gutter="0"/>
              <w:cols w:space="720"/>
            </w:sectPr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3BBB666" w14:textId="77777777" w:rsidR="00B01D94" w:rsidRPr="0046305E" w:rsidRDefault="00482F77">
      <w:pPr>
        <w:pStyle w:val="Titre1"/>
        <w:rPr>
          <w:rFonts w:ascii="Times" w:hAnsi="Times"/>
          <w:b w:val="0"/>
          <w:color w:val="000000" w:themeColor="text1"/>
          <w:u w:val="single"/>
        </w:rPr>
      </w:pPr>
      <w:bookmarkStart w:id="1" w:name="_TOC_250009"/>
      <w:bookmarkEnd w:id="1"/>
      <w:r w:rsidRPr="0046305E">
        <w:rPr>
          <w:rFonts w:ascii="Times" w:hAnsi="Times"/>
          <w:b w:val="0"/>
          <w:color w:val="000000" w:themeColor="text1"/>
          <w:u w:val="single"/>
        </w:rPr>
        <w:lastRenderedPageBreak/>
        <w:t>Documentation juridique et financière</w:t>
      </w:r>
    </w:p>
    <w:p w14:paraId="73513CFF" w14:textId="77777777" w:rsidR="00B01D94" w:rsidRPr="0046305E" w:rsidRDefault="00482F77">
      <w:pPr>
        <w:pStyle w:val="Titre2"/>
        <w:spacing w:before="220"/>
        <w:rPr>
          <w:rFonts w:ascii="Times" w:hAnsi="Times"/>
          <w:b w:val="0"/>
          <w:color w:val="000000" w:themeColor="text1"/>
          <w:u w:val="single"/>
        </w:rPr>
      </w:pPr>
      <w:bookmarkStart w:id="2" w:name="_TOC_250008"/>
      <w:bookmarkEnd w:id="2"/>
      <w:r w:rsidRPr="0046305E">
        <w:rPr>
          <w:rFonts w:ascii="Times" w:hAnsi="Times"/>
          <w:b w:val="0"/>
          <w:color w:val="000000" w:themeColor="text1"/>
          <w:w w:val="95"/>
          <w:u w:val="single"/>
        </w:rPr>
        <w:t>Juridique</w:t>
      </w:r>
    </w:p>
    <w:p w14:paraId="0E9DE997" w14:textId="0D097031" w:rsidR="00B01D94" w:rsidRPr="0046305E" w:rsidRDefault="00482F77">
      <w:pPr>
        <w:pStyle w:val="Titre3"/>
        <w:spacing w:before="216"/>
        <w:rPr>
          <w:rFonts w:ascii="Times" w:hAnsi="Times"/>
          <w:b w:val="0"/>
          <w:i w:val="0"/>
          <w:color w:val="000000" w:themeColor="text1"/>
        </w:rPr>
      </w:pPr>
      <w:bookmarkStart w:id="3" w:name="_TOC_250007"/>
      <w:bookmarkEnd w:id="3"/>
      <w:r w:rsidRPr="0046305E">
        <w:rPr>
          <w:rFonts w:ascii="Times" w:hAnsi="Times"/>
          <w:b w:val="0"/>
          <w:i w:val="0"/>
          <w:color w:val="000000" w:themeColor="text1"/>
          <w:w w:val="95"/>
        </w:rPr>
        <w:t xml:space="preserve">Statuts </w:t>
      </w:r>
      <w:r w:rsidR="005E2B00" w:rsidRPr="0046305E">
        <w:rPr>
          <w:rFonts w:ascii="Times" w:hAnsi="Times"/>
          <w:b w:val="0"/>
          <w:i w:val="0"/>
          <w:color w:val="000000" w:themeColor="text1"/>
          <w:w w:val="95"/>
        </w:rPr>
        <w:t>de l’entreprise</w:t>
      </w:r>
      <w:r w:rsidR="000B4F77">
        <w:rPr>
          <w:rFonts w:ascii="Times" w:hAnsi="Times"/>
          <w:b w:val="0"/>
          <w:i w:val="0"/>
          <w:color w:val="000000" w:themeColor="text1"/>
          <w:w w:val="95"/>
        </w:rPr>
        <w:t xml:space="preserve"> Data Corp</w:t>
      </w:r>
      <w:r w:rsidRPr="0046305E">
        <w:rPr>
          <w:rFonts w:ascii="Times" w:hAnsi="Times"/>
          <w:b w:val="0"/>
          <w:i w:val="0"/>
          <w:color w:val="000000" w:themeColor="text1"/>
          <w:w w:val="95"/>
        </w:rPr>
        <w:t>.</w:t>
      </w:r>
    </w:p>
    <w:p w14:paraId="5B170F82" w14:textId="299C6164" w:rsidR="00B01D94" w:rsidRPr="0046305E" w:rsidRDefault="00482F77">
      <w:pPr>
        <w:spacing w:before="19" w:line="283" w:lineRule="auto"/>
        <w:ind w:left="135" w:right="102"/>
        <w:rPr>
          <w:rFonts w:ascii="Times" w:hAnsi="Times"/>
          <w:color w:val="000000" w:themeColor="text1"/>
          <w:sz w:val="24"/>
        </w:rPr>
      </w:pPr>
      <w:r w:rsidRPr="0046305E">
        <w:rPr>
          <w:rFonts w:ascii="Times" w:hAnsi="Times"/>
          <w:color w:val="000000" w:themeColor="text1"/>
          <w:sz w:val="24"/>
        </w:rPr>
        <w:t>La</w:t>
      </w:r>
      <w:r w:rsidRPr="0046305E">
        <w:rPr>
          <w:rFonts w:ascii="Times" w:hAnsi="Times"/>
          <w:color w:val="000000" w:themeColor="text1"/>
          <w:spacing w:val="-35"/>
          <w:sz w:val="24"/>
        </w:rPr>
        <w:t xml:space="preserve"> </w:t>
      </w:r>
      <w:r w:rsidRPr="0046305E">
        <w:rPr>
          <w:rFonts w:ascii="Times" w:hAnsi="Times"/>
          <w:color w:val="000000" w:themeColor="text1"/>
          <w:sz w:val="24"/>
        </w:rPr>
        <w:t>société</w:t>
      </w:r>
      <w:r w:rsidRPr="0046305E">
        <w:rPr>
          <w:rFonts w:ascii="Times" w:hAnsi="Times"/>
          <w:color w:val="000000" w:themeColor="text1"/>
          <w:spacing w:val="-35"/>
          <w:sz w:val="24"/>
        </w:rPr>
        <w:t xml:space="preserve"> </w:t>
      </w:r>
      <w:r w:rsidRPr="0046305E">
        <w:rPr>
          <w:rFonts w:ascii="Times" w:hAnsi="Times"/>
          <w:color w:val="000000" w:themeColor="text1"/>
          <w:sz w:val="24"/>
        </w:rPr>
        <w:t>par</w:t>
      </w:r>
      <w:r w:rsidRPr="0046305E">
        <w:rPr>
          <w:rFonts w:ascii="Times" w:hAnsi="Times"/>
          <w:color w:val="000000" w:themeColor="text1"/>
          <w:spacing w:val="-36"/>
          <w:sz w:val="24"/>
        </w:rPr>
        <w:t xml:space="preserve"> </w:t>
      </w:r>
      <w:r w:rsidR="005E2B00" w:rsidRPr="0046305E">
        <w:rPr>
          <w:rFonts w:ascii="Times" w:hAnsi="Times"/>
          <w:color w:val="000000" w:themeColor="text1"/>
          <w:spacing w:val="-36"/>
          <w:sz w:val="24"/>
        </w:rPr>
        <w:t xml:space="preserve"> </w:t>
      </w:r>
      <w:r w:rsidRPr="0046305E">
        <w:rPr>
          <w:rFonts w:ascii="Times" w:hAnsi="Times"/>
          <w:color w:val="000000" w:themeColor="text1"/>
          <w:sz w:val="24"/>
        </w:rPr>
        <w:t>actions</w:t>
      </w:r>
      <w:r w:rsidRPr="0046305E">
        <w:rPr>
          <w:rFonts w:ascii="Times" w:hAnsi="Times"/>
          <w:color w:val="000000" w:themeColor="text1"/>
          <w:spacing w:val="-35"/>
          <w:sz w:val="24"/>
        </w:rPr>
        <w:t xml:space="preserve"> </w:t>
      </w:r>
      <w:r w:rsidRPr="0046305E">
        <w:rPr>
          <w:rFonts w:ascii="Times" w:hAnsi="Times"/>
          <w:color w:val="000000" w:themeColor="text1"/>
          <w:sz w:val="24"/>
        </w:rPr>
        <w:t>simplifiées</w:t>
      </w:r>
      <w:r w:rsidRPr="0046305E">
        <w:rPr>
          <w:rFonts w:ascii="Times" w:hAnsi="Times"/>
          <w:color w:val="000000" w:themeColor="text1"/>
          <w:spacing w:val="-35"/>
          <w:sz w:val="24"/>
        </w:rPr>
        <w:t xml:space="preserve"> </w:t>
      </w:r>
      <w:r w:rsidR="005E2B00" w:rsidRPr="0046305E">
        <w:rPr>
          <w:rFonts w:ascii="Times" w:hAnsi="Times"/>
          <w:color w:val="000000" w:themeColor="text1"/>
          <w:sz w:val="24"/>
        </w:rPr>
        <w:t xml:space="preserve"> Data Corp </w:t>
      </w:r>
      <w:r w:rsidRPr="0046305E">
        <w:rPr>
          <w:rFonts w:ascii="Times" w:hAnsi="Times"/>
          <w:color w:val="000000" w:themeColor="text1"/>
          <w:sz w:val="24"/>
        </w:rPr>
        <w:t>est</w:t>
      </w:r>
      <w:r w:rsidRPr="0046305E">
        <w:rPr>
          <w:rFonts w:ascii="Times" w:hAnsi="Times"/>
          <w:color w:val="000000" w:themeColor="text1"/>
          <w:spacing w:val="-35"/>
          <w:sz w:val="24"/>
        </w:rPr>
        <w:t xml:space="preserve"> </w:t>
      </w:r>
      <w:r w:rsidRPr="0046305E">
        <w:rPr>
          <w:rFonts w:ascii="Times" w:hAnsi="Times"/>
          <w:color w:val="000000" w:themeColor="text1"/>
          <w:sz w:val="24"/>
        </w:rPr>
        <w:t>de</w:t>
      </w:r>
      <w:r w:rsidRPr="0046305E">
        <w:rPr>
          <w:rFonts w:ascii="Times" w:hAnsi="Times"/>
          <w:color w:val="000000" w:themeColor="text1"/>
          <w:spacing w:val="-35"/>
          <w:sz w:val="24"/>
        </w:rPr>
        <w:t xml:space="preserve"> </w:t>
      </w:r>
      <w:r w:rsidRPr="0046305E">
        <w:rPr>
          <w:rFonts w:ascii="Times" w:hAnsi="Times"/>
          <w:color w:val="000000" w:themeColor="text1"/>
          <w:sz w:val="24"/>
        </w:rPr>
        <w:t>taille</w:t>
      </w:r>
      <w:r w:rsidRPr="0046305E">
        <w:rPr>
          <w:rFonts w:ascii="Times" w:hAnsi="Times"/>
          <w:color w:val="000000" w:themeColor="text1"/>
          <w:spacing w:val="-35"/>
          <w:sz w:val="24"/>
        </w:rPr>
        <w:t xml:space="preserve"> </w:t>
      </w:r>
      <w:r w:rsidRPr="0046305E">
        <w:rPr>
          <w:rFonts w:ascii="Times" w:hAnsi="Times"/>
          <w:color w:val="000000" w:themeColor="text1"/>
          <w:sz w:val="24"/>
        </w:rPr>
        <w:t>humaine</w:t>
      </w:r>
      <w:r w:rsidRPr="0046305E">
        <w:rPr>
          <w:rFonts w:ascii="Times" w:hAnsi="Times"/>
          <w:color w:val="000000" w:themeColor="text1"/>
          <w:spacing w:val="-35"/>
          <w:sz w:val="24"/>
        </w:rPr>
        <w:t xml:space="preserve"> </w:t>
      </w:r>
      <w:r w:rsidR="005E2B00" w:rsidRPr="0046305E">
        <w:rPr>
          <w:rFonts w:ascii="Times" w:hAnsi="Times"/>
          <w:color w:val="000000" w:themeColor="text1"/>
          <w:sz w:val="24"/>
        </w:rPr>
        <w:t>(8</w:t>
      </w:r>
      <w:r w:rsidRPr="0046305E">
        <w:rPr>
          <w:rFonts w:ascii="Times" w:hAnsi="Times"/>
          <w:color w:val="000000" w:themeColor="text1"/>
          <w:sz w:val="24"/>
        </w:rPr>
        <w:t xml:space="preserve"> employés)</w:t>
      </w:r>
    </w:p>
    <w:p w14:paraId="1EBADD46" w14:textId="77777777" w:rsidR="00B01D94" w:rsidRPr="0046305E" w:rsidRDefault="00B01D94">
      <w:pPr>
        <w:pStyle w:val="Corpsdetexte"/>
        <w:spacing w:before="8"/>
        <w:rPr>
          <w:rFonts w:ascii="Times" w:hAnsi="Times"/>
          <w:color w:val="000000" w:themeColor="text1"/>
          <w:sz w:val="28"/>
        </w:rPr>
      </w:pPr>
    </w:p>
    <w:p w14:paraId="65FA3A78" w14:textId="77777777" w:rsidR="006117F0" w:rsidRPr="0046305E" w:rsidRDefault="00482F77">
      <w:pPr>
        <w:pStyle w:val="Corpsdetexte"/>
        <w:spacing w:line="288" w:lineRule="auto"/>
        <w:ind w:left="135" w:right="1918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Code</w:t>
      </w:r>
      <w:r w:rsidRPr="0046305E">
        <w:rPr>
          <w:rFonts w:ascii="Times" w:hAnsi="Times"/>
          <w:color w:val="000000" w:themeColor="text1"/>
          <w:spacing w:val="-25"/>
        </w:rPr>
        <w:t xml:space="preserve"> </w:t>
      </w:r>
      <w:r w:rsidRPr="0046305E">
        <w:rPr>
          <w:rFonts w:ascii="Times" w:hAnsi="Times"/>
          <w:color w:val="000000" w:themeColor="text1"/>
        </w:rPr>
        <w:t>APE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: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7022Z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="006117F0" w:rsidRPr="0046305E">
        <w:rPr>
          <w:rFonts w:ascii="Times" w:hAnsi="Times"/>
          <w:color w:val="000000" w:themeColor="text1"/>
        </w:rPr>
        <w:t xml:space="preserve">Editeur de solutions mobile </w:t>
      </w:r>
    </w:p>
    <w:p w14:paraId="01C78141" w14:textId="4BA1F7B1" w:rsidR="00B01D94" w:rsidRPr="0046305E" w:rsidRDefault="00482F77">
      <w:pPr>
        <w:pStyle w:val="Corpsdetexte"/>
        <w:spacing w:line="288" w:lineRule="auto"/>
        <w:ind w:left="135" w:right="1918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Conventions collectives :</w:t>
      </w:r>
      <w:r w:rsidRPr="0046305E">
        <w:rPr>
          <w:rFonts w:ascii="Times" w:hAnsi="Times"/>
          <w:color w:val="000000" w:themeColor="text1"/>
          <w:spacing w:val="-21"/>
        </w:rPr>
        <w:t xml:space="preserve"> </w:t>
      </w:r>
      <w:proofErr w:type="spellStart"/>
      <w:r w:rsidRPr="0046305E">
        <w:rPr>
          <w:rFonts w:ascii="Times" w:hAnsi="Times"/>
          <w:color w:val="000000" w:themeColor="text1"/>
        </w:rPr>
        <w:t>Syntec</w:t>
      </w:r>
      <w:proofErr w:type="spellEnd"/>
    </w:p>
    <w:p w14:paraId="1050F84E" w14:textId="5EEB910A" w:rsidR="006117F0" w:rsidRPr="0046305E" w:rsidRDefault="00482F77" w:rsidP="006117F0">
      <w:pPr>
        <w:pStyle w:val="Corpsdetexte"/>
        <w:spacing w:line="288" w:lineRule="auto"/>
        <w:ind w:left="135" w:right="4217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Secteur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d'activité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:</w:t>
      </w:r>
      <w:r w:rsidRPr="0046305E">
        <w:rPr>
          <w:rFonts w:ascii="Times" w:hAnsi="Times"/>
          <w:color w:val="000000" w:themeColor="text1"/>
          <w:spacing w:val="-22"/>
        </w:rPr>
        <w:t xml:space="preserve"> </w:t>
      </w:r>
      <w:r w:rsidR="006117F0" w:rsidRPr="0046305E">
        <w:rPr>
          <w:rFonts w:ascii="Times" w:hAnsi="Times"/>
          <w:color w:val="000000" w:themeColor="text1"/>
          <w:spacing w:val="-22"/>
        </w:rPr>
        <w:t xml:space="preserve">Edition d’application mobile </w:t>
      </w:r>
    </w:p>
    <w:p w14:paraId="5DB63E47" w14:textId="4D79CD32" w:rsidR="00B01D94" w:rsidRPr="0046305E" w:rsidRDefault="00482F77">
      <w:pPr>
        <w:pStyle w:val="Corpsdetexte"/>
        <w:spacing w:line="288" w:lineRule="auto"/>
        <w:ind w:left="135" w:right="5400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Capital</w:t>
      </w:r>
      <w:r w:rsidRPr="0046305E">
        <w:rPr>
          <w:rFonts w:ascii="Times" w:hAnsi="Times"/>
          <w:color w:val="000000" w:themeColor="text1"/>
          <w:spacing w:val="-11"/>
        </w:rPr>
        <w:t xml:space="preserve"> </w:t>
      </w:r>
      <w:r w:rsidRPr="0046305E">
        <w:rPr>
          <w:rFonts w:ascii="Times" w:hAnsi="Times"/>
          <w:color w:val="000000" w:themeColor="text1"/>
        </w:rPr>
        <w:t>Social</w:t>
      </w:r>
      <w:r w:rsidRPr="0046305E">
        <w:rPr>
          <w:rFonts w:ascii="Times" w:hAnsi="Times"/>
          <w:color w:val="000000" w:themeColor="text1"/>
          <w:spacing w:val="-12"/>
        </w:rPr>
        <w:t xml:space="preserve"> </w:t>
      </w:r>
      <w:r w:rsidRPr="0046305E">
        <w:rPr>
          <w:rFonts w:ascii="Times" w:hAnsi="Times"/>
          <w:color w:val="000000" w:themeColor="text1"/>
        </w:rPr>
        <w:t>:</w:t>
      </w:r>
      <w:r w:rsidRPr="0046305E">
        <w:rPr>
          <w:rFonts w:ascii="Times" w:hAnsi="Times"/>
          <w:color w:val="000000" w:themeColor="text1"/>
          <w:spacing w:val="-11"/>
        </w:rPr>
        <w:t xml:space="preserve"> </w:t>
      </w:r>
      <w:r w:rsidR="006117F0" w:rsidRPr="0046305E">
        <w:rPr>
          <w:rFonts w:ascii="Times" w:hAnsi="Times"/>
          <w:color w:val="000000" w:themeColor="text1"/>
        </w:rPr>
        <w:t xml:space="preserve">30 000 </w:t>
      </w:r>
      <w:r w:rsidRPr="0046305E">
        <w:rPr>
          <w:rFonts w:ascii="Times" w:hAnsi="Times"/>
          <w:color w:val="000000" w:themeColor="text1"/>
        </w:rPr>
        <w:t>Euros</w:t>
      </w:r>
    </w:p>
    <w:p w14:paraId="33801552" w14:textId="0F39FDD1" w:rsidR="00B01D94" w:rsidRPr="0046305E" w:rsidRDefault="006117F0">
      <w:pPr>
        <w:pStyle w:val="Corpsdetexte"/>
        <w:spacing w:line="266" w:lineRule="exact"/>
        <w:ind w:left="135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 xml:space="preserve">Date de création : 25 </w:t>
      </w:r>
      <w:proofErr w:type="gramStart"/>
      <w:r w:rsidRPr="0046305E">
        <w:rPr>
          <w:rFonts w:ascii="Times" w:hAnsi="Times"/>
          <w:color w:val="000000" w:themeColor="text1"/>
        </w:rPr>
        <w:t>Janvier  2013</w:t>
      </w:r>
      <w:proofErr w:type="gramEnd"/>
    </w:p>
    <w:p w14:paraId="53BEA801" w14:textId="77777777" w:rsidR="00B01D94" w:rsidRPr="0046305E" w:rsidRDefault="00B01D94">
      <w:pPr>
        <w:pStyle w:val="Corpsdetexte"/>
        <w:rPr>
          <w:rFonts w:ascii="Times" w:hAnsi="Times"/>
          <w:color w:val="000000" w:themeColor="text1"/>
          <w:sz w:val="28"/>
        </w:rPr>
      </w:pPr>
    </w:p>
    <w:p w14:paraId="768B0DBA" w14:textId="4F9A89C9" w:rsidR="006117F0" w:rsidRPr="0046305E" w:rsidRDefault="00482F77" w:rsidP="006117F0">
      <w:pPr>
        <w:pStyle w:val="Titre3"/>
        <w:spacing w:before="204"/>
        <w:rPr>
          <w:rFonts w:ascii="Times" w:hAnsi="Times"/>
          <w:b w:val="0"/>
          <w:i w:val="0"/>
          <w:noProof/>
          <w:color w:val="000000" w:themeColor="text1"/>
          <w:w w:val="95"/>
        </w:rPr>
      </w:pPr>
      <w:bookmarkStart w:id="4" w:name="_TOC_250006"/>
      <w:bookmarkEnd w:id="4"/>
      <w:r w:rsidRPr="0046305E">
        <w:rPr>
          <w:rFonts w:ascii="Times" w:hAnsi="Times"/>
          <w:b w:val="0"/>
          <w:i w:val="0"/>
          <w:noProof/>
          <w:color w:val="000000" w:themeColor="text1"/>
          <w:w w:val="95"/>
        </w:rPr>
        <w:t>Garantie</w:t>
      </w:r>
      <w:r w:rsidR="006117F0" w:rsidRPr="0046305E">
        <w:rPr>
          <w:rFonts w:ascii="Times" w:hAnsi="Times"/>
          <w:b w:val="0"/>
          <w:i w:val="0"/>
          <w:noProof/>
          <w:color w:val="000000" w:themeColor="text1"/>
          <w:w w:val="95"/>
        </w:rPr>
        <w:t> :</w:t>
      </w:r>
    </w:p>
    <w:p w14:paraId="39D4CA0D" w14:textId="6B5F663C" w:rsidR="00B01D94" w:rsidRPr="0046305E" w:rsidRDefault="00482F77">
      <w:pPr>
        <w:pStyle w:val="Corpsdetexte"/>
        <w:spacing w:before="19" w:line="285" w:lineRule="auto"/>
        <w:ind w:left="135" w:right="114"/>
        <w:jc w:val="both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Les applications pr</w:t>
      </w:r>
      <w:r w:rsidR="006117F0" w:rsidRPr="0046305E">
        <w:rPr>
          <w:rFonts w:ascii="Times" w:hAnsi="Times"/>
          <w:color w:val="000000" w:themeColor="text1"/>
        </w:rPr>
        <w:t>oduites par l’entreprise DATA CORP possèdent une garantie minimale de 1 an sur tous ses produits quel commercialise</w:t>
      </w:r>
      <w:r w:rsidRPr="0046305E">
        <w:rPr>
          <w:rFonts w:ascii="Times" w:hAnsi="Times"/>
          <w:color w:val="000000" w:themeColor="text1"/>
        </w:rPr>
        <w:t>. Tous les problèmes liés au fonctionnement des appl</w:t>
      </w:r>
      <w:r w:rsidR="00712B7B" w:rsidRPr="0046305E">
        <w:rPr>
          <w:rFonts w:ascii="Times" w:hAnsi="Times"/>
          <w:color w:val="000000" w:themeColor="text1"/>
        </w:rPr>
        <w:t xml:space="preserve">ications commercialisé par DATA </w:t>
      </w:r>
      <w:proofErr w:type="gramStart"/>
      <w:r w:rsidR="00712B7B" w:rsidRPr="0046305E">
        <w:rPr>
          <w:rFonts w:ascii="Times" w:hAnsi="Times"/>
          <w:color w:val="000000" w:themeColor="text1"/>
        </w:rPr>
        <w:t xml:space="preserve">CORP </w:t>
      </w:r>
      <w:r w:rsidRPr="0046305E">
        <w:rPr>
          <w:rFonts w:ascii="Times" w:hAnsi="Times"/>
          <w:color w:val="000000" w:themeColor="text1"/>
        </w:rPr>
        <w:t>.</w:t>
      </w:r>
      <w:proofErr w:type="gramEnd"/>
      <w:r w:rsidRPr="0046305E">
        <w:rPr>
          <w:rFonts w:ascii="Times" w:hAnsi="Times"/>
          <w:color w:val="000000" w:themeColor="text1"/>
        </w:rPr>
        <w:t xml:space="preserve"> </w:t>
      </w:r>
      <w:proofErr w:type="gramStart"/>
      <w:r w:rsidRPr="0046305E">
        <w:rPr>
          <w:rFonts w:ascii="Times" w:hAnsi="Times"/>
          <w:color w:val="000000" w:themeColor="text1"/>
        </w:rPr>
        <w:t>et</w:t>
      </w:r>
      <w:proofErr w:type="gramEnd"/>
      <w:r w:rsidRPr="0046305E">
        <w:rPr>
          <w:rFonts w:ascii="Times" w:hAnsi="Times"/>
          <w:color w:val="000000" w:themeColor="text1"/>
        </w:rPr>
        <w:t xml:space="preserve"> leurs</w:t>
      </w:r>
      <w:r w:rsidR="00712B7B" w:rsidRPr="0046305E">
        <w:rPr>
          <w:rFonts w:ascii="Times" w:hAnsi="Times"/>
          <w:color w:val="000000" w:themeColor="text1"/>
        </w:rPr>
        <w:t xml:space="preserve"> frais de résolution seront pris en </w:t>
      </w:r>
      <w:r w:rsidRPr="0046305E">
        <w:rPr>
          <w:rFonts w:ascii="Times" w:hAnsi="Times"/>
          <w:color w:val="000000" w:themeColor="text1"/>
        </w:rPr>
        <w:t xml:space="preserve">charge </w:t>
      </w:r>
      <w:r w:rsidR="00712B7B" w:rsidRPr="0046305E">
        <w:rPr>
          <w:rFonts w:ascii="Times" w:hAnsi="Times"/>
          <w:color w:val="000000" w:themeColor="text1"/>
        </w:rPr>
        <w:t>complète de l’entreprise DATA CORP</w:t>
      </w:r>
      <w:r w:rsidRPr="0046305E">
        <w:rPr>
          <w:rFonts w:ascii="Times" w:hAnsi="Times"/>
          <w:color w:val="000000" w:themeColor="text1"/>
        </w:rPr>
        <w:t>.</w:t>
      </w:r>
    </w:p>
    <w:p w14:paraId="33582D4A" w14:textId="77777777" w:rsidR="00B01D94" w:rsidRPr="0046305E" w:rsidRDefault="00B01D94">
      <w:pPr>
        <w:pStyle w:val="Corpsdetexte"/>
        <w:rPr>
          <w:rFonts w:ascii="Times" w:hAnsi="Times"/>
          <w:color w:val="000000" w:themeColor="text1"/>
          <w:sz w:val="28"/>
        </w:rPr>
      </w:pPr>
    </w:p>
    <w:p w14:paraId="58CE3E2F" w14:textId="3DE0D7AD" w:rsidR="00B01D94" w:rsidRPr="0046305E" w:rsidRDefault="00482F77">
      <w:pPr>
        <w:pStyle w:val="Titre3"/>
        <w:spacing w:before="198"/>
        <w:rPr>
          <w:rFonts w:ascii="Times" w:hAnsi="Times"/>
          <w:b w:val="0"/>
          <w:i w:val="0"/>
          <w:color w:val="000000" w:themeColor="text1"/>
        </w:rPr>
      </w:pPr>
      <w:bookmarkStart w:id="5" w:name="_TOC_250005"/>
      <w:bookmarkEnd w:id="5"/>
      <w:r w:rsidRPr="0046305E">
        <w:rPr>
          <w:rFonts w:ascii="Times" w:hAnsi="Times"/>
          <w:b w:val="0"/>
          <w:i w:val="0"/>
          <w:color w:val="000000" w:themeColor="text1"/>
          <w:w w:val="95"/>
        </w:rPr>
        <w:t>Droit de propriété</w:t>
      </w:r>
      <w:r w:rsidR="001A0E24" w:rsidRPr="0046305E">
        <w:rPr>
          <w:rFonts w:ascii="Times" w:hAnsi="Times"/>
          <w:b w:val="0"/>
          <w:i w:val="0"/>
          <w:color w:val="000000" w:themeColor="text1"/>
          <w:w w:val="95"/>
        </w:rPr>
        <w:t> :</w:t>
      </w:r>
    </w:p>
    <w:p w14:paraId="7B3463CB" w14:textId="37AE7D5C" w:rsidR="00B01D94" w:rsidRPr="0046305E" w:rsidRDefault="00482F77">
      <w:pPr>
        <w:pStyle w:val="Corpsdetexte"/>
        <w:spacing w:before="15" w:line="285" w:lineRule="auto"/>
        <w:ind w:left="135" w:right="110"/>
        <w:jc w:val="both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Les applications pro</w:t>
      </w:r>
      <w:r w:rsidR="001A0E24" w:rsidRPr="0046305E">
        <w:rPr>
          <w:rFonts w:ascii="Times" w:hAnsi="Times"/>
          <w:color w:val="000000" w:themeColor="text1"/>
        </w:rPr>
        <w:t>duites par l’entreprise DATA CORP</w:t>
      </w:r>
      <w:r w:rsidRPr="0046305E">
        <w:rPr>
          <w:rFonts w:ascii="Times" w:hAnsi="Times"/>
          <w:color w:val="000000" w:themeColor="text1"/>
        </w:rPr>
        <w:t xml:space="preserve"> sont la propriété exclusive de </w:t>
      </w:r>
      <w:r w:rsidR="00E07487" w:rsidRPr="0046305E">
        <w:rPr>
          <w:rFonts w:ascii="Times" w:hAnsi="Times"/>
          <w:color w:val="000000" w:themeColor="text1"/>
        </w:rPr>
        <w:t>l’entreprise</w:t>
      </w:r>
      <w:r w:rsidR="00E07487" w:rsidRPr="0046305E">
        <w:rPr>
          <w:rFonts w:ascii="Times" w:hAnsi="Times"/>
          <w:color w:val="000000" w:themeColor="text1"/>
          <w:spacing w:val="-10"/>
        </w:rPr>
        <w:t xml:space="preserve"> </w:t>
      </w:r>
      <w:r w:rsidR="00E07487" w:rsidRPr="0046305E">
        <w:rPr>
          <w:rFonts w:ascii="Times" w:hAnsi="Times"/>
          <w:color w:val="000000" w:themeColor="text1"/>
        </w:rPr>
        <w:t>qui</w:t>
      </w:r>
      <w:r w:rsidR="001A0E24" w:rsidRPr="0046305E">
        <w:rPr>
          <w:rFonts w:ascii="Times" w:hAnsi="Times"/>
          <w:color w:val="000000" w:themeColor="text1"/>
        </w:rPr>
        <w:t xml:space="preserve"> acquiert l’application.</w:t>
      </w:r>
      <w:r w:rsidRPr="0046305E">
        <w:rPr>
          <w:rFonts w:ascii="Times" w:hAnsi="Times"/>
          <w:color w:val="000000" w:themeColor="text1"/>
          <w:spacing w:val="-10"/>
        </w:rPr>
        <w:t xml:space="preserve"> </w:t>
      </w:r>
    </w:p>
    <w:p w14:paraId="23E550F8" w14:textId="77777777" w:rsidR="00B01D94" w:rsidRPr="0046305E" w:rsidRDefault="00B01D94">
      <w:pPr>
        <w:pStyle w:val="Corpsdetexte"/>
        <w:spacing w:before="5"/>
        <w:rPr>
          <w:rFonts w:ascii="Times" w:hAnsi="Times"/>
          <w:color w:val="000000" w:themeColor="text1"/>
          <w:sz w:val="41"/>
        </w:rPr>
      </w:pPr>
    </w:p>
    <w:p w14:paraId="2F5FF510" w14:textId="77777777" w:rsidR="00B01D94" w:rsidRPr="0046305E" w:rsidRDefault="00482F77">
      <w:pPr>
        <w:pStyle w:val="Titre2"/>
        <w:rPr>
          <w:rFonts w:ascii="Times" w:hAnsi="Times"/>
          <w:b w:val="0"/>
          <w:color w:val="000000" w:themeColor="text1"/>
        </w:rPr>
      </w:pPr>
      <w:bookmarkStart w:id="6" w:name="_TOC_250004"/>
      <w:bookmarkEnd w:id="6"/>
      <w:r w:rsidRPr="0046305E">
        <w:rPr>
          <w:rFonts w:ascii="Times" w:hAnsi="Times"/>
          <w:b w:val="0"/>
          <w:color w:val="000000" w:themeColor="text1"/>
          <w:w w:val="95"/>
        </w:rPr>
        <w:t>Finances</w:t>
      </w:r>
    </w:p>
    <w:p w14:paraId="0F493EC8" w14:textId="77777777" w:rsidR="00B01D94" w:rsidRPr="0046305E" w:rsidRDefault="00482F77" w:rsidP="000B4F77">
      <w:pPr>
        <w:pStyle w:val="Titre3"/>
        <w:spacing w:before="221"/>
        <w:rPr>
          <w:rFonts w:ascii="Times" w:hAnsi="Times"/>
          <w:b w:val="0"/>
          <w:i w:val="0"/>
          <w:color w:val="000000" w:themeColor="text1"/>
        </w:rPr>
      </w:pPr>
      <w:bookmarkStart w:id="7" w:name="_TOC_250003"/>
      <w:bookmarkEnd w:id="7"/>
      <w:r w:rsidRPr="0046305E">
        <w:rPr>
          <w:rFonts w:ascii="Times" w:hAnsi="Times"/>
          <w:b w:val="0"/>
          <w:i w:val="0"/>
          <w:color w:val="000000" w:themeColor="text1"/>
          <w:w w:val="95"/>
        </w:rPr>
        <w:t>Calcul des coûts générés par la création de l’application</w:t>
      </w:r>
    </w:p>
    <w:p w14:paraId="07FA3B94" w14:textId="7DD81578" w:rsidR="00B01D94" w:rsidRPr="0046305E" w:rsidRDefault="00482F77" w:rsidP="000B4F77">
      <w:pPr>
        <w:pStyle w:val="Corpsdetexte"/>
        <w:spacing w:before="19" w:line="285" w:lineRule="auto"/>
        <w:ind w:left="135" w:right="115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Les seuls coûts générés par la création sont ce</w:t>
      </w:r>
      <w:r w:rsidR="00E07487" w:rsidRPr="0046305E">
        <w:rPr>
          <w:rFonts w:ascii="Times" w:hAnsi="Times"/>
          <w:color w:val="000000" w:themeColor="text1"/>
        </w:rPr>
        <w:t xml:space="preserve">ux du temps passé par les cinq </w:t>
      </w:r>
      <w:r w:rsidRPr="0046305E">
        <w:rPr>
          <w:rFonts w:ascii="Times" w:hAnsi="Times"/>
          <w:color w:val="000000" w:themeColor="text1"/>
        </w:rPr>
        <w:t>développeurs</w:t>
      </w:r>
      <w:r w:rsidRPr="0046305E">
        <w:rPr>
          <w:rFonts w:ascii="Times" w:hAnsi="Times"/>
          <w:color w:val="000000" w:themeColor="text1"/>
          <w:spacing w:val="-11"/>
        </w:rPr>
        <w:t xml:space="preserve"> </w:t>
      </w:r>
      <w:r w:rsidRPr="0046305E">
        <w:rPr>
          <w:rFonts w:ascii="Times" w:hAnsi="Times"/>
          <w:color w:val="000000" w:themeColor="text1"/>
        </w:rPr>
        <w:t>de</w:t>
      </w:r>
      <w:r w:rsidRPr="0046305E">
        <w:rPr>
          <w:rFonts w:ascii="Times" w:hAnsi="Times"/>
          <w:color w:val="000000" w:themeColor="text1"/>
          <w:spacing w:val="-11"/>
        </w:rPr>
        <w:t xml:space="preserve"> </w:t>
      </w:r>
      <w:r w:rsidRPr="0046305E">
        <w:rPr>
          <w:rFonts w:ascii="Times" w:hAnsi="Times"/>
          <w:color w:val="000000" w:themeColor="text1"/>
        </w:rPr>
        <w:t>l’entreprise</w:t>
      </w:r>
      <w:r w:rsidR="00E07487" w:rsidRPr="0046305E">
        <w:rPr>
          <w:rFonts w:ascii="Times" w:hAnsi="Times"/>
          <w:color w:val="000000" w:themeColor="text1"/>
        </w:rPr>
        <w:t xml:space="preserve">. Pour tous contrat de développement d’application la société DATA CORP s’angage </w:t>
      </w:r>
      <w:r w:rsidR="000B4F77" w:rsidRPr="0046305E">
        <w:rPr>
          <w:rFonts w:ascii="Times" w:hAnsi="Times"/>
          <w:color w:val="000000" w:themeColor="text1"/>
        </w:rPr>
        <w:t>à</w:t>
      </w:r>
      <w:r w:rsidR="00E07487" w:rsidRPr="0046305E">
        <w:rPr>
          <w:rFonts w:ascii="Times" w:hAnsi="Times"/>
          <w:color w:val="000000" w:themeColor="text1"/>
        </w:rPr>
        <w:t xml:space="preserve"> fournir le contrat de </w:t>
      </w:r>
      <w:r w:rsidR="000B4F77">
        <w:rPr>
          <w:rFonts w:ascii="Times" w:hAnsi="Times"/>
          <w:color w:val="000000" w:themeColor="text1"/>
        </w:rPr>
        <w:t>l</w:t>
      </w:r>
      <w:r w:rsidR="000B4F77" w:rsidRPr="0046305E">
        <w:rPr>
          <w:rFonts w:ascii="Times" w:hAnsi="Times"/>
          <w:color w:val="000000" w:themeColor="text1"/>
        </w:rPr>
        <w:t>icence</w:t>
      </w:r>
      <w:r w:rsidR="000B4F77">
        <w:rPr>
          <w:rFonts w:ascii="Times" w:hAnsi="Times"/>
          <w:color w:val="000000" w:themeColor="text1"/>
        </w:rPr>
        <w:t xml:space="preserve"> de logiciel à partir du 366 è</w:t>
      </w:r>
      <w:r w:rsidR="00E07487" w:rsidRPr="0046305E">
        <w:rPr>
          <w:rFonts w:ascii="Times" w:hAnsi="Times"/>
          <w:color w:val="000000" w:themeColor="text1"/>
        </w:rPr>
        <w:t>me jour du contrat.</w:t>
      </w:r>
    </w:p>
    <w:p w14:paraId="25CC43BB" w14:textId="72FA6290" w:rsidR="00B01D94" w:rsidRPr="0046305E" w:rsidRDefault="00482F77" w:rsidP="000B4F77">
      <w:pPr>
        <w:pStyle w:val="Corpsdetexte"/>
        <w:spacing w:line="285" w:lineRule="auto"/>
        <w:ind w:left="135" w:right="115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 xml:space="preserve">Il a été chiffré à environ </w:t>
      </w:r>
      <w:r w:rsidR="00D9245F" w:rsidRPr="0046305E">
        <w:rPr>
          <w:rFonts w:ascii="Times" w:hAnsi="Times"/>
          <w:color w:val="000000" w:themeColor="text1"/>
        </w:rPr>
        <w:t>500</w:t>
      </w:r>
      <w:r w:rsidRPr="0046305E">
        <w:rPr>
          <w:rFonts w:ascii="Times" w:hAnsi="Times"/>
          <w:color w:val="000000" w:themeColor="text1"/>
        </w:rPr>
        <w:t xml:space="preserve"> heures le nombre </w:t>
      </w:r>
      <w:r w:rsidR="00D9245F" w:rsidRPr="0046305E">
        <w:rPr>
          <w:rFonts w:ascii="Times" w:hAnsi="Times"/>
          <w:color w:val="000000" w:themeColor="text1"/>
        </w:rPr>
        <w:t xml:space="preserve">d’heures passées </w:t>
      </w:r>
      <w:r w:rsidR="000B4F77" w:rsidRPr="0046305E">
        <w:rPr>
          <w:rFonts w:ascii="Times" w:hAnsi="Times"/>
          <w:color w:val="000000" w:themeColor="text1"/>
        </w:rPr>
        <w:t>à</w:t>
      </w:r>
      <w:r w:rsidR="00D9245F" w:rsidRPr="0046305E">
        <w:rPr>
          <w:rFonts w:ascii="Times" w:hAnsi="Times"/>
          <w:color w:val="000000" w:themeColor="text1"/>
        </w:rPr>
        <w:t xml:space="preserve"> </w:t>
      </w:r>
      <w:r w:rsidR="000B4F77" w:rsidRPr="0046305E">
        <w:rPr>
          <w:rFonts w:ascii="Times" w:hAnsi="Times"/>
          <w:color w:val="000000" w:themeColor="text1"/>
        </w:rPr>
        <w:t>développer,</w:t>
      </w:r>
      <w:r w:rsidRPr="0046305E">
        <w:rPr>
          <w:rFonts w:ascii="Times" w:hAnsi="Times"/>
          <w:color w:val="000000" w:themeColor="text1"/>
        </w:rPr>
        <w:t xml:space="preserve"> son application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mobile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et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les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réunions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diverses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concernant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leurs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mises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en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places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 xml:space="preserve">respectives. Ceci ne prenant pas en compte </w:t>
      </w:r>
      <w:r w:rsidR="000B4F77" w:rsidRPr="0046305E">
        <w:rPr>
          <w:rFonts w:ascii="Times" w:hAnsi="Times"/>
          <w:color w:val="000000" w:themeColor="text1"/>
        </w:rPr>
        <w:t>le temps annexe passé par l’entreprise sur le projet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Pr="0046305E">
        <w:rPr>
          <w:rFonts w:ascii="Times" w:hAnsi="Times"/>
          <w:color w:val="000000" w:themeColor="text1"/>
        </w:rPr>
        <w:t>(Rédaction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Pr="0046305E">
        <w:rPr>
          <w:rFonts w:ascii="Times" w:hAnsi="Times"/>
          <w:color w:val="000000" w:themeColor="text1"/>
        </w:rPr>
        <w:t>et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Pr="0046305E">
        <w:rPr>
          <w:rFonts w:ascii="Times" w:hAnsi="Times"/>
          <w:color w:val="000000" w:themeColor="text1"/>
        </w:rPr>
        <w:t>définition</w:t>
      </w:r>
      <w:r w:rsidRPr="0046305E">
        <w:rPr>
          <w:rFonts w:ascii="Times" w:hAnsi="Times"/>
          <w:color w:val="000000" w:themeColor="text1"/>
          <w:spacing w:val="-7"/>
        </w:rPr>
        <w:t xml:space="preserve"> </w:t>
      </w:r>
      <w:r w:rsidRPr="0046305E">
        <w:rPr>
          <w:rFonts w:ascii="Times" w:hAnsi="Times"/>
          <w:color w:val="000000" w:themeColor="text1"/>
        </w:rPr>
        <w:t>du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Pr="0046305E">
        <w:rPr>
          <w:rFonts w:ascii="Times" w:hAnsi="Times"/>
          <w:color w:val="000000" w:themeColor="text1"/>
        </w:rPr>
        <w:t>besoin,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Pr="0046305E">
        <w:rPr>
          <w:rFonts w:ascii="Times" w:hAnsi="Times"/>
          <w:color w:val="000000" w:themeColor="text1"/>
        </w:rPr>
        <w:t>etc…)</w:t>
      </w:r>
    </w:p>
    <w:p w14:paraId="284F21CB" w14:textId="2673785D" w:rsidR="00B01D94" w:rsidRPr="0046305E" w:rsidRDefault="00482F77" w:rsidP="000B4F77">
      <w:pPr>
        <w:pStyle w:val="Corpsdetexte"/>
        <w:spacing w:line="283" w:lineRule="auto"/>
        <w:ind w:left="135" w:right="337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Les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trois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développeurs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en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charg</w:t>
      </w:r>
      <w:r w:rsidR="000B4F77">
        <w:rPr>
          <w:rFonts w:ascii="Times" w:hAnsi="Times"/>
          <w:color w:val="000000" w:themeColor="text1"/>
        </w:rPr>
        <w:t>é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du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projet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ayant</w:t>
      </w:r>
      <w:r w:rsidRPr="0046305E">
        <w:rPr>
          <w:rFonts w:ascii="Times" w:hAnsi="Times"/>
          <w:color w:val="000000" w:themeColor="text1"/>
          <w:spacing w:val="-23"/>
        </w:rPr>
        <w:t xml:space="preserve"> </w:t>
      </w:r>
      <w:r w:rsidRPr="0046305E">
        <w:rPr>
          <w:rFonts w:ascii="Times" w:hAnsi="Times"/>
          <w:color w:val="000000" w:themeColor="text1"/>
        </w:rPr>
        <w:t>un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salaire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identique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de</w:t>
      </w:r>
      <w:r w:rsidRPr="0046305E">
        <w:rPr>
          <w:rFonts w:ascii="Times" w:hAnsi="Times"/>
          <w:color w:val="000000" w:themeColor="text1"/>
          <w:spacing w:val="-24"/>
        </w:rPr>
        <w:t xml:space="preserve"> </w:t>
      </w:r>
      <w:r w:rsidRPr="0046305E">
        <w:rPr>
          <w:rFonts w:ascii="Times" w:hAnsi="Times"/>
          <w:color w:val="000000" w:themeColor="text1"/>
        </w:rPr>
        <w:t>18</w:t>
      </w:r>
      <w:r w:rsidRPr="0046305E">
        <w:rPr>
          <w:rFonts w:ascii="Times" w:hAnsi="Times"/>
          <w:color w:val="000000" w:themeColor="text1"/>
          <w:spacing w:val="-27"/>
        </w:rPr>
        <w:t xml:space="preserve"> </w:t>
      </w:r>
      <w:r w:rsidRPr="0046305E">
        <w:rPr>
          <w:rFonts w:ascii="Times" w:hAnsi="Times"/>
          <w:color w:val="000000" w:themeColor="text1"/>
        </w:rPr>
        <w:t>euros</w:t>
      </w:r>
      <w:r w:rsidRPr="0046305E">
        <w:rPr>
          <w:rFonts w:ascii="Times" w:hAnsi="Times"/>
          <w:color w:val="000000" w:themeColor="text1"/>
          <w:spacing w:val="-27"/>
        </w:rPr>
        <w:t xml:space="preserve"> </w:t>
      </w:r>
      <w:r w:rsidRPr="0046305E">
        <w:rPr>
          <w:rFonts w:ascii="Times" w:hAnsi="Times"/>
          <w:color w:val="000000" w:themeColor="text1"/>
        </w:rPr>
        <w:t>net. Soit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="00D9245F" w:rsidRPr="0046305E">
        <w:rPr>
          <w:rFonts w:ascii="Times" w:hAnsi="Times"/>
          <w:color w:val="000000" w:themeColor="text1"/>
        </w:rPr>
        <w:t>500</w:t>
      </w:r>
      <w:r w:rsidRPr="0046305E">
        <w:rPr>
          <w:rFonts w:ascii="Times" w:hAnsi="Times"/>
          <w:color w:val="000000" w:themeColor="text1"/>
          <w:spacing w:val="-7"/>
        </w:rPr>
        <w:t xml:space="preserve"> </w:t>
      </w:r>
      <w:r w:rsidRPr="0046305E">
        <w:rPr>
          <w:rFonts w:ascii="Times" w:hAnsi="Times"/>
          <w:color w:val="000000" w:themeColor="text1"/>
        </w:rPr>
        <w:t>x</w:t>
      </w:r>
      <w:r w:rsidRPr="0046305E">
        <w:rPr>
          <w:rFonts w:ascii="Times" w:hAnsi="Times"/>
          <w:color w:val="000000" w:themeColor="text1"/>
          <w:spacing w:val="-7"/>
        </w:rPr>
        <w:t xml:space="preserve"> </w:t>
      </w:r>
      <w:r w:rsidRPr="0046305E">
        <w:rPr>
          <w:rFonts w:ascii="Times" w:hAnsi="Times"/>
          <w:color w:val="000000" w:themeColor="text1"/>
        </w:rPr>
        <w:t>18</w:t>
      </w:r>
      <w:r w:rsidRPr="0046305E">
        <w:rPr>
          <w:rFonts w:ascii="Times" w:hAnsi="Times"/>
          <w:color w:val="000000" w:themeColor="text1"/>
          <w:spacing w:val="-7"/>
        </w:rPr>
        <w:t xml:space="preserve"> </w:t>
      </w:r>
      <w:r w:rsidRPr="0046305E">
        <w:rPr>
          <w:rFonts w:ascii="Times" w:hAnsi="Times"/>
          <w:color w:val="000000" w:themeColor="text1"/>
        </w:rPr>
        <w:t>=</w:t>
      </w:r>
      <w:r w:rsidRPr="0046305E">
        <w:rPr>
          <w:rFonts w:ascii="Times" w:hAnsi="Times"/>
          <w:color w:val="000000" w:themeColor="text1"/>
          <w:spacing w:val="-7"/>
        </w:rPr>
        <w:t xml:space="preserve"> </w:t>
      </w:r>
      <w:r w:rsidR="00D9245F" w:rsidRPr="0046305E">
        <w:rPr>
          <w:rFonts w:ascii="Times" w:hAnsi="Times"/>
          <w:color w:val="000000" w:themeColor="text1"/>
        </w:rPr>
        <w:t xml:space="preserve">9 000 </w:t>
      </w:r>
      <w:r w:rsidRPr="0046305E">
        <w:rPr>
          <w:rFonts w:ascii="Times" w:hAnsi="Times"/>
          <w:color w:val="000000" w:themeColor="text1"/>
        </w:rPr>
        <w:t>euros</w:t>
      </w:r>
    </w:p>
    <w:p w14:paraId="7ED03FCF" w14:textId="0DF28B07" w:rsidR="00B01D94" w:rsidRPr="0046305E" w:rsidRDefault="00482F77" w:rsidP="000B4F77">
      <w:pPr>
        <w:pStyle w:val="Corpsdetexte"/>
        <w:spacing w:line="288" w:lineRule="auto"/>
        <w:ind w:left="135" w:right="935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Il</w:t>
      </w:r>
      <w:r w:rsidRPr="0046305E">
        <w:rPr>
          <w:rFonts w:ascii="Times" w:hAnsi="Times"/>
          <w:color w:val="000000" w:themeColor="text1"/>
          <w:spacing w:val="-20"/>
        </w:rPr>
        <w:t xml:space="preserve"> </w:t>
      </w:r>
      <w:r w:rsidRPr="0046305E">
        <w:rPr>
          <w:rFonts w:ascii="Times" w:hAnsi="Times"/>
          <w:color w:val="000000" w:themeColor="text1"/>
        </w:rPr>
        <w:t>faut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pour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l’entreprise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prendre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en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compte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les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charges</w:t>
      </w:r>
      <w:r w:rsidRPr="0046305E">
        <w:rPr>
          <w:rFonts w:ascii="Times" w:hAnsi="Times"/>
          <w:color w:val="000000" w:themeColor="text1"/>
          <w:spacing w:val="-20"/>
        </w:rPr>
        <w:t xml:space="preserve"> </w:t>
      </w:r>
      <w:r w:rsidRPr="0046305E">
        <w:rPr>
          <w:rFonts w:ascii="Times" w:hAnsi="Times"/>
          <w:color w:val="000000" w:themeColor="text1"/>
        </w:rPr>
        <w:t>liées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aux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salaires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de</w:t>
      </w:r>
      <w:r w:rsidRPr="0046305E">
        <w:rPr>
          <w:rFonts w:ascii="Times" w:hAnsi="Times"/>
          <w:color w:val="000000" w:themeColor="text1"/>
          <w:spacing w:val="-19"/>
        </w:rPr>
        <w:t xml:space="preserve"> </w:t>
      </w:r>
      <w:r w:rsidRPr="0046305E">
        <w:rPr>
          <w:rFonts w:ascii="Times" w:hAnsi="Times"/>
          <w:color w:val="000000" w:themeColor="text1"/>
        </w:rPr>
        <w:t>82%. Soit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="00D9245F" w:rsidRPr="0046305E">
        <w:rPr>
          <w:rFonts w:ascii="Times" w:hAnsi="Times"/>
          <w:color w:val="000000" w:themeColor="text1"/>
        </w:rPr>
        <w:t>9 000</w:t>
      </w:r>
      <w:r w:rsidRPr="0046305E">
        <w:rPr>
          <w:rFonts w:ascii="Times" w:hAnsi="Times"/>
          <w:color w:val="000000" w:themeColor="text1"/>
          <w:spacing w:val="-7"/>
        </w:rPr>
        <w:t xml:space="preserve"> </w:t>
      </w:r>
      <w:r w:rsidRPr="0046305E">
        <w:rPr>
          <w:rFonts w:ascii="Times" w:hAnsi="Times"/>
          <w:color w:val="000000" w:themeColor="text1"/>
        </w:rPr>
        <w:t>x</w:t>
      </w:r>
      <w:r w:rsidRPr="0046305E">
        <w:rPr>
          <w:rFonts w:ascii="Times" w:hAnsi="Times"/>
          <w:color w:val="000000" w:themeColor="text1"/>
          <w:spacing w:val="-7"/>
        </w:rPr>
        <w:t xml:space="preserve"> </w:t>
      </w:r>
      <w:r w:rsidRPr="0046305E">
        <w:rPr>
          <w:rFonts w:ascii="Times" w:hAnsi="Times"/>
          <w:color w:val="000000" w:themeColor="text1"/>
        </w:rPr>
        <w:t>1.82</w:t>
      </w:r>
      <w:r w:rsidRPr="0046305E">
        <w:rPr>
          <w:rFonts w:ascii="Times" w:hAnsi="Times"/>
          <w:color w:val="000000" w:themeColor="text1"/>
          <w:spacing w:val="-6"/>
        </w:rPr>
        <w:t xml:space="preserve"> </w:t>
      </w:r>
      <w:r w:rsidRPr="0046305E">
        <w:rPr>
          <w:rFonts w:ascii="Times" w:hAnsi="Times"/>
          <w:color w:val="000000" w:themeColor="text1"/>
        </w:rPr>
        <w:t>=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="00D9245F" w:rsidRPr="0046305E">
        <w:rPr>
          <w:rFonts w:ascii="Times" w:hAnsi="Times"/>
          <w:color w:val="000000" w:themeColor="text1"/>
        </w:rPr>
        <w:t>16 380</w:t>
      </w:r>
      <w:r w:rsidRPr="0046305E">
        <w:rPr>
          <w:rFonts w:ascii="Times" w:hAnsi="Times"/>
          <w:color w:val="000000" w:themeColor="text1"/>
          <w:spacing w:val="-11"/>
        </w:rPr>
        <w:t xml:space="preserve"> </w:t>
      </w:r>
      <w:r w:rsidRPr="0046305E">
        <w:rPr>
          <w:rFonts w:ascii="Times" w:hAnsi="Times"/>
          <w:color w:val="000000" w:themeColor="text1"/>
        </w:rPr>
        <w:t>euros</w:t>
      </w:r>
    </w:p>
    <w:p w14:paraId="162CEAF4" w14:textId="30C90962" w:rsidR="00B01D94" w:rsidRPr="0046305E" w:rsidRDefault="00482F77" w:rsidP="000B4F77">
      <w:pPr>
        <w:pStyle w:val="Corpsdetexte"/>
        <w:spacing w:line="288" w:lineRule="auto"/>
        <w:ind w:left="135" w:right="1059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Afin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de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prendre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en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compte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le</w:t>
      </w:r>
      <w:r w:rsidRPr="0046305E">
        <w:rPr>
          <w:rFonts w:ascii="Times" w:hAnsi="Times"/>
          <w:color w:val="000000" w:themeColor="text1"/>
          <w:spacing w:val="-17"/>
        </w:rPr>
        <w:t xml:space="preserve"> </w:t>
      </w:r>
      <w:r w:rsidRPr="0046305E">
        <w:rPr>
          <w:rFonts w:ascii="Times" w:hAnsi="Times"/>
          <w:color w:val="000000" w:themeColor="text1"/>
        </w:rPr>
        <w:t>coût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des</w:t>
      </w:r>
      <w:r w:rsidRPr="0046305E">
        <w:rPr>
          <w:rFonts w:ascii="Times" w:hAnsi="Times"/>
          <w:color w:val="000000" w:themeColor="text1"/>
          <w:spacing w:val="-17"/>
        </w:rPr>
        <w:t xml:space="preserve"> </w:t>
      </w:r>
      <w:r w:rsidRPr="0046305E">
        <w:rPr>
          <w:rFonts w:ascii="Times" w:hAnsi="Times"/>
          <w:color w:val="000000" w:themeColor="text1"/>
        </w:rPr>
        <w:t>congés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payés,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on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admet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un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ajout</w:t>
      </w:r>
      <w:r w:rsidRPr="0046305E">
        <w:rPr>
          <w:rFonts w:ascii="Times" w:hAnsi="Times"/>
          <w:color w:val="000000" w:themeColor="text1"/>
          <w:spacing w:val="-17"/>
        </w:rPr>
        <w:t xml:space="preserve"> </w:t>
      </w:r>
      <w:r w:rsidRPr="0046305E">
        <w:rPr>
          <w:rFonts w:ascii="Times" w:hAnsi="Times"/>
          <w:color w:val="000000" w:themeColor="text1"/>
        </w:rPr>
        <w:t>de</w:t>
      </w:r>
      <w:r w:rsidRPr="0046305E">
        <w:rPr>
          <w:rFonts w:ascii="Times" w:hAnsi="Times"/>
          <w:color w:val="000000" w:themeColor="text1"/>
          <w:spacing w:val="-18"/>
        </w:rPr>
        <w:t xml:space="preserve"> </w:t>
      </w:r>
      <w:r w:rsidRPr="0046305E">
        <w:rPr>
          <w:rFonts w:ascii="Times" w:hAnsi="Times"/>
          <w:color w:val="000000" w:themeColor="text1"/>
        </w:rPr>
        <w:t>10%. Soit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="00D9245F" w:rsidRPr="0046305E">
        <w:rPr>
          <w:rFonts w:ascii="Times" w:hAnsi="Times"/>
          <w:color w:val="000000" w:themeColor="text1"/>
        </w:rPr>
        <w:t>16 380</w:t>
      </w:r>
      <w:r w:rsidRPr="0046305E">
        <w:rPr>
          <w:rFonts w:ascii="Times" w:hAnsi="Times"/>
          <w:color w:val="000000" w:themeColor="text1"/>
          <w:spacing w:val="-6"/>
        </w:rPr>
        <w:t xml:space="preserve"> </w:t>
      </w:r>
      <w:r w:rsidRPr="0046305E">
        <w:rPr>
          <w:rFonts w:ascii="Times" w:hAnsi="Times"/>
          <w:color w:val="000000" w:themeColor="text1"/>
        </w:rPr>
        <w:t>x</w:t>
      </w:r>
      <w:r w:rsidRPr="0046305E">
        <w:rPr>
          <w:rFonts w:ascii="Times" w:hAnsi="Times"/>
          <w:color w:val="000000" w:themeColor="text1"/>
          <w:spacing w:val="-7"/>
        </w:rPr>
        <w:t xml:space="preserve"> </w:t>
      </w:r>
      <w:r w:rsidRPr="0046305E">
        <w:rPr>
          <w:rFonts w:ascii="Times" w:hAnsi="Times"/>
          <w:color w:val="000000" w:themeColor="text1"/>
        </w:rPr>
        <w:t>1.1</w:t>
      </w:r>
      <w:r w:rsidRPr="0046305E">
        <w:rPr>
          <w:rFonts w:ascii="Times" w:hAnsi="Times"/>
          <w:color w:val="000000" w:themeColor="text1"/>
          <w:spacing w:val="-6"/>
        </w:rPr>
        <w:t xml:space="preserve"> </w:t>
      </w:r>
      <w:r w:rsidRPr="0046305E">
        <w:rPr>
          <w:rFonts w:ascii="Times" w:hAnsi="Times"/>
          <w:color w:val="000000" w:themeColor="text1"/>
        </w:rPr>
        <w:t>=</w:t>
      </w:r>
      <w:r w:rsidRPr="0046305E">
        <w:rPr>
          <w:rFonts w:ascii="Times" w:hAnsi="Times"/>
          <w:color w:val="000000" w:themeColor="text1"/>
          <w:spacing w:val="-8"/>
        </w:rPr>
        <w:t xml:space="preserve"> </w:t>
      </w:r>
      <w:r w:rsidR="00D9245F" w:rsidRPr="0046305E">
        <w:rPr>
          <w:rFonts w:ascii="Times" w:hAnsi="Times"/>
          <w:color w:val="000000" w:themeColor="text1"/>
        </w:rPr>
        <w:t xml:space="preserve">18 020,2 </w:t>
      </w:r>
      <w:r w:rsidRPr="0046305E">
        <w:rPr>
          <w:rFonts w:ascii="Times" w:hAnsi="Times"/>
          <w:color w:val="000000" w:themeColor="text1"/>
        </w:rPr>
        <w:t>euros</w:t>
      </w:r>
    </w:p>
    <w:p w14:paraId="543E44C4" w14:textId="77777777" w:rsidR="00B01D94" w:rsidRPr="0046305E" w:rsidRDefault="00B01D94">
      <w:pPr>
        <w:spacing w:line="288" w:lineRule="auto"/>
        <w:rPr>
          <w:rFonts w:ascii="Times" w:hAnsi="Times"/>
          <w:color w:val="000000" w:themeColor="text1"/>
        </w:rPr>
        <w:sectPr w:rsidR="00B01D94" w:rsidRPr="0046305E">
          <w:pgSz w:w="11900" w:h="16840"/>
          <w:pgMar w:top="1340" w:right="1300" w:bottom="280" w:left="1280" w:header="720" w:footer="720" w:gutter="0"/>
          <w:cols w:space="720"/>
        </w:sectPr>
      </w:pPr>
    </w:p>
    <w:p w14:paraId="73E100E5" w14:textId="77777777" w:rsidR="00B01D94" w:rsidRPr="0046305E" w:rsidRDefault="00482F77">
      <w:pPr>
        <w:pStyle w:val="Titre3"/>
        <w:rPr>
          <w:rFonts w:ascii="Times" w:hAnsi="Times"/>
          <w:b w:val="0"/>
          <w:i w:val="0"/>
          <w:color w:val="000000" w:themeColor="text1"/>
          <w:w w:val="95"/>
        </w:rPr>
      </w:pPr>
      <w:bookmarkStart w:id="8" w:name="_TOC_250002"/>
      <w:bookmarkEnd w:id="8"/>
      <w:r w:rsidRPr="0046305E">
        <w:rPr>
          <w:rFonts w:ascii="Times" w:hAnsi="Times"/>
          <w:b w:val="0"/>
          <w:i w:val="0"/>
          <w:color w:val="000000" w:themeColor="text1"/>
          <w:w w:val="95"/>
        </w:rPr>
        <w:lastRenderedPageBreak/>
        <w:t>Calcul des coûts générés par l’exploitation de l’application</w:t>
      </w:r>
    </w:p>
    <w:p w14:paraId="43069016" w14:textId="77777777" w:rsidR="00E91F95" w:rsidRPr="0046305E" w:rsidRDefault="00E91F95">
      <w:pPr>
        <w:pStyle w:val="Titre3"/>
        <w:rPr>
          <w:rFonts w:ascii="Times" w:hAnsi="Times"/>
          <w:b w:val="0"/>
          <w:i w:val="0"/>
          <w:color w:val="000000" w:themeColor="text1"/>
        </w:rPr>
      </w:pPr>
    </w:p>
    <w:p w14:paraId="19EC4E66" w14:textId="5E4553CF" w:rsidR="00B01D94" w:rsidRPr="0046305E" w:rsidRDefault="00482F77">
      <w:pPr>
        <w:pStyle w:val="Corpsdetexte"/>
        <w:spacing w:before="14" w:line="288" w:lineRule="auto"/>
        <w:ind w:left="135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La locatio</w:t>
      </w:r>
      <w:r w:rsidR="005C06A6" w:rsidRPr="0046305E">
        <w:rPr>
          <w:rFonts w:ascii="Times" w:hAnsi="Times"/>
          <w:color w:val="000000" w:themeColor="text1"/>
        </w:rPr>
        <w:t xml:space="preserve">n d’un serveur </w:t>
      </w:r>
      <w:proofErr w:type="spellStart"/>
      <w:r w:rsidR="005C06A6" w:rsidRPr="0046305E">
        <w:rPr>
          <w:rFonts w:ascii="Times" w:hAnsi="Times"/>
          <w:color w:val="000000" w:themeColor="text1"/>
        </w:rPr>
        <w:t>millieu</w:t>
      </w:r>
      <w:proofErr w:type="spellEnd"/>
      <w:r w:rsidR="005C06A6" w:rsidRPr="0046305E">
        <w:rPr>
          <w:rFonts w:ascii="Times" w:hAnsi="Times"/>
          <w:color w:val="000000" w:themeColor="text1"/>
        </w:rPr>
        <w:t xml:space="preserve"> de </w:t>
      </w:r>
      <w:proofErr w:type="spellStart"/>
      <w:r w:rsidR="005C06A6" w:rsidRPr="0046305E">
        <w:rPr>
          <w:rFonts w:ascii="Times" w:hAnsi="Times"/>
          <w:color w:val="000000" w:themeColor="text1"/>
        </w:rPr>
        <w:t>game</w:t>
      </w:r>
      <w:proofErr w:type="spellEnd"/>
      <w:r w:rsidR="005C06A6" w:rsidRPr="0046305E">
        <w:rPr>
          <w:rFonts w:ascii="Times" w:hAnsi="Times"/>
          <w:color w:val="000000" w:themeColor="text1"/>
        </w:rPr>
        <w:t xml:space="preserve"> chez OVH</w:t>
      </w:r>
      <w:r w:rsidRPr="0046305E">
        <w:rPr>
          <w:rFonts w:ascii="Times" w:hAnsi="Times"/>
          <w:color w:val="000000" w:themeColor="text1"/>
        </w:rPr>
        <w:t xml:space="preserve"> permettra de couvrir les besoins premiers de l’application. Soit </w:t>
      </w:r>
      <w:r w:rsidR="005C06A6" w:rsidRPr="0046305E">
        <w:rPr>
          <w:rFonts w:ascii="Times" w:hAnsi="Times"/>
          <w:color w:val="000000" w:themeColor="text1"/>
        </w:rPr>
        <w:t>64,96</w:t>
      </w:r>
      <w:r w:rsidRPr="0046305E">
        <w:rPr>
          <w:rFonts w:ascii="Times" w:hAnsi="Times"/>
          <w:color w:val="000000" w:themeColor="text1"/>
        </w:rPr>
        <w:t xml:space="preserve"> euros par mois.</w:t>
      </w:r>
    </w:p>
    <w:p w14:paraId="1988669D" w14:textId="77777777" w:rsidR="00B01D94" w:rsidRPr="0046305E" w:rsidRDefault="00B01D94">
      <w:pPr>
        <w:pStyle w:val="Corpsdetexte"/>
        <w:rPr>
          <w:rFonts w:ascii="Times" w:hAnsi="Times"/>
          <w:color w:val="000000" w:themeColor="text1"/>
          <w:sz w:val="28"/>
        </w:rPr>
      </w:pPr>
    </w:p>
    <w:p w14:paraId="20D55A6C" w14:textId="77777777" w:rsidR="00B01D94" w:rsidRPr="0046305E" w:rsidRDefault="00482F77">
      <w:pPr>
        <w:pStyle w:val="Titre3"/>
        <w:spacing w:before="194"/>
        <w:rPr>
          <w:rFonts w:ascii="Times" w:hAnsi="Times"/>
          <w:b w:val="0"/>
          <w:i w:val="0"/>
          <w:color w:val="000000" w:themeColor="text1"/>
          <w:w w:val="95"/>
        </w:rPr>
      </w:pPr>
      <w:bookmarkStart w:id="9" w:name="_TOC_250001"/>
      <w:bookmarkEnd w:id="9"/>
      <w:r w:rsidRPr="0046305E">
        <w:rPr>
          <w:rFonts w:ascii="Times" w:hAnsi="Times"/>
          <w:b w:val="0"/>
          <w:i w:val="0"/>
          <w:color w:val="000000" w:themeColor="text1"/>
          <w:w w:val="95"/>
        </w:rPr>
        <w:t>Calcul des bénéfices générés par l’application</w:t>
      </w:r>
    </w:p>
    <w:p w14:paraId="0632FB59" w14:textId="7CF89C75" w:rsidR="00A74F22" w:rsidRPr="0046305E" w:rsidRDefault="000B0442">
      <w:pPr>
        <w:pStyle w:val="Titre3"/>
        <w:spacing w:before="194"/>
        <w:rPr>
          <w:rFonts w:ascii="Times" w:hAnsi="Times"/>
          <w:b w:val="0"/>
          <w:i w:val="0"/>
          <w:color w:val="000000" w:themeColor="text1"/>
        </w:rPr>
      </w:pPr>
      <w:r w:rsidRPr="0046305E">
        <w:rPr>
          <w:rFonts w:ascii="Times" w:hAnsi="Times"/>
          <w:b w:val="0"/>
          <w:i w:val="0"/>
          <w:color w:val="000000" w:themeColor="text1"/>
        </w:rPr>
        <w:t>Il a été estimé par l’équipe commerciale que sur chaque application nous pouvons y en déduire un bénéfice net de 6 139 euros ce qui es raisonnables qui place DATA CORP dans une position très compétitive. Une application avec des fonctionnalités avancer coutera chez DATA CORP 24 159,2 € HT.</w:t>
      </w:r>
    </w:p>
    <w:p w14:paraId="749A5B14" w14:textId="77777777" w:rsidR="000B0442" w:rsidRPr="0046305E" w:rsidRDefault="000B0442">
      <w:pPr>
        <w:spacing w:before="54" w:line="283" w:lineRule="auto"/>
        <w:ind w:left="135" w:right="3453"/>
        <w:rPr>
          <w:rFonts w:ascii="Times" w:hAnsi="Times"/>
          <w:color w:val="000000" w:themeColor="text1"/>
          <w:sz w:val="24"/>
        </w:rPr>
      </w:pPr>
    </w:p>
    <w:p w14:paraId="08AA47D7" w14:textId="5A96D942" w:rsidR="00B01D94" w:rsidRPr="0046305E" w:rsidRDefault="00482F77">
      <w:pPr>
        <w:pStyle w:val="Corpsdetexte"/>
        <w:spacing w:before="53" w:line="283" w:lineRule="auto"/>
        <w:ind w:left="135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Après avoir démarché les premiers clients potentie</w:t>
      </w:r>
      <w:r w:rsidR="000B0442" w:rsidRPr="0046305E">
        <w:rPr>
          <w:rFonts w:ascii="Times" w:hAnsi="Times"/>
          <w:color w:val="000000" w:themeColor="text1"/>
        </w:rPr>
        <w:t xml:space="preserve">ls, il est estimé d’avoir 1 </w:t>
      </w:r>
      <w:proofErr w:type="gramStart"/>
      <w:r w:rsidR="000B0442" w:rsidRPr="0046305E">
        <w:rPr>
          <w:rFonts w:ascii="Times" w:hAnsi="Times"/>
          <w:color w:val="000000" w:themeColor="text1"/>
        </w:rPr>
        <w:t>a</w:t>
      </w:r>
      <w:proofErr w:type="gramEnd"/>
      <w:r w:rsidR="000B0442" w:rsidRPr="0046305E">
        <w:rPr>
          <w:rFonts w:ascii="Times" w:hAnsi="Times"/>
          <w:color w:val="000000" w:themeColor="text1"/>
        </w:rPr>
        <w:t xml:space="preserve"> 2 clients</w:t>
      </w:r>
      <w:r w:rsidRPr="0046305E">
        <w:rPr>
          <w:rFonts w:ascii="Times" w:hAnsi="Times"/>
          <w:color w:val="000000" w:themeColor="text1"/>
        </w:rPr>
        <w:t xml:space="preserve"> au lancement de l’application.</w:t>
      </w:r>
    </w:p>
    <w:p w14:paraId="0792C0ED" w14:textId="393BE0ED" w:rsidR="00B01D94" w:rsidRPr="0046305E" w:rsidRDefault="000B0442">
      <w:pPr>
        <w:spacing w:before="5"/>
        <w:ind w:left="188"/>
        <w:rPr>
          <w:rFonts w:ascii="Times" w:hAnsi="Times"/>
          <w:color w:val="000000" w:themeColor="text1"/>
          <w:sz w:val="24"/>
        </w:rPr>
      </w:pPr>
      <w:r w:rsidRPr="0046305E">
        <w:rPr>
          <w:rFonts w:ascii="Times" w:hAnsi="Times"/>
          <w:color w:val="000000" w:themeColor="text1"/>
          <w:sz w:val="24"/>
        </w:rPr>
        <w:t>Soit 6139 * 2</w:t>
      </w:r>
      <w:r w:rsidR="00482F77" w:rsidRPr="0046305E">
        <w:rPr>
          <w:rFonts w:ascii="Times" w:hAnsi="Times"/>
          <w:color w:val="000000" w:themeColor="text1"/>
          <w:sz w:val="24"/>
        </w:rPr>
        <w:t xml:space="preserve"> = </w:t>
      </w:r>
      <w:r w:rsidRPr="0046305E">
        <w:rPr>
          <w:rFonts w:ascii="Times" w:hAnsi="Times"/>
          <w:color w:val="000000" w:themeColor="text1"/>
          <w:sz w:val="24"/>
        </w:rPr>
        <w:t>12 278</w:t>
      </w:r>
      <w:r w:rsidR="00482F77" w:rsidRPr="0046305E">
        <w:rPr>
          <w:rFonts w:ascii="Times" w:hAnsi="Times"/>
          <w:color w:val="000000" w:themeColor="text1"/>
          <w:sz w:val="24"/>
        </w:rPr>
        <w:t xml:space="preserve"> euros par mois</w:t>
      </w:r>
      <w:r w:rsidRPr="0046305E">
        <w:rPr>
          <w:rFonts w:ascii="Times" w:hAnsi="Times"/>
          <w:color w:val="000000" w:themeColor="text1"/>
          <w:sz w:val="24"/>
        </w:rPr>
        <w:t xml:space="preserve"> de bénéfice.</w:t>
      </w:r>
    </w:p>
    <w:p w14:paraId="23FFF1F5" w14:textId="77777777" w:rsidR="00B01D94" w:rsidRPr="0046305E" w:rsidRDefault="00B01D94">
      <w:pPr>
        <w:pStyle w:val="Corpsdetexte"/>
        <w:rPr>
          <w:rFonts w:ascii="Times" w:hAnsi="Times"/>
          <w:color w:val="000000" w:themeColor="text1"/>
          <w:sz w:val="28"/>
        </w:rPr>
      </w:pPr>
    </w:p>
    <w:p w14:paraId="2CF1FDC6" w14:textId="77777777" w:rsidR="00B01D94" w:rsidRPr="0046305E" w:rsidRDefault="00482F77">
      <w:pPr>
        <w:pStyle w:val="Titre3"/>
        <w:spacing w:before="249"/>
        <w:rPr>
          <w:rFonts w:ascii="Times" w:hAnsi="Times"/>
          <w:b w:val="0"/>
          <w:i w:val="0"/>
          <w:color w:val="000000" w:themeColor="text1"/>
        </w:rPr>
      </w:pPr>
      <w:bookmarkStart w:id="10" w:name="_TOC_250000"/>
      <w:bookmarkEnd w:id="10"/>
      <w:r w:rsidRPr="0046305E">
        <w:rPr>
          <w:rFonts w:ascii="Times" w:hAnsi="Times"/>
          <w:b w:val="0"/>
          <w:i w:val="0"/>
          <w:color w:val="000000" w:themeColor="text1"/>
          <w:w w:val="95"/>
        </w:rPr>
        <w:t>Calcul de l’amortissement de l’application</w:t>
      </w:r>
    </w:p>
    <w:p w14:paraId="5AA1707E" w14:textId="4002ABD3" w:rsidR="00B01D94" w:rsidRPr="0046305E" w:rsidRDefault="00482F77">
      <w:pPr>
        <w:pStyle w:val="Corpsdetexte"/>
        <w:spacing w:before="19" w:line="288" w:lineRule="auto"/>
        <w:ind w:left="135"/>
        <w:rPr>
          <w:rFonts w:ascii="Times" w:hAnsi="Times"/>
          <w:color w:val="000000" w:themeColor="text1"/>
        </w:rPr>
      </w:pPr>
      <w:r w:rsidRPr="0046305E">
        <w:rPr>
          <w:rFonts w:ascii="Times" w:hAnsi="Times"/>
          <w:color w:val="000000" w:themeColor="text1"/>
        </w:rPr>
        <w:t>Il s’agit maintenant de déterminer l</w:t>
      </w:r>
      <w:r w:rsidR="00880F38" w:rsidRPr="0046305E">
        <w:rPr>
          <w:rFonts w:ascii="Times" w:hAnsi="Times"/>
          <w:color w:val="000000" w:themeColor="text1"/>
        </w:rPr>
        <w:t xml:space="preserve">e bénéfice net avec tous les frais </w:t>
      </w:r>
      <w:r w:rsidR="0028458F" w:rsidRPr="0046305E">
        <w:rPr>
          <w:rFonts w:ascii="Times" w:hAnsi="Times"/>
          <w:color w:val="000000" w:themeColor="text1"/>
        </w:rPr>
        <w:t>déduit</w:t>
      </w:r>
      <w:r w:rsidR="00880F38" w:rsidRPr="0046305E">
        <w:rPr>
          <w:rFonts w:ascii="Times" w:hAnsi="Times"/>
          <w:color w:val="000000" w:themeColor="text1"/>
        </w:rPr>
        <w:t xml:space="preserve"> </w:t>
      </w:r>
    </w:p>
    <w:p w14:paraId="46F027A9" w14:textId="77777777" w:rsidR="005C06A6" w:rsidRPr="0046305E" w:rsidRDefault="005C06A6">
      <w:pPr>
        <w:pStyle w:val="Corpsdetexte"/>
        <w:spacing w:before="19" w:line="288" w:lineRule="auto"/>
        <w:ind w:left="135"/>
        <w:rPr>
          <w:rFonts w:ascii="Times" w:hAnsi="Times"/>
          <w:color w:val="000000" w:themeColor="text1"/>
        </w:rPr>
      </w:pPr>
    </w:p>
    <w:p w14:paraId="7E656A43" w14:textId="119A2275" w:rsidR="00B01D94" w:rsidRPr="0046305E" w:rsidRDefault="005C06A6">
      <w:pPr>
        <w:spacing w:line="266" w:lineRule="exact"/>
        <w:ind w:left="135"/>
        <w:rPr>
          <w:rFonts w:ascii="Times" w:hAnsi="Times"/>
          <w:color w:val="000000" w:themeColor="text1"/>
          <w:sz w:val="24"/>
        </w:rPr>
      </w:pPr>
      <w:r w:rsidRPr="0046305E">
        <w:rPr>
          <w:rFonts w:ascii="Times" w:hAnsi="Times"/>
          <w:color w:val="000000" w:themeColor="text1"/>
          <w:sz w:val="24"/>
        </w:rPr>
        <w:t xml:space="preserve">6 139 – 64,96 (cout de maintenance et correction de bugs par mois) </w:t>
      </w:r>
    </w:p>
    <w:p w14:paraId="02444F12" w14:textId="4F6F4684" w:rsidR="005C06A6" w:rsidRPr="0046305E" w:rsidRDefault="005C06A6">
      <w:pPr>
        <w:spacing w:line="266" w:lineRule="exact"/>
        <w:ind w:left="135"/>
        <w:rPr>
          <w:rFonts w:ascii="Times" w:hAnsi="Times"/>
          <w:color w:val="000000" w:themeColor="text1"/>
          <w:sz w:val="24"/>
        </w:rPr>
      </w:pPr>
      <w:r w:rsidRPr="0046305E">
        <w:rPr>
          <w:rFonts w:ascii="Times" w:hAnsi="Times"/>
          <w:color w:val="000000" w:themeColor="text1"/>
          <w:sz w:val="24"/>
        </w:rPr>
        <w:t xml:space="preserve">Donc sur an 779,52 € de maintenance </w:t>
      </w:r>
      <w:r w:rsidR="00880F38" w:rsidRPr="0046305E">
        <w:rPr>
          <w:rFonts w:ascii="Times" w:hAnsi="Times"/>
          <w:color w:val="000000" w:themeColor="text1"/>
          <w:sz w:val="24"/>
        </w:rPr>
        <w:t>et de maintien de l’application.</w:t>
      </w:r>
    </w:p>
    <w:p w14:paraId="387A1366" w14:textId="03B2B348" w:rsidR="00880F38" w:rsidRPr="0046305E" w:rsidRDefault="00880F38">
      <w:pPr>
        <w:spacing w:line="266" w:lineRule="exact"/>
        <w:ind w:left="135"/>
        <w:rPr>
          <w:rFonts w:ascii="Times" w:hAnsi="Times"/>
          <w:color w:val="000000" w:themeColor="text1"/>
          <w:sz w:val="24"/>
        </w:rPr>
      </w:pPr>
      <w:r w:rsidRPr="0046305E">
        <w:rPr>
          <w:rFonts w:ascii="Times" w:hAnsi="Times"/>
          <w:color w:val="000000" w:themeColor="text1"/>
          <w:sz w:val="24"/>
        </w:rPr>
        <w:t>6139-779,52 = 5129,48 euros correspond donc au bénéfice net avec tous les frais déduit.</w:t>
      </w:r>
    </w:p>
    <w:p w14:paraId="5D445A04" w14:textId="45902BE1" w:rsidR="00B01D94" w:rsidRPr="005E2B00" w:rsidRDefault="00B01D94">
      <w:pPr>
        <w:pStyle w:val="Corpsdetexte"/>
        <w:spacing w:before="54"/>
        <w:ind w:left="135"/>
        <w:rPr>
          <w:color w:val="000000" w:themeColor="text1"/>
        </w:rPr>
      </w:pPr>
    </w:p>
    <w:sectPr w:rsidR="00B01D94" w:rsidRPr="005E2B00">
      <w:pgSz w:w="11900" w:h="16840"/>
      <w:pgMar w:top="1340" w:right="13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12839" w14:textId="77777777" w:rsidR="002D3872" w:rsidRDefault="002D3872" w:rsidP="00F21072">
      <w:r>
        <w:separator/>
      </w:r>
    </w:p>
  </w:endnote>
  <w:endnote w:type="continuationSeparator" w:id="0">
    <w:p w14:paraId="66B31AB1" w14:textId="77777777" w:rsidR="002D3872" w:rsidRDefault="002D3872" w:rsidP="00F2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EECF4" w14:textId="77777777" w:rsidR="002D3872" w:rsidRDefault="002D3872" w:rsidP="00F21072">
      <w:r>
        <w:separator/>
      </w:r>
    </w:p>
  </w:footnote>
  <w:footnote w:type="continuationSeparator" w:id="0">
    <w:p w14:paraId="7C884012" w14:textId="77777777" w:rsidR="002D3872" w:rsidRDefault="002D3872" w:rsidP="00F21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94"/>
    <w:rsid w:val="000B0442"/>
    <w:rsid w:val="000B4F77"/>
    <w:rsid w:val="001166FE"/>
    <w:rsid w:val="001A0E24"/>
    <w:rsid w:val="0028458F"/>
    <w:rsid w:val="002A0A1D"/>
    <w:rsid w:val="002D3872"/>
    <w:rsid w:val="0046305E"/>
    <w:rsid w:val="00482F77"/>
    <w:rsid w:val="00553460"/>
    <w:rsid w:val="005C06A6"/>
    <w:rsid w:val="005E2B00"/>
    <w:rsid w:val="006117F0"/>
    <w:rsid w:val="00712B7B"/>
    <w:rsid w:val="007B77CE"/>
    <w:rsid w:val="00880F38"/>
    <w:rsid w:val="00A719B1"/>
    <w:rsid w:val="00A74F22"/>
    <w:rsid w:val="00AD70BA"/>
    <w:rsid w:val="00B01D94"/>
    <w:rsid w:val="00D9245F"/>
    <w:rsid w:val="00E07487"/>
    <w:rsid w:val="00E91F95"/>
    <w:rsid w:val="00F2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FB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uiPriority w:val="1"/>
    <w:qFormat/>
    <w:pPr>
      <w:spacing w:before="87"/>
      <w:ind w:left="135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Titre2">
    <w:name w:val="heading 2"/>
    <w:basedOn w:val="Normal"/>
    <w:uiPriority w:val="1"/>
    <w:qFormat/>
    <w:pPr>
      <w:ind w:left="135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Titre3">
    <w:name w:val="heading 3"/>
    <w:basedOn w:val="Normal"/>
    <w:uiPriority w:val="1"/>
    <w:qFormat/>
    <w:pPr>
      <w:spacing w:before="81"/>
      <w:ind w:left="135"/>
      <w:outlineLvl w:val="2"/>
    </w:pPr>
    <w:rPr>
      <w:rFonts w:ascii="Trebuchet MS" w:eastAsia="Trebuchet MS" w:hAnsi="Trebuchet MS" w:cs="Trebuchet MS"/>
      <w:b/>
      <w:bCs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08"/>
      <w:ind w:left="135"/>
    </w:pPr>
    <w:rPr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9"/>
      <w:ind w:left="375"/>
    </w:pPr>
    <w:rPr>
      <w:b/>
      <w:bCs/>
      <w:sz w:val="21"/>
      <w:szCs w:val="21"/>
    </w:rPr>
  </w:style>
  <w:style w:type="paragraph" w:styleId="TM3">
    <w:name w:val="toc 3"/>
    <w:basedOn w:val="Normal"/>
    <w:uiPriority w:val="1"/>
    <w:qFormat/>
    <w:pPr>
      <w:spacing w:before="17"/>
      <w:ind w:left="615"/>
    </w:pPr>
    <w:rPr>
      <w:rFonts w:ascii="Times New Roman" w:eastAsia="Times New Roman" w:hAnsi="Times New Roman" w:cs="Times New Roman"/>
      <w:i/>
      <w:sz w:val="21"/>
      <w:szCs w:val="21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F210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1072"/>
    <w:rPr>
      <w:rFonts w:ascii="Georgia" w:eastAsia="Georgia" w:hAnsi="Georgia" w:cs="Georgia"/>
    </w:rPr>
  </w:style>
  <w:style w:type="paragraph" w:styleId="Pieddepage">
    <w:name w:val="footer"/>
    <w:basedOn w:val="Normal"/>
    <w:link w:val="PieddepageCar"/>
    <w:uiPriority w:val="99"/>
    <w:unhideWhenUsed/>
    <w:rsid w:val="00F210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1072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571</Words>
  <Characters>3144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mede p</cp:lastModifiedBy>
  <cp:revision>5</cp:revision>
  <dcterms:created xsi:type="dcterms:W3CDTF">2018-04-22T22:31:00Z</dcterms:created>
  <dcterms:modified xsi:type="dcterms:W3CDTF">2018-04-22T22:34:00Z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2018-04-04T00:00:00Z</vt:filetime>
  </property>
</Properties>
</file>