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A53A9" w14:textId="77777777" w:rsidR="00E45CD4" w:rsidRDefault="00E45CD4">
      <w:pPr>
        <w:rPr>
          <w:b/>
          <w:sz w:val="28"/>
          <w:szCs w:val="28"/>
        </w:rPr>
      </w:pPr>
    </w:p>
    <w:p w14:paraId="00383CDC" w14:textId="77777777" w:rsidR="00E45CD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Identificación de Necesidades</w:t>
      </w:r>
    </w:p>
    <w:p w14:paraId="08837BD2" w14:textId="307549DF" w:rsidR="00E45CD4" w:rsidRDefault="003631CE">
      <w:pPr>
        <w:jc w:val="both"/>
      </w:pPr>
      <w:r w:rsidRPr="003631CE">
        <w:t xml:space="preserve">Automatizar en primera instancia el proceso de </w:t>
      </w:r>
      <w:r>
        <w:t>“</w:t>
      </w:r>
      <w:r w:rsidRPr="003631CE">
        <w:t>Gestión de Inventarios</w:t>
      </w:r>
      <w:r>
        <w:t>”</w:t>
      </w:r>
      <w:r w:rsidRPr="003631CE">
        <w:t>, mediante los siguientes procesos y reglas para cumplir dicho objetivo</w:t>
      </w:r>
      <w:r w:rsidR="00000000">
        <w:t>.</w:t>
      </w:r>
    </w:p>
    <w:p w14:paraId="3F801FEF" w14:textId="3996C12B" w:rsidR="003631CE" w:rsidRDefault="003631CE" w:rsidP="003631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3631CE">
        <w:rPr>
          <w:i/>
          <w:color w:val="000000"/>
        </w:rPr>
        <w:t>Ingreso al sistema (OBJ-01)</w:t>
      </w:r>
      <w:r>
        <w:rPr>
          <w:i/>
          <w:color w:val="000000"/>
        </w:rPr>
        <w:t xml:space="preserve">: </w:t>
      </w:r>
    </w:p>
    <w:p w14:paraId="4785FBAD" w14:textId="549D4A92" w:rsidR="003631CE" w:rsidRPr="003631CE" w:rsidRDefault="00CA533C" w:rsidP="003631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>
        <w:rPr>
          <w:i/>
          <w:color w:val="000000"/>
        </w:rPr>
        <w:t>Descripción</w:t>
      </w:r>
      <w:r w:rsidR="003631CE">
        <w:rPr>
          <w:i/>
          <w:color w:val="000000"/>
        </w:rPr>
        <w:t xml:space="preserve">: </w:t>
      </w:r>
      <w:r w:rsidR="003631CE" w:rsidRPr="003631CE">
        <w:rPr>
          <w:i/>
          <w:color w:val="000000"/>
        </w:rPr>
        <w:t>El sistema inicia cuando el usuario quiere ingresar, dependiendo de su cargo (administrador o personal).</w:t>
      </w:r>
    </w:p>
    <w:p w14:paraId="37CBC08E" w14:textId="5FB17061" w:rsidR="003631CE" w:rsidRDefault="003631CE" w:rsidP="003631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 w:rsidRPr="003631CE">
        <w:rPr>
          <w:i/>
          <w:color w:val="000000"/>
        </w:rPr>
        <w:t>Funcionalidad</w:t>
      </w:r>
      <w:r>
        <w:rPr>
          <w:i/>
          <w:color w:val="000000"/>
        </w:rPr>
        <w:t>:</w:t>
      </w:r>
    </w:p>
    <w:p w14:paraId="5263D57E" w14:textId="77777777" w:rsidR="003631CE" w:rsidRPr="003631CE" w:rsidRDefault="003631CE" w:rsidP="003631C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3631CE">
        <w:rPr>
          <w:i/>
          <w:color w:val="000000"/>
        </w:rPr>
        <w:t>Validación del nombre de usuario y contraseña.</w:t>
      </w:r>
    </w:p>
    <w:p w14:paraId="5B022AEC" w14:textId="77777777" w:rsidR="003631CE" w:rsidRPr="003631CE" w:rsidRDefault="003631CE" w:rsidP="003631C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3631CE">
        <w:rPr>
          <w:i/>
          <w:color w:val="000000"/>
        </w:rPr>
        <w:t>Asignación de privilegios según el rol del usuario.</w:t>
      </w:r>
    </w:p>
    <w:p w14:paraId="2AE94966" w14:textId="7FB4C13E" w:rsidR="003631CE" w:rsidRDefault="003631CE" w:rsidP="003631C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3631CE">
        <w:rPr>
          <w:i/>
          <w:color w:val="000000"/>
        </w:rPr>
        <w:t>Gestión de acceso seguro y registro de nuevos usuarios.</w:t>
      </w:r>
    </w:p>
    <w:p w14:paraId="500D7048" w14:textId="77777777" w:rsidR="00CA533C" w:rsidRP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</w:p>
    <w:p w14:paraId="1E3A7038" w14:textId="15CEB75B" w:rsidR="003631CE" w:rsidRDefault="003631CE" w:rsidP="003631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3631CE">
        <w:rPr>
          <w:i/>
          <w:color w:val="000000"/>
        </w:rPr>
        <w:t>Organización por etiquetas de productos (OBJ-02)</w:t>
      </w:r>
      <w:r>
        <w:rPr>
          <w:i/>
          <w:color w:val="000000"/>
        </w:rPr>
        <w:t xml:space="preserve"> </w:t>
      </w:r>
    </w:p>
    <w:p w14:paraId="42EFC951" w14:textId="661E57AA" w:rsidR="003631CE" w:rsidRPr="003631CE" w:rsidRDefault="00CA533C" w:rsidP="003631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>
        <w:rPr>
          <w:i/>
          <w:color w:val="000000"/>
        </w:rPr>
        <w:t>Descripción</w:t>
      </w:r>
      <w:r w:rsidR="003631CE">
        <w:rPr>
          <w:i/>
          <w:color w:val="000000"/>
        </w:rPr>
        <w:t xml:space="preserve">: </w:t>
      </w:r>
      <w:r w:rsidRPr="00CA533C">
        <w:rPr>
          <w:i/>
          <w:color w:val="000000"/>
        </w:rPr>
        <w:t>Permitir a los administradores ingresar y organizar los productos mediante etiquetas.</w:t>
      </w:r>
    </w:p>
    <w:p w14:paraId="040B1261" w14:textId="77777777" w:rsidR="003631CE" w:rsidRDefault="003631CE" w:rsidP="003631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 w:rsidRPr="003631CE">
        <w:rPr>
          <w:i/>
          <w:color w:val="000000"/>
        </w:rPr>
        <w:t>Funcionalidad</w:t>
      </w:r>
      <w:r>
        <w:rPr>
          <w:i/>
          <w:color w:val="000000"/>
        </w:rPr>
        <w:t>:</w:t>
      </w:r>
    </w:p>
    <w:p w14:paraId="2E28C7D9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Ingreso y actualización de datos de productos.</w:t>
      </w:r>
    </w:p>
    <w:p w14:paraId="6D8788A0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Visualización de los productos organizados en una tabla.</w:t>
      </w:r>
    </w:p>
    <w:p w14:paraId="574CC286" w14:textId="79A45736" w:rsidR="003631CE" w:rsidRPr="003631CE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Gestión eficiente mediante etiquetas estructuradas</w:t>
      </w:r>
      <w:r w:rsidR="003631CE" w:rsidRPr="003631CE">
        <w:rPr>
          <w:i/>
          <w:color w:val="000000"/>
        </w:rPr>
        <w:t>.</w:t>
      </w:r>
    </w:p>
    <w:p w14:paraId="2603A82C" w14:textId="77777777" w:rsidR="00E45CD4" w:rsidRPr="003631CE" w:rsidRDefault="00E45CD4" w:rsidP="003631C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</w:p>
    <w:p w14:paraId="0E1C5534" w14:textId="479B993E" w:rsidR="00CA533C" w:rsidRDefault="00CA533C" w:rsidP="00CA53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Control de existencias (OBJ-03</w:t>
      </w:r>
      <w:r w:rsidRPr="003631CE">
        <w:rPr>
          <w:i/>
          <w:color w:val="000000"/>
        </w:rPr>
        <w:t>)</w:t>
      </w:r>
      <w:r>
        <w:rPr>
          <w:i/>
          <w:color w:val="000000"/>
        </w:rPr>
        <w:t xml:space="preserve">: </w:t>
      </w:r>
    </w:p>
    <w:p w14:paraId="6FFD56F9" w14:textId="3329F27D" w:rsidR="00CA533C" w:rsidRPr="003631CE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>
        <w:rPr>
          <w:i/>
          <w:color w:val="000000"/>
        </w:rPr>
        <w:t>Descripción</w:t>
      </w:r>
      <w:r>
        <w:rPr>
          <w:i/>
          <w:color w:val="000000"/>
        </w:rPr>
        <w:t xml:space="preserve">: </w:t>
      </w:r>
      <w:r w:rsidRPr="00CA533C">
        <w:rPr>
          <w:i/>
          <w:color w:val="000000"/>
        </w:rPr>
        <w:t>Implementar un sistema de avisos para alertar cuando los productos alcancen niveles mínimos.</w:t>
      </w:r>
    </w:p>
    <w:p w14:paraId="64FE794E" w14:textId="77777777" w:rsid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 w:rsidRPr="003631CE">
        <w:rPr>
          <w:i/>
          <w:color w:val="000000"/>
        </w:rPr>
        <w:t>Funcionalidad</w:t>
      </w:r>
      <w:r>
        <w:rPr>
          <w:i/>
          <w:color w:val="000000"/>
        </w:rPr>
        <w:t>:</w:t>
      </w:r>
    </w:p>
    <w:p w14:paraId="1D80F5E1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Notificación automática de agotamiento de inventarios.</w:t>
      </w:r>
    </w:p>
    <w:p w14:paraId="77657A73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Optimización del control de existencias.</w:t>
      </w:r>
    </w:p>
    <w:p w14:paraId="607C96E4" w14:textId="7533C899" w:rsid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Mejora en la eficiencia de reposición de productos.</w:t>
      </w:r>
    </w:p>
    <w:p w14:paraId="40E70D4C" w14:textId="77777777" w:rsidR="00CA533C" w:rsidRDefault="00CA533C" w:rsidP="00CA533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i/>
          <w:color w:val="000000"/>
        </w:rPr>
      </w:pPr>
    </w:p>
    <w:p w14:paraId="6334F5DF" w14:textId="34D677AB" w:rsidR="00CA533C" w:rsidRDefault="00CA533C" w:rsidP="00CA53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Registro de ventas (OBJ-04)</w:t>
      </w:r>
      <w:r>
        <w:rPr>
          <w:i/>
          <w:color w:val="000000"/>
        </w:rPr>
        <w:t xml:space="preserve">: </w:t>
      </w:r>
    </w:p>
    <w:p w14:paraId="01C95105" w14:textId="137A812B" w:rsidR="00CA533C" w:rsidRPr="003631CE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>
        <w:rPr>
          <w:i/>
          <w:color w:val="000000"/>
        </w:rPr>
        <w:t xml:space="preserve">Descripción: </w:t>
      </w:r>
      <w:r w:rsidRPr="00CA533C">
        <w:rPr>
          <w:i/>
          <w:color w:val="000000"/>
        </w:rPr>
        <w:t>Registrar las ventas realizadas mediante un sistema de facturación eficiente.</w:t>
      </w:r>
    </w:p>
    <w:p w14:paraId="2335DA9A" w14:textId="77777777" w:rsid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 w:rsidRPr="003631CE">
        <w:rPr>
          <w:i/>
          <w:color w:val="000000"/>
        </w:rPr>
        <w:t>Funcionalidad</w:t>
      </w:r>
      <w:r>
        <w:rPr>
          <w:i/>
          <w:color w:val="000000"/>
        </w:rPr>
        <w:t>:</w:t>
      </w:r>
    </w:p>
    <w:p w14:paraId="2EB68BB5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Registro detallado de transacciones comerciales.</w:t>
      </w:r>
    </w:p>
    <w:p w14:paraId="2C1A7CCA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Actualización automática de inventarios y generación de facturas.</w:t>
      </w:r>
    </w:p>
    <w:p w14:paraId="0810DDF5" w14:textId="12749E19" w:rsid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Historial de ventas para consultas futuras.</w:t>
      </w:r>
    </w:p>
    <w:p w14:paraId="76352AAB" w14:textId="77777777" w:rsidR="00CA533C" w:rsidRDefault="00CA533C" w:rsidP="00CA533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i/>
          <w:color w:val="000000"/>
        </w:rPr>
      </w:pPr>
    </w:p>
    <w:p w14:paraId="54CEA418" w14:textId="6E385AD6" w:rsidR="00CA533C" w:rsidRDefault="00CA533C" w:rsidP="00CA53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Generación de informes (OBJ-05)</w:t>
      </w:r>
      <w:r>
        <w:rPr>
          <w:i/>
          <w:color w:val="000000"/>
        </w:rPr>
        <w:t xml:space="preserve">: </w:t>
      </w:r>
    </w:p>
    <w:p w14:paraId="167A0F7A" w14:textId="0F8BC3BB" w:rsidR="00CA533C" w:rsidRPr="003631CE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>
        <w:rPr>
          <w:i/>
          <w:color w:val="000000"/>
        </w:rPr>
        <w:t xml:space="preserve">Descripción: </w:t>
      </w:r>
      <w:r w:rsidRPr="00CA533C">
        <w:rPr>
          <w:i/>
          <w:color w:val="000000"/>
        </w:rPr>
        <w:t>Generar informes detallados de productos vendidos.</w:t>
      </w:r>
    </w:p>
    <w:p w14:paraId="63B07E3B" w14:textId="77777777" w:rsid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 w:rsidRPr="003631CE">
        <w:rPr>
          <w:i/>
          <w:color w:val="000000"/>
        </w:rPr>
        <w:t>Funcionalidad</w:t>
      </w:r>
      <w:r>
        <w:rPr>
          <w:i/>
          <w:color w:val="000000"/>
        </w:rPr>
        <w:t>:</w:t>
      </w:r>
    </w:p>
    <w:p w14:paraId="6A4D3567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Personalización de informes por parámetros (fechas, categorías, etc.).</w:t>
      </w:r>
    </w:p>
    <w:p w14:paraId="2F06A575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Identificación de los productos más vendidos.</w:t>
      </w:r>
    </w:p>
    <w:p w14:paraId="28BB4F5B" w14:textId="651FFB01" w:rsid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Visualización de ventas totales y otros datos relevantes.</w:t>
      </w:r>
    </w:p>
    <w:p w14:paraId="08F2CB64" w14:textId="77777777" w:rsid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</w:p>
    <w:p w14:paraId="14D82D39" w14:textId="77777777" w:rsid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</w:p>
    <w:p w14:paraId="26CDAB64" w14:textId="77777777" w:rsidR="00CA533C" w:rsidRP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</w:p>
    <w:p w14:paraId="35BA485D" w14:textId="5BF35226" w:rsidR="00CA533C" w:rsidRDefault="00CA533C" w:rsidP="00CA53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lastRenderedPageBreak/>
        <w:t>Edición de productos (OBJ-06)</w:t>
      </w:r>
      <w:r>
        <w:rPr>
          <w:i/>
          <w:color w:val="000000"/>
        </w:rPr>
        <w:t xml:space="preserve">: </w:t>
      </w:r>
    </w:p>
    <w:p w14:paraId="4676F2BF" w14:textId="4C58BF72" w:rsidR="00CA533C" w:rsidRPr="003631CE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>
        <w:rPr>
          <w:i/>
          <w:color w:val="000000"/>
        </w:rPr>
        <w:t xml:space="preserve">Descripción: </w:t>
      </w:r>
      <w:r w:rsidRPr="00CA533C">
        <w:rPr>
          <w:i/>
          <w:color w:val="000000"/>
        </w:rPr>
        <w:t>Facilitar la actualización de cantidades y datos de productos mediante un botón.</w:t>
      </w:r>
    </w:p>
    <w:p w14:paraId="5C4B76DB" w14:textId="77777777" w:rsid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</w:rPr>
      </w:pPr>
      <w:r w:rsidRPr="003631CE">
        <w:rPr>
          <w:i/>
          <w:color w:val="000000"/>
        </w:rPr>
        <w:t>Funcionalidad</w:t>
      </w:r>
      <w:r>
        <w:rPr>
          <w:i/>
          <w:color w:val="000000"/>
        </w:rPr>
        <w:t>:</w:t>
      </w:r>
    </w:p>
    <w:p w14:paraId="3CF29D84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Modificación directa desde la tabla de productos.</w:t>
      </w:r>
    </w:p>
    <w:p w14:paraId="4291AE9D" w14:textId="77777777" w:rsidR="00CA533C" w:rsidRP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Historial de cambios registrados.</w:t>
      </w:r>
    </w:p>
    <w:p w14:paraId="6A1390DB" w14:textId="01C79DB0" w:rsidR="00CA533C" w:rsidRDefault="00CA533C" w:rsidP="00CA533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 w:rsidRPr="00CA533C">
        <w:rPr>
          <w:i/>
          <w:color w:val="000000"/>
        </w:rPr>
        <w:t>Simplificación de la gestión del inventario.</w:t>
      </w:r>
    </w:p>
    <w:p w14:paraId="44B8F190" w14:textId="77777777" w:rsidR="00CA533C" w:rsidRP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</w:p>
    <w:p w14:paraId="302C9C4C" w14:textId="77777777" w:rsidR="00CA533C" w:rsidRPr="00CA533C" w:rsidRDefault="00CA533C" w:rsidP="00CA533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</w:p>
    <w:p w14:paraId="702246E4" w14:textId="77777777" w:rsidR="00E45CD4" w:rsidRDefault="00E45CD4">
      <w:pPr>
        <w:jc w:val="both"/>
        <w:rPr>
          <w:u w:val="single"/>
        </w:rPr>
      </w:pPr>
    </w:p>
    <w:sectPr w:rsidR="00E45CD4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8CEAE3" w14:textId="77777777" w:rsidR="002E58A7" w:rsidRDefault="002E58A7">
      <w:pPr>
        <w:spacing w:after="0" w:line="240" w:lineRule="auto"/>
      </w:pPr>
      <w:r>
        <w:separator/>
      </w:r>
    </w:p>
  </w:endnote>
  <w:endnote w:type="continuationSeparator" w:id="0">
    <w:p w14:paraId="4CBD5C86" w14:textId="77777777" w:rsidR="002E58A7" w:rsidRDefault="002E5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2507F3A-9ADA-4AD0-8488-9060179F7FC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358C346-D526-44E9-AE71-AAA448170DD0}"/>
    <w:embedBold r:id="rId3" w:fontKey="{D9AC8A4F-D65F-4A37-A921-E8C3E50F4BC6}"/>
    <w:embedItalic r:id="rId4" w:fontKey="{BD618427-318D-46F7-BCA5-15723416C4E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585A66E-72D8-4F22-BEC9-7A2F228A8F66}"/>
    <w:embedItalic r:id="rId6" w:fontKey="{6C01F22E-CE68-4B75-90B2-1C032FC5D40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443F0C8-880B-44CE-B9A1-2DEC2E5EB41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409C9" w14:textId="77777777" w:rsidR="002E58A7" w:rsidRDefault="002E58A7">
      <w:pPr>
        <w:spacing w:after="0" w:line="240" w:lineRule="auto"/>
      </w:pPr>
      <w:r>
        <w:separator/>
      </w:r>
    </w:p>
  </w:footnote>
  <w:footnote w:type="continuationSeparator" w:id="0">
    <w:p w14:paraId="6F63B679" w14:textId="77777777" w:rsidR="002E58A7" w:rsidRDefault="002E58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27006" w14:textId="77777777" w:rsidR="00E45C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7B98BDD3" wp14:editId="2DB74C94">
          <wp:extent cx="1900976" cy="531154"/>
          <wp:effectExtent l="0" t="0" r="0" b="0"/>
          <wp:docPr id="3" name="image1.png" descr="A green and red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green and red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0976" cy="5311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552C90"/>
    <w:multiLevelType w:val="multilevel"/>
    <w:tmpl w:val="9E0235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187357"/>
    <w:multiLevelType w:val="hybridMultilevel"/>
    <w:tmpl w:val="183C1A00"/>
    <w:lvl w:ilvl="0" w:tplc="80327C54"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36625C6"/>
    <w:multiLevelType w:val="hybridMultilevel"/>
    <w:tmpl w:val="BC826868"/>
    <w:lvl w:ilvl="0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20074582">
    <w:abstractNumId w:val="0"/>
  </w:num>
  <w:num w:numId="2" w16cid:durableId="1027028466">
    <w:abstractNumId w:val="1"/>
  </w:num>
  <w:num w:numId="3" w16cid:durableId="20699563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CD4"/>
    <w:rsid w:val="002E58A7"/>
    <w:rsid w:val="003631CE"/>
    <w:rsid w:val="00CA533C"/>
    <w:rsid w:val="00E45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75AE"/>
  <w15:docId w15:val="{41EAD65D-69C5-4C8F-8019-9EA630EB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33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BA1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BA1064"/>
    <w:pPr>
      <w:ind w:left="720"/>
      <w:contextualSpacing/>
    </w:pPr>
    <w:rPr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B7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7C85"/>
  </w:style>
  <w:style w:type="paragraph" w:styleId="Piedepgina">
    <w:name w:val="footer"/>
    <w:basedOn w:val="Normal"/>
    <w:link w:val="PiedepginaCar"/>
    <w:uiPriority w:val="99"/>
    <w:unhideWhenUsed/>
    <w:rsid w:val="00EB7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7C85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AfIIK3QeNK+WX9PwE1TsnKTX5w==">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304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AdminUTA</dc:creator>
  <cp:lastModifiedBy>Axel Herrera Aguiar</cp:lastModifiedBy>
  <cp:revision>2</cp:revision>
  <dcterms:created xsi:type="dcterms:W3CDTF">2019-01-10T16:07:00Z</dcterms:created>
  <dcterms:modified xsi:type="dcterms:W3CDTF">2024-11-14T06:07:00Z</dcterms:modified>
</cp:coreProperties>
</file>