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Лекция 12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Рекурсия в python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Что такое рекурсивные функции?</w:t>
      </w:r>
    </w:p>
    <w:p w:rsidR="00000000" w:rsidDel="00000000" w:rsidP="00000000" w:rsidRDefault="00000000" w:rsidRPr="00000000" w14:paraId="0000000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Рекурсия — это описание (определение) какого-либо объекта или процесса внутри этого самого объекта или процесса (структуры).</w:t>
      </w:r>
    </w:p>
    <w:p w:rsidR="00000000" w:rsidDel="00000000" w:rsidP="00000000" w:rsidRDefault="00000000" w:rsidRPr="00000000" w14:paraId="0000000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Python механизм рекурсии очень распространен в функциях. Функциями называются участки кода, которые изолированы от остального кода программы. Их выполнение происходит только в том случае, если они вызываются. Все функции обладают одним общим свойством: они могут принимать параметры (ноль, один или несколько), а также возвращать значения (но это не всегда).</w:t>
      </w:r>
    </w:p>
    <w:p w:rsidR="00000000" w:rsidDel="00000000" w:rsidP="00000000" w:rsidRDefault="00000000" w:rsidRPr="00000000" w14:paraId="0000000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языке Python, рекурсивная функция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это функция, которая вызывает сама себя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и при каждом очередном вызове использует данные, созданные во время предыдущего вызова. 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Нужно сказать, что рекурсия подходит далеко не для каждой ситуации. Стоит учитывать такие факторы как: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Потребление памяти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 на выполнение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Читаемость кода</w:t>
      </w:r>
    </w:p>
    <w:p w:rsidR="00000000" w:rsidDel="00000000" w:rsidP="00000000" w:rsidRDefault="00000000" w:rsidRPr="00000000" w14:paraId="0000000B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же, стоит отметить что по умолчанию глубина рекурсии в языке Питон ограничена 1000 вызовов. Это ограничение можно поднять при помощи функции  setrecursionlimit из модуля system.</w:t>
      </w:r>
    </w:p>
    <w:p w:rsidR="00000000" w:rsidDel="00000000" w:rsidP="00000000" w:rsidRDefault="00000000" w:rsidRPr="00000000" w14:paraId="0000000C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Примеры, представленные ниже, должны научить вас использовать рекурсию и помочь вам понять, когда вам следует выбрать её для решения ваших задач.</w:t>
      </w:r>
    </w:p>
    <w:p w:rsidR="00000000" w:rsidDel="00000000" w:rsidP="00000000" w:rsidRDefault="00000000" w:rsidRPr="00000000" w14:paraId="0000000D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примере countdown()</w:t>
      </w:r>
    </w:p>
    <w:p w:rsidR="00000000" w:rsidDel="00000000" w:rsidP="00000000" w:rsidRDefault="00000000" w:rsidRPr="00000000" w14:paraId="0000001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примером является функция countdown(), которая принимает положительное число в качестве аргумента и выводит числа из указанного аргумента с уменьшением до нуля.</w:t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countdown(), показанная выше, четко выделяет рекурсивный вызов, но есть более краткий способ его выразить.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идентичен в обоих случаях:</w:t>
      </w:r>
    </w:p>
    <w:p w:rsidR="00000000" w:rsidDel="00000000" w:rsidP="00000000" w:rsidRDefault="00000000" w:rsidRPr="00000000" w14:paraId="00000023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3f3f3" w:val="clear"/>
          <w:rtl w:val="0"/>
        </w:rPr>
        <w:t xml:space="preserve">5</w:t>
      </w:r>
    </w:p>
    <w:p w:rsidR="00000000" w:rsidDel="00000000" w:rsidP="00000000" w:rsidRDefault="00000000" w:rsidRPr="00000000" w14:paraId="00000024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3f3f3" w:val="clear"/>
          <w:rtl w:val="0"/>
        </w:rPr>
        <w:t xml:space="preserve">4</w:t>
      </w:r>
    </w:p>
    <w:p w:rsidR="00000000" w:rsidDel="00000000" w:rsidP="00000000" w:rsidRDefault="00000000" w:rsidRPr="00000000" w14:paraId="00000025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3f3f3" w:val="clear"/>
          <w:rtl w:val="0"/>
        </w:rPr>
        <w:t xml:space="preserve">3</w:t>
      </w:r>
    </w:p>
    <w:p w:rsidR="00000000" w:rsidDel="00000000" w:rsidP="00000000" w:rsidRDefault="00000000" w:rsidRPr="00000000" w14:paraId="00000026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3f3f3" w:val="clear"/>
          <w:rtl w:val="0"/>
        </w:rPr>
        <w:t xml:space="preserve">2</w:t>
      </w:r>
    </w:p>
    <w:p w:rsidR="00000000" w:rsidDel="00000000" w:rsidP="00000000" w:rsidRDefault="00000000" w:rsidRPr="00000000" w14:paraId="00000027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sz w:val="28"/>
          <w:szCs w:val="28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3f3f3" w:val="clear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b w:val="1"/>
          <w:color w:val="0000d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shd w:fill="f3f3f3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Стоит отметить countdown() не проверяет правильность своего аргумента. Если n является либо нецелым числом, либо отрицательным, вы получите исключение RecursionError, поскольку базовый регистр никогда не будет достигнут.</w:t>
      </w:r>
    </w:p>
    <w:p w:rsidR="00000000" w:rsidDel="00000000" w:rsidP="00000000" w:rsidRDefault="00000000" w:rsidRPr="00000000" w14:paraId="0000002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примере факториала</w:t>
      </w:r>
    </w:p>
    <w:p w:rsidR="00000000" w:rsidDel="00000000" w:rsidP="00000000" w:rsidRDefault="00000000" w:rsidRPr="00000000" w14:paraId="0000002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Следующий пример связан с понятием факториала. Факториал целого положительного числа n, обозначается как n!, определяется следующим образом:</w:t>
      </w:r>
    </w:p>
    <w:p w:rsidR="00000000" w:rsidDel="00000000" w:rsidP="00000000" w:rsidRDefault="00000000" w:rsidRPr="00000000" w14:paraId="0000002E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n! = 1 * 2 * …* n</w:t>
      </w:r>
    </w:p>
    <w:p w:rsidR="00000000" w:rsidDel="00000000" w:rsidP="00000000" w:rsidRDefault="00000000" w:rsidRPr="00000000" w14:paraId="0000002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Другими словами, n! - это произведение всех целых чисел от 1 до n включительно.</w:t>
      </w:r>
    </w:p>
    <w:p w:rsidR="00000000" w:rsidDel="00000000" w:rsidP="00000000" w:rsidRDefault="00000000" w:rsidRPr="00000000" w14:paraId="0000003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рекурсивная функция Python для вычисления факториала. Обратите внимание, насколько оно лаконично и насколько хорошо отражает приведенное выше определение (операторы print() дают более четкое представление о последовательности вызова и возврата). </w:t>
      </w:r>
    </w:p>
    <w:p w:rsidR="00000000" w:rsidDel="00000000" w:rsidP="00000000" w:rsidRDefault="00000000" w:rsidRPr="00000000" w14:paraId="00000031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3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factorial() called with n = 4</w:t>
      </w:r>
    </w:p>
    <w:p w:rsidR="00000000" w:rsidDel="00000000" w:rsidP="00000000" w:rsidRDefault="00000000" w:rsidRPr="00000000" w14:paraId="00000034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factorial() called with n = 3</w:t>
      </w:r>
    </w:p>
    <w:p w:rsidR="00000000" w:rsidDel="00000000" w:rsidP="00000000" w:rsidRDefault="00000000" w:rsidRPr="00000000" w14:paraId="00000035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factorial() called with n = 2</w:t>
      </w:r>
    </w:p>
    <w:p w:rsidR="00000000" w:rsidDel="00000000" w:rsidP="00000000" w:rsidRDefault="00000000" w:rsidRPr="00000000" w14:paraId="00000036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factorial() called with n = 1</w:t>
      </w:r>
    </w:p>
    <w:p w:rsidR="00000000" w:rsidDel="00000000" w:rsidP="00000000" w:rsidRDefault="00000000" w:rsidRPr="00000000" w14:paraId="00000037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-&gt; factorial(1) returns 1</w:t>
      </w:r>
    </w:p>
    <w:p w:rsidR="00000000" w:rsidDel="00000000" w:rsidP="00000000" w:rsidRDefault="00000000" w:rsidRPr="00000000" w14:paraId="00000038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-&gt; factorial(2) returns 2</w:t>
      </w:r>
    </w:p>
    <w:p w:rsidR="00000000" w:rsidDel="00000000" w:rsidP="00000000" w:rsidRDefault="00000000" w:rsidRPr="00000000" w14:paraId="00000039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-&gt; factorial(3) returns 6</w:t>
      </w:r>
    </w:p>
    <w:p w:rsidR="00000000" w:rsidDel="00000000" w:rsidP="00000000" w:rsidRDefault="00000000" w:rsidRPr="00000000" w14:paraId="0000003A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-&gt; factorial(4) returns 24</w:t>
      </w:r>
    </w:p>
    <w:p w:rsidR="00000000" w:rsidDel="00000000" w:rsidP="00000000" w:rsidRDefault="00000000" w:rsidRPr="00000000" w14:paraId="0000003B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24</w:t>
      </w:r>
    </w:p>
    <w:p w:rsidR="00000000" w:rsidDel="00000000" w:rsidP="00000000" w:rsidRDefault="00000000" w:rsidRPr="00000000" w14:paraId="0000003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Обратите внимание, как складываются все рекурсивные вызовы. Функция вызывается с n = 4, 3, 2 и 1 последовательно, прежде чем какой-либо из вызовов вернется. Наконец, когда n равно 1, проблема может быть решена без какой-либо дополнительной рекурсии. Затем каждый из сложенных рекурсивных вызовов разворачивается обратно, возвращая 1, 2, 6 и, наконец, 24 из самого внешнего вызова.</w:t>
      </w:r>
    </w:p>
    <w:p w:rsidR="00000000" w:rsidDel="00000000" w:rsidP="00000000" w:rsidRDefault="00000000" w:rsidRPr="00000000" w14:paraId="0000003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Выявить палиндром </w:t>
      </w:r>
    </w:p>
    <w:p w:rsidR="00000000" w:rsidDel="00000000" w:rsidP="00000000" w:rsidRDefault="00000000" w:rsidRPr="00000000" w14:paraId="0000004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последнего примера напишем программу, которая сможет определять, является ли введенная пользователем строка палиндромом. </w:t>
      </w:r>
    </w:p>
    <w:p w:rsidR="00000000" w:rsidDel="00000000" w:rsidP="00000000" w:rsidRDefault="00000000" w:rsidRPr="00000000" w14:paraId="0000004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случае, требуются пояснения работы программы: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before="480" w:line="256" w:lineRule="auto"/>
        <w:ind w:left="1320" w:hanging="360"/>
        <w:rPr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Пользователь вводит строку, которая записывается в переменную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before="0" w:line="256" w:lineRule="auto"/>
        <w:ind w:left="1320" w:hanging="360"/>
        <w:rPr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Передаем переменную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 в качестве аргумента в рекурсивную функцию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is_palindrome()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before="0" w:line="256" w:lineRule="auto"/>
        <w:ind w:left="1320" w:hanging="360"/>
        <w:rPr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В качестве базового условия рекурсии принимаем значение длины строки меньше единицы. В этом случае выводим результат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before="0" w:line="256" w:lineRule="auto"/>
        <w:ind w:left="1320" w:hanging="360"/>
        <w:rPr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В противном случае проверяем равенство первого и последнего элементов строки. Выбираем эти элементы при помощи индексов: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s[0] == s[-1]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. Если они равны, то опять вызываем нашу рекурсивную функцию, но передаем в нее в качестве аргумента строку без проверенных символов, используя для этого следующий срез строки: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s[1:-1]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 Если первый и последний элементы не равны, то условия основного свойства палиндрома нарушены, и мы выводим значение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460" w:before="0" w:line="256" w:lineRule="auto"/>
        <w:ind w:left="1320" w:hanging="360"/>
        <w:rPr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Далее, в зависимости от результата работы функции, мы выводим ответ на вопрос нашей задачи. Если результат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, то строка является палиндромом, если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, то не является.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460" w:before="48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Enter the word:</w:t>
      </w:r>
    </w:p>
    <w:p w:rsidR="00000000" w:rsidDel="00000000" w:rsidP="00000000" w:rsidRDefault="00000000" w:rsidRPr="00000000" w14:paraId="0000004B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radar</w:t>
      </w:r>
    </w:p>
    <w:p w:rsidR="00000000" w:rsidDel="00000000" w:rsidP="00000000" w:rsidRDefault="00000000" w:rsidRPr="00000000" w14:paraId="0000004C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4D">
      <w:pPr>
        <w:shd w:fill="ffffff" w:val="clear"/>
        <w:spacing w:after="460" w:before="48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Больше примеров</w:t>
      </w:r>
    </w:p>
    <w:p w:rsidR="00000000" w:rsidDel="00000000" w:rsidP="00000000" w:rsidRDefault="00000000" w:rsidRPr="00000000" w14:paraId="0000005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рекурсивные функции в Python проще всего понять на примерах, рассмотрим ещё пару для закрепления.</w:t>
      </w:r>
    </w:p>
    <w:p w:rsidR="00000000" w:rsidDel="00000000" w:rsidP="00000000" w:rsidRDefault="00000000" w:rsidRPr="00000000" w14:paraId="0000005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Возведем 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число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 в степень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Power(x,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Рекурсивная функция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highlight w:val="white"/>
          <w:rtl w:val="0"/>
        </w:rPr>
        <w:t xml:space="preserve">Power(x,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возвращает результат возведения действительного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целую степень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Предварительно предполагается, что значение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highlight w:val="white"/>
          <w:rtl w:val="0"/>
        </w:rPr>
        <w:t xml:space="preserve">y&gt;0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447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54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16</w:t>
      </w:r>
    </w:p>
    <w:p w:rsidR="00000000" w:rsidDel="00000000" w:rsidP="00000000" w:rsidRDefault="00000000" w:rsidRPr="00000000" w14:paraId="00000055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последнего примера используем функцию 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GetMaxList()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вычисляет максимальный элемент списка. </w:t>
      </w:r>
    </w:p>
    <w:p w:rsidR="00000000" w:rsidDel="00000000" w:rsidP="00000000" w:rsidRDefault="00000000" w:rsidRPr="00000000" w14:paraId="0000005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работа функции разделена на 2 части: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56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действий, если в списке два и более чисел;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line="256" w:lineRule="auto"/>
        <w:ind w:left="10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действий, если список заканчивается, то есть рассматривается последний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D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[591, 669, 985, 170, 256, 595, 563, 796, 891, 227, 889, 49, 404, 552, 272, 345, 641, 628, 520, 666]</w:t>
      </w:r>
    </w:p>
    <w:p w:rsidR="00000000" w:rsidDel="00000000" w:rsidP="00000000" w:rsidRDefault="00000000" w:rsidRPr="00000000" w14:paraId="0000005E">
      <w:pP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Roboto" w:cs="Roboto" w:eastAsia="Roboto" w:hAnsi="Roboto"/>
          <w:color w:val="4a4a4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a4a4a"/>
          <w:sz w:val="28"/>
          <w:szCs w:val="28"/>
          <w:rtl w:val="0"/>
        </w:rPr>
        <w:t xml:space="preserve">985</w:t>
      </w:r>
    </w:p>
    <w:p w:rsidR="00000000" w:rsidDel="00000000" w:rsidP="00000000" w:rsidRDefault="00000000" w:rsidRPr="00000000" w14:paraId="0000005F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line="256" w:lineRule="auto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Каждый рекурсивный вызов функции рассматривает список как две составляющие: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56" w:lineRule="auto"/>
        <w:ind w:left="10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первый элемент списка (элемент с индексом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line="256" w:lineRule="auto"/>
        <w:ind w:left="10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8"/>
          <w:szCs w:val="28"/>
          <w:rtl w:val="0"/>
        </w:rPr>
        <w:t xml:space="preserve">следующие за первым элементы списка (элементы с индексами 1, 2, и т.д.).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6" w:lineRule="auto"/>
        <w:jc w:val="center"/>
        <w:rPr>
          <w:rFonts w:ascii="Times New Roman" w:cs="Times New Roman" w:eastAsia="Times New Roman" w:hAnsi="Times New Roman"/>
          <w:color w:val="2b2b2b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Общий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3d3d"/>
          <w:sz w:val="28"/>
          <w:szCs w:val="28"/>
          <w:highlight w:val="white"/>
          <w:rtl w:val="0"/>
        </w:rPr>
        <w:t xml:space="preserve">Благодаря поддержке механизма рекурсии, язык Python обеспечивает разработчика возможностью значительно повышать производительность приложений и экономии времени. Это делает Python универсальным и надежным средством для работы с производительными приложениями. Однако,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к сожалению, они не всегда эффективны. Также часто использование рекурсии приводит к ошибкам. Наиболее распространенная из таких ошибок – бесконечная рекурсия, когда цепочка вызовов функций никогда не завершается и продолжается, пока не кончится свободная память в компьютере.</w:t>
      </w:r>
      <w:r w:rsidDel="00000000" w:rsidR="00000000" w:rsidRPr="00000000">
        <w:rPr>
          <w:rFonts w:ascii="Roboto" w:cs="Roboto" w:eastAsia="Roboto" w:hAnsi="Roboto"/>
          <w:color w:val="373a3c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  <w:highlight w:val="white"/>
          <w:rtl w:val="0"/>
        </w:rPr>
        <w:t xml:space="preserve">Поэтому стоит использовать рекурсивные функции осторожно.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460" w:before="48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460" w:before="48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460" w:before="48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460" w:before="480" w:line="256" w:lineRule="auto"/>
        <w:ind w:left="0" w:firstLine="0"/>
        <w:rPr>
          <w:rFonts w:ascii="Times New Roman" w:cs="Times New Roman" w:eastAsia="Times New Roman" w:hAnsi="Times New Roman"/>
          <w:color w:val="2424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77777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cy7M7hUdarQwYFIUQTvy+qnS3w==">AMUW2mXIuyyXn4O7ev3a7II355UFUm4D+3wca16JtGvE4YRREtt4uHSGbu/HUFpan7JVvE9tAFHbturrwaYDEFfbvFfvtSt2cGURhso0iI9wx680xTGJUaM=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