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F46D" w14:textId="77777777" w:rsidR="00063063" w:rsidRDefault="006F5D4D" w:rsidP="006F5D4D">
      <w:pPr>
        <w:spacing w:after="0"/>
        <w:rPr>
          <w:b/>
          <w:bCs/>
          <w:sz w:val="28"/>
          <w:szCs w:val="28"/>
          <w:lang w:val="en-US"/>
        </w:rPr>
      </w:pPr>
      <w:proofErr w:type="spellStart"/>
      <w:r w:rsidRPr="006F5D4D">
        <w:rPr>
          <w:b/>
          <w:bCs/>
          <w:sz w:val="28"/>
          <w:szCs w:val="28"/>
          <w:lang w:val="en-US"/>
        </w:rPr>
        <w:t>Aplicacion</w:t>
      </w:r>
      <w:proofErr w:type="spellEnd"/>
      <w:r w:rsidRPr="006F5D4D">
        <w:rPr>
          <w:b/>
          <w:bCs/>
          <w:sz w:val="28"/>
          <w:szCs w:val="28"/>
          <w:lang w:val="en-US"/>
        </w:rPr>
        <w:t xml:space="preserve"> de </w:t>
      </w:r>
      <w:proofErr w:type="spellStart"/>
      <w:r w:rsidRPr="006F5D4D">
        <w:rPr>
          <w:b/>
          <w:bCs/>
          <w:sz w:val="28"/>
          <w:szCs w:val="28"/>
          <w:lang w:val="en-US"/>
        </w:rPr>
        <w:t>Principios</w:t>
      </w:r>
      <w:proofErr w:type="spellEnd"/>
      <w:r w:rsidRPr="006F5D4D">
        <w:rPr>
          <w:b/>
          <w:bCs/>
          <w:sz w:val="28"/>
          <w:szCs w:val="28"/>
          <w:lang w:val="en-US"/>
        </w:rPr>
        <w:t xml:space="preserve"> SOLID</w:t>
      </w:r>
    </w:p>
    <w:p w14:paraId="2806D0D1" w14:textId="77777777" w:rsidR="006F5D4D" w:rsidRPr="006F5D4D" w:rsidRDefault="006F5D4D" w:rsidP="006F5D4D">
      <w:pPr>
        <w:spacing w:after="0"/>
        <w:rPr>
          <w:b/>
          <w:bCs/>
          <w:sz w:val="28"/>
          <w:szCs w:val="28"/>
          <w:lang w:val="en-US"/>
        </w:rPr>
      </w:pPr>
    </w:p>
    <w:p w14:paraId="2885A5E3" w14:textId="77777777" w:rsidR="006F5D4D" w:rsidRPr="006F5D4D" w:rsidRDefault="006F5D4D" w:rsidP="006F5D4D">
      <w:pPr>
        <w:spacing w:after="0"/>
      </w:pPr>
      <w:r w:rsidRPr="006F5D4D">
        <w:t xml:space="preserve">Actúa como arquitecto ABAP senior en S/4HANA (ABAP 7.4+), aplicando </w:t>
      </w:r>
      <w:proofErr w:type="spellStart"/>
      <w:r w:rsidRPr="006F5D4D">
        <w:t>Clean</w:t>
      </w:r>
      <w:proofErr w:type="spellEnd"/>
      <w:r w:rsidRPr="006F5D4D">
        <w:t xml:space="preserve"> ABAP y principios SOLID.</w:t>
      </w:r>
    </w:p>
    <w:p w14:paraId="2A39C5A4" w14:textId="77777777" w:rsidR="006F5D4D" w:rsidRPr="006F5D4D" w:rsidRDefault="006F5D4D" w:rsidP="006F5D4D">
      <w:pPr>
        <w:spacing w:after="0"/>
      </w:pPr>
    </w:p>
    <w:p w14:paraId="055FE5B2" w14:textId="77777777" w:rsidR="006F5D4D" w:rsidRPr="006F5D4D" w:rsidRDefault="006F5D4D" w:rsidP="006F5D4D">
      <w:pPr>
        <w:spacing w:after="0"/>
      </w:pPr>
      <w:r w:rsidRPr="006F5D4D">
        <w:t xml:space="preserve">Estoy desarrollando un “Sistema de Auditoría y Corrección de Business </w:t>
      </w:r>
      <w:proofErr w:type="spellStart"/>
      <w:r w:rsidRPr="006F5D4D">
        <w:t>Partners</w:t>
      </w:r>
      <w:proofErr w:type="spellEnd"/>
      <w:r w:rsidRPr="006F5D4D">
        <w:t>”.</w:t>
      </w:r>
    </w:p>
    <w:p w14:paraId="4AFB8B38" w14:textId="77777777" w:rsidR="006F5D4D" w:rsidRPr="006F5D4D" w:rsidRDefault="006F5D4D" w:rsidP="006F5D4D">
      <w:pPr>
        <w:spacing w:after="0"/>
      </w:pPr>
    </w:p>
    <w:p w14:paraId="2F18CDF8" w14:textId="77777777" w:rsidR="006F5D4D" w:rsidRPr="006F5D4D" w:rsidRDefault="006F5D4D" w:rsidP="006F5D4D">
      <w:pPr>
        <w:spacing w:after="0"/>
      </w:pPr>
      <w:r w:rsidRPr="006F5D4D">
        <w:t>Requerimiento:</w:t>
      </w:r>
    </w:p>
    <w:p w14:paraId="65A268C6" w14:textId="77777777" w:rsidR="006F5D4D" w:rsidRPr="006F5D4D" w:rsidRDefault="006F5D4D" w:rsidP="006F5D4D">
      <w:pPr>
        <w:spacing w:after="0"/>
      </w:pPr>
      <w:r w:rsidRPr="006F5D4D">
        <w:t>- Lectura selectiva desde BUT000.</w:t>
      </w:r>
    </w:p>
    <w:p w14:paraId="229A7149" w14:textId="77777777" w:rsidR="006F5D4D" w:rsidRPr="006F5D4D" w:rsidRDefault="006F5D4D" w:rsidP="006F5D4D">
      <w:pPr>
        <w:spacing w:after="0"/>
      </w:pPr>
      <w:r w:rsidRPr="006F5D4D">
        <w:t>- Validación por tipo (Persona / Organización).</w:t>
      </w:r>
    </w:p>
    <w:p w14:paraId="19F8D2F1" w14:textId="77777777" w:rsidR="006F5D4D" w:rsidRPr="006F5D4D" w:rsidRDefault="006F5D4D" w:rsidP="006F5D4D">
      <w:pPr>
        <w:spacing w:after="0"/>
      </w:pPr>
      <w:r w:rsidRPr="006F5D4D">
        <w:t>- Reglas:</w:t>
      </w:r>
    </w:p>
    <w:p w14:paraId="79C11DB9" w14:textId="77777777" w:rsidR="006F5D4D" w:rsidRPr="006F5D4D" w:rsidRDefault="006F5D4D" w:rsidP="006F5D4D">
      <w:pPr>
        <w:spacing w:after="0"/>
      </w:pPr>
      <w:r w:rsidRPr="006F5D4D">
        <w:t xml:space="preserve">  - NIT empresarial: XXXXXXXX-X (8-9 dígitos + verificador).</w:t>
      </w:r>
    </w:p>
    <w:p w14:paraId="009E2890" w14:textId="77777777" w:rsidR="006F5D4D" w:rsidRPr="006F5D4D" w:rsidRDefault="006F5D4D" w:rsidP="006F5D4D">
      <w:pPr>
        <w:spacing w:after="0"/>
      </w:pPr>
      <w:r w:rsidRPr="006F5D4D">
        <w:t xml:space="preserve">  - DPI: 13 dígitos consecutivos.</w:t>
      </w:r>
    </w:p>
    <w:p w14:paraId="4E86D495" w14:textId="77777777" w:rsidR="006F5D4D" w:rsidRPr="006F5D4D" w:rsidRDefault="006F5D4D" w:rsidP="006F5D4D">
      <w:pPr>
        <w:spacing w:after="0"/>
      </w:pPr>
      <w:r w:rsidRPr="006F5D4D">
        <w:t xml:space="preserve">  - Email: formato estándar RFC 5322.</w:t>
      </w:r>
    </w:p>
    <w:p w14:paraId="259641C8" w14:textId="77777777" w:rsidR="006F5D4D" w:rsidRPr="006F5D4D" w:rsidRDefault="006F5D4D" w:rsidP="006F5D4D">
      <w:pPr>
        <w:spacing w:after="0"/>
      </w:pPr>
      <w:r w:rsidRPr="006F5D4D">
        <w:t xml:space="preserve">  - Teléfono: +502 seguido de 8 dígitos.</w:t>
      </w:r>
    </w:p>
    <w:p w14:paraId="106658F2" w14:textId="77777777" w:rsidR="006F5D4D" w:rsidRPr="006F5D4D" w:rsidRDefault="006F5D4D" w:rsidP="006F5D4D">
      <w:pPr>
        <w:spacing w:after="0"/>
      </w:pPr>
      <w:r w:rsidRPr="006F5D4D">
        <w:t>- Reporte visual con semáforo (Correcto / Advertencia / Error).</w:t>
      </w:r>
    </w:p>
    <w:p w14:paraId="416EF3BC" w14:textId="77777777" w:rsidR="006F5D4D" w:rsidRPr="006F5D4D" w:rsidRDefault="006F5D4D" w:rsidP="006F5D4D">
      <w:pPr>
        <w:spacing w:after="0"/>
      </w:pPr>
      <w:r w:rsidRPr="006F5D4D">
        <w:t xml:space="preserve">- Corrección masiva vía </w:t>
      </w:r>
      <w:proofErr w:type="spellStart"/>
      <w:r w:rsidRPr="006F5D4D">
        <w:t>APIs</w:t>
      </w:r>
      <w:proofErr w:type="spellEnd"/>
      <w:r w:rsidRPr="006F5D4D">
        <w:t xml:space="preserve"> estándar SAP.</w:t>
      </w:r>
    </w:p>
    <w:p w14:paraId="5889597F" w14:textId="77777777" w:rsidR="006F5D4D" w:rsidRPr="006F5D4D" w:rsidRDefault="006F5D4D" w:rsidP="006F5D4D">
      <w:pPr>
        <w:spacing w:after="0"/>
      </w:pPr>
      <w:r w:rsidRPr="006F5D4D">
        <w:t>- Log de auditoría de cambios.</w:t>
      </w:r>
    </w:p>
    <w:p w14:paraId="283B540D" w14:textId="77777777" w:rsidR="006F5D4D" w:rsidRPr="006F5D4D" w:rsidRDefault="006F5D4D" w:rsidP="006F5D4D">
      <w:pPr>
        <w:spacing w:after="0"/>
      </w:pPr>
    </w:p>
    <w:p w14:paraId="07143451" w14:textId="77777777" w:rsidR="006F5D4D" w:rsidRPr="006F5D4D" w:rsidRDefault="006F5D4D" w:rsidP="006F5D4D">
      <w:pPr>
        <w:spacing w:after="0"/>
      </w:pPr>
      <w:r w:rsidRPr="006F5D4D">
        <w:t>Tarea:</w:t>
      </w:r>
    </w:p>
    <w:p w14:paraId="2D27C6BE" w14:textId="77777777" w:rsidR="006F5D4D" w:rsidRPr="006F5D4D" w:rsidRDefault="006F5D4D" w:rsidP="006F5D4D">
      <w:pPr>
        <w:spacing w:after="0"/>
      </w:pPr>
      <w:r w:rsidRPr="006F5D4D">
        <w:t>Propón una arquitectura aplicando SOLID donde exista una clase por responsabilidad:</w:t>
      </w:r>
    </w:p>
    <w:p w14:paraId="6A002D27" w14:textId="77777777" w:rsidR="006F5D4D" w:rsidRPr="006F5D4D" w:rsidRDefault="006F5D4D" w:rsidP="006F5D4D">
      <w:pPr>
        <w:spacing w:after="0"/>
      </w:pPr>
    </w:p>
    <w:p w14:paraId="23D131F9" w14:textId="77777777" w:rsidR="006F5D4D" w:rsidRPr="006F5D4D" w:rsidRDefault="006F5D4D" w:rsidP="006F5D4D">
      <w:pPr>
        <w:spacing w:after="0"/>
      </w:pPr>
      <w:r w:rsidRPr="006F5D4D">
        <w:t>- Lectura de datos</w:t>
      </w:r>
    </w:p>
    <w:p w14:paraId="2B76DA27" w14:textId="77777777" w:rsidR="006F5D4D" w:rsidRPr="006F5D4D" w:rsidRDefault="006F5D4D" w:rsidP="006F5D4D">
      <w:pPr>
        <w:spacing w:after="0"/>
      </w:pPr>
      <w:r w:rsidRPr="006F5D4D">
        <w:t>- Validación organizaciones</w:t>
      </w:r>
    </w:p>
    <w:p w14:paraId="099BC298" w14:textId="77777777" w:rsidR="006F5D4D" w:rsidRPr="006F5D4D" w:rsidRDefault="006F5D4D" w:rsidP="006F5D4D">
      <w:pPr>
        <w:spacing w:after="0"/>
      </w:pPr>
      <w:r w:rsidRPr="006F5D4D">
        <w:t>- Validación personas</w:t>
      </w:r>
    </w:p>
    <w:p w14:paraId="3784EC14" w14:textId="77777777" w:rsidR="006F5D4D" w:rsidRPr="006F5D4D" w:rsidRDefault="006F5D4D" w:rsidP="006F5D4D">
      <w:pPr>
        <w:spacing w:after="0"/>
      </w:pPr>
      <w:r w:rsidRPr="006F5D4D">
        <w:t>- Validación contactos</w:t>
      </w:r>
    </w:p>
    <w:p w14:paraId="01619136" w14:textId="77777777" w:rsidR="006F5D4D" w:rsidRPr="006F5D4D" w:rsidRDefault="006F5D4D" w:rsidP="006F5D4D">
      <w:pPr>
        <w:spacing w:after="0"/>
      </w:pPr>
      <w:r w:rsidRPr="006F5D4D">
        <w:t>- Actualización</w:t>
      </w:r>
    </w:p>
    <w:p w14:paraId="170C8535" w14:textId="77777777" w:rsidR="006F5D4D" w:rsidRPr="006F5D4D" w:rsidRDefault="006F5D4D" w:rsidP="006F5D4D">
      <w:pPr>
        <w:spacing w:after="0"/>
      </w:pPr>
      <w:r w:rsidRPr="006F5D4D">
        <w:t>- Coordinación del flujo</w:t>
      </w:r>
    </w:p>
    <w:p w14:paraId="565F0BC2" w14:textId="77777777" w:rsidR="006F5D4D" w:rsidRPr="006F5D4D" w:rsidRDefault="006F5D4D" w:rsidP="006F5D4D">
      <w:pPr>
        <w:spacing w:after="0"/>
      </w:pPr>
    </w:p>
    <w:p w14:paraId="1752FE17" w14:textId="77777777" w:rsidR="006F5D4D" w:rsidRPr="006F5D4D" w:rsidRDefault="006F5D4D" w:rsidP="006F5D4D">
      <w:pPr>
        <w:spacing w:after="0"/>
      </w:pPr>
      <w:r w:rsidRPr="006F5D4D">
        <w:t>Entregable:</w:t>
      </w:r>
    </w:p>
    <w:p w14:paraId="65EA63A9" w14:textId="77777777" w:rsidR="006F5D4D" w:rsidRPr="006F5D4D" w:rsidRDefault="006F5D4D" w:rsidP="006F5D4D">
      <w:pPr>
        <w:spacing w:after="0"/>
      </w:pPr>
      <w:r w:rsidRPr="006F5D4D">
        <w:t>1) Lista de clases sugeridas</w:t>
      </w:r>
    </w:p>
    <w:p w14:paraId="6BFE4A25" w14:textId="77777777" w:rsidR="006F5D4D" w:rsidRPr="006F5D4D" w:rsidRDefault="006F5D4D" w:rsidP="006F5D4D">
      <w:pPr>
        <w:spacing w:after="0"/>
      </w:pPr>
      <w:r w:rsidRPr="006F5D4D">
        <w:t>2) Responsabilidad exacta de cada clase</w:t>
      </w:r>
    </w:p>
    <w:p w14:paraId="156F6208" w14:textId="77777777" w:rsidR="006F5D4D" w:rsidRPr="006F5D4D" w:rsidRDefault="006F5D4D" w:rsidP="006F5D4D">
      <w:pPr>
        <w:spacing w:after="0"/>
      </w:pPr>
      <w:r w:rsidRPr="006F5D4D">
        <w:t>3) Qué recibe y qué devuelve cada clase</w:t>
      </w:r>
    </w:p>
    <w:p w14:paraId="6D1098A8" w14:textId="77777777" w:rsidR="006F5D4D" w:rsidRPr="006F5D4D" w:rsidRDefault="006F5D4D" w:rsidP="006F5D4D">
      <w:pPr>
        <w:spacing w:after="0"/>
      </w:pPr>
      <w:r w:rsidRPr="006F5D4D">
        <w:t>4) Cómo aplicar SRP, OCP y DIP en este diseño</w:t>
      </w:r>
    </w:p>
    <w:p w14:paraId="30BD5760" w14:textId="77777777" w:rsidR="006F5D4D" w:rsidRPr="006F5D4D" w:rsidRDefault="006F5D4D" w:rsidP="006F5D4D">
      <w:pPr>
        <w:spacing w:after="0"/>
      </w:pPr>
    </w:p>
    <w:p w14:paraId="6ACDB88B" w14:textId="77777777" w:rsidR="006F5D4D" w:rsidRDefault="006F5D4D" w:rsidP="006F5D4D">
      <w:pPr>
        <w:spacing w:after="0"/>
      </w:pPr>
      <w:r w:rsidRPr="006F5D4D">
        <w:t>No generes código todavía, solo diseño arquitectónico.</w:t>
      </w:r>
    </w:p>
    <w:p w14:paraId="712D8EF3" w14:textId="77777777" w:rsidR="006F5D4D" w:rsidRDefault="006F5D4D" w:rsidP="006F5D4D">
      <w:pPr>
        <w:spacing w:after="0"/>
      </w:pPr>
    </w:p>
    <w:p w14:paraId="7BD1F430" w14:textId="77777777" w:rsidR="006F5D4D" w:rsidRPr="006F5D4D" w:rsidRDefault="006F5D4D" w:rsidP="006F5D4D">
      <w:pPr>
        <w:spacing w:after="0"/>
        <w:rPr>
          <w:b/>
          <w:bCs/>
          <w:sz w:val="28"/>
          <w:szCs w:val="28"/>
        </w:rPr>
      </w:pPr>
      <w:r w:rsidRPr="006F5D4D">
        <w:rPr>
          <w:b/>
          <w:bCs/>
          <w:sz w:val="28"/>
          <w:szCs w:val="28"/>
        </w:rPr>
        <w:t>Diseño de Interfaces</w:t>
      </w:r>
    </w:p>
    <w:p w14:paraId="4091D5A4" w14:textId="77777777" w:rsidR="006F5D4D" w:rsidRDefault="006F5D4D" w:rsidP="006F5D4D">
      <w:pPr>
        <w:spacing w:after="0"/>
      </w:pPr>
    </w:p>
    <w:p w14:paraId="35BDC653" w14:textId="77777777" w:rsidR="006F5D4D" w:rsidRDefault="006F5D4D" w:rsidP="006F5D4D">
      <w:pPr>
        <w:spacing w:after="0"/>
      </w:pPr>
      <w:r>
        <w:t>Actúa como consultor ABAP senior especializado en diseño OO.</w:t>
      </w:r>
    </w:p>
    <w:p w14:paraId="4C6E3E82" w14:textId="77777777" w:rsidR="006F5D4D" w:rsidRDefault="006F5D4D" w:rsidP="006F5D4D">
      <w:pPr>
        <w:spacing w:after="0"/>
      </w:pPr>
    </w:p>
    <w:p w14:paraId="3C60F1B2" w14:textId="77777777" w:rsidR="006F5D4D" w:rsidRDefault="006F5D4D" w:rsidP="006F5D4D">
      <w:pPr>
        <w:spacing w:after="0"/>
      </w:pPr>
      <w:r>
        <w:t xml:space="preserve">Con base en la arquitectura propuesta para el Sistema de Auditoría de Business </w:t>
      </w:r>
      <w:proofErr w:type="spellStart"/>
      <w:r>
        <w:t>Partners</w:t>
      </w:r>
      <w:proofErr w:type="spellEnd"/>
      <w:r>
        <w:t>, diseña las interfaces necesarias para desacoplar componentes.</w:t>
      </w:r>
    </w:p>
    <w:p w14:paraId="6E2505CA" w14:textId="77777777" w:rsidR="006F5D4D" w:rsidRDefault="006F5D4D" w:rsidP="006F5D4D">
      <w:pPr>
        <w:spacing w:after="0"/>
      </w:pPr>
    </w:p>
    <w:p w14:paraId="1D5C0534" w14:textId="77777777" w:rsidR="006F5D4D" w:rsidRDefault="006F5D4D" w:rsidP="006F5D4D">
      <w:pPr>
        <w:spacing w:after="0"/>
      </w:pPr>
      <w:r>
        <w:lastRenderedPageBreak/>
        <w:t>Requisitos:</w:t>
      </w:r>
    </w:p>
    <w:p w14:paraId="6E40683D" w14:textId="77777777" w:rsidR="006F5D4D" w:rsidRDefault="006F5D4D" w:rsidP="006F5D4D">
      <w:pPr>
        <w:spacing w:after="0"/>
      </w:pPr>
    </w:p>
    <w:p w14:paraId="37EBEFE3" w14:textId="77777777" w:rsidR="006F5D4D" w:rsidRDefault="006F5D4D" w:rsidP="006F5D4D">
      <w:pPr>
        <w:spacing w:after="0"/>
      </w:pPr>
      <w:r>
        <w:t>1) Interfaz de validación común:</w:t>
      </w:r>
    </w:p>
    <w:p w14:paraId="715E9787" w14:textId="77777777" w:rsidR="006F5D4D" w:rsidRDefault="006F5D4D" w:rsidP="006F5D4D">
      <w:pPr>
        <w:spacing w:after="0"/>
      </w:pPr>
      <w:r>
        <w:t xml:space="preserve">   - Debe permitir validar una tabla de </w:t>
      </w:r>
      <w:proofErr w:type="spellStart"/>
      <w:r>
        <w:t>BPs</w:t>
      </w:r>
      <w:proofErr w:type="spellEnd"/>
      <w:r>
        <w:t>.</w:t>
      </w:r>
    </w:p>
    <w:p w14:paraId="54E7FB7F" w14:textId="77777777" w:rsidR="006F5D4D" w:rsidRDefault="006F5D4D" w:rsidP="006F5D4D">
      <w:pPr>
        <w:spacing w:after="0"/>
      </w:pPr>
      <w:r>
        <w:t xml:space="preserve">   - Debe devolver una tabla de </w:t>
      </w:r>
      <w:proofErr w:type="spellStart"/>
      <w:r>
        <w:t>issues</w:t>
      </w:r>
      <w:proofErr w:type="spellEnd"/>
      <w:r>
        <w:t>/hallazgos.</w:t>
      </w:r>
    </w:p>
    <w:p w14:paraId="62A80EE0" w14:textId="77777777" w:rsidR="006F5D4D" w:rsidRDefault="006F5D4D" w:rsidP="006F5D4D">
      <w:pPr>
        <w:spacing w:after="0"/>
      </w:pPr>
      <w:r>
        <w:t xml:space="preserve">   - Debe permitir extender nuevas reglas sin modificar el coordinador.</w:t>
      </w:r>
    </w:p>
    <w:p w14:paraId="644F9C1D" w14:textId="77777777" w:rsidR="006F5D4D" w:rsidRDefault="006F5D4D" w:rsidP="006F5D4D">
      <w:pPr>
        <w:spacing w:after="0"/>
      </w:pPr>
    </w:p>
    <w:p w14:paraId="5D24DE39" w14:textId="77777777" w:rsidR="006F5D4D" w:rsidRDefault="006F5D4D" w:rsidP="006F5D4D">
      <w:pPr>
        <w:spacing w:after="0"/>
      </w:pPr>
      <w:r>
        <w:t>2) Interfaz de lectura:</w:t>
      </w:r>
    </w:p>
    <w:p w14:paraId="6A6E1ACE" w14:textId="77777777" w:rsidR="006F5D4D" w:rsidRDefault="006F5D4D" w:rsidP="006F5D4D">
      <w:pPr>
        <w:spacing w:after="0"/>
      </w:pPr>
      <w:r>
        <w:t xml:space="preserve">   - Debe recibir parámetros de selección.</w:t>
      </w:r>
    </w:p>
    <w:p w14:paraId="1D073278" w14:textId="77777777" w:rsidR="006F5D4D" w:rsidRDefault="006F5D4D" w:rsidP="006F5D4D">
      <w:pPr>
        <w:spacing w:after="0"/>
      </w:pPr>
      <w:r>
        <w:t xml:space="preserve">   - Debe devolver un modelo BP canónico listo para validar.</w:t>
      </w:r>
    </w:p>
    <w:p w14:paraId="3827F312" w14:textId="77777777" w:rsidR="006F5D4D" w:rsidRDefault="006F5D4D" w:rsidP="006F5D4D">
      <w:pPr>
        <w:spacing w:after="0"/>
      </w:pPr>
      <w:r>
        <w:t xml:space="preserve">   - No debe contener lógica de validación.</w:t>
      </w:r>
    </w:p>
    <w:p w14:paraId="6FA4CC55" w14:textId="77777777" w:rsidR="006F5D4D" w:rsidRDefault="006F5D4D" w:rsidP="006F5D4D">
      <w:pPr>
        <w:spacing w:after="0"/>
      </w:pPr>
    </w:p>
    <w:p w14:paraId="203FCE12" w14:textId="77777777" w:rsidR="006F5D4D" w:rsidRDefault="006F5D4D" w:rsidP="006F5D4D">
      <w:pPr>
        <w:spacing w:after="0"/>
      </w:pPr>
      <w:r>
        <w:t>3) Interfaz de actualización:</w:t>
      </w:r>
    </w:p>
    <w:p w14:paraId="4AD13F50" w14:textId="77777777" w:rsidR="006F5D4D" w:rsidRDefault="006F5D4D" w:rsidP="006F5D4D">
      <w:pPr>
        <w:spacing w:after="0"/>
      </w:pPr>
      <w:r>
        <w:t xml:space="preserve">   - Debe recibir una lista de cambios (</w:t>
      </w:r>
      <w:proofErr w:type="spellStart"/>
      <w:r>
        <w:t>partner</w:t>
      </w:r>
      <w:proofErr w:type="spellEnd"/>
      <w:r>
        <w:t xml:space="preserve"> + campo + nuevo valor).</w:t>
      </w:r>
    </w:p>
    <w:p w14:paraId="5876B16F" w14:textId="77777777" w:rsidR="006F5D4D" w:rsidRDefault="006F5D4D" w:rsidP="006F5D4D">
      <w:pPr>
        <w:spacing w:after="0"/>
      </w:pPr>
      <w:r>
        <w:t xml:space="preserve">   - Debe soportar modo test (sin </w:t>
      </w:r>
      <w:proofErr w:type="spellStart"/>
      <w:r>
        <w:t>commit</w:t>
      </w:r>
      <w:proofErr w:type="spellEnd"/>
      <w:r>
        <w:t xml:space="preserve">) y modo </w:t>
      </w:r>
      <w:proofErr w:type="spellStart"/>
      <w:r>
        <w:t>update</w:t>
      </w:r>
      <w:proofErr w:type="spellEnd"/>
      <w:r>
        <w:t>.</w:t>
      </w:r>
    </w:p>
    <w:p w14:paraId="5C81D334" w14:textId="77777777" w:rsidR="006F5D4D" w:rsidRDefault="006F5D4D" w:rsidP="006F5D4D">
      <w:pPr>
        <w:spacing w:after="0"/>
      </w:pPr>
      <w:r>
        <w:t xml:space="preserve">   - Debe devolver resultado por BP.</w:t>
      </w:r>
    </w:p>
    <w:p w14:paraId="7B905099" w14:textId="77777777" w:rsidR="006F5D4D" w:rsidRDefault="006F5D4D" w:rsidP="006F5D4D">
      <w:pPr>
        <w:spacing w:after="0"/>
      </w:pPr>
    </w:p>
    <w:p w14:paraId="6A70EE32" w14:textId="77777777" w:rsidR="006F5D4D" w:rsidRDefault="006F5D4D" w:rsidP="006F5D4D">
      <w:pPr>
        <w:spacing w:after="0"/>
      </w:pPr>
      <w:r>
        <w:t>Entregable:</w:t>
      </w:r>
    </w:p>
    <w:p w14:paraId="096EF4AB" w14:textId="77777777" w:rsidR="006F5D4D" w:rsidRDefault="006F5D4D" w:rsidP="006F5D4D">
      <w:pPr>
        <w:spacing w:after="0"/>
      </w:pPr>
      <w:r>
        <w:t>- Firma conceptual de cada interfaz</w:t>
      </w:r>
    </w:p>
    <w:p w14:paraId="00AD0B4F" w14:textId="77777777" w:rsidR="006F5D4D" w:rsidRDefault="006F5D4D" w:rsidP="006F5D4D">
      <w:pPr>
        <w:spacing w:after="0"/>
      </w:pPr>
      <w:r>
        <w:t>- Tipos que utiliza</w:t>
      </w:r>
    </w:p>
    <w:p w14:paraId="0997783F" w14:textId="77777777" w:rsidR="006F5D4D" w:rsidRDefault="006F5D4D" w:rsidP="006F5D4D">
      <w:pPr>
        <w:spacing w:after="0"/>
      </w:pPr>
      <w:r>
        <w:t>- Beneficios en términos de desacoplamiento y mantenibilidad</w:t>
      </w:r>
    </w:p>
    <w:p w14:paraId="12ECB240" w14:textId="77777777" w:rsidR="006F5D4D" w:rsidRDefault="006F5D4D" w:rsidP="006F5D4D">
      <w:pPr>
        <w:spacing w:after="0"/>
      </w:pPr>
    </w:p>
    <w:p w14:paraId="1D7F0A6B" w14:textId="77777777" w:rsidR="006F5D4D" w:rsidRDefault="006F5D4D" w:rsidP="006F5D4D">
      <w:pPr>
        <w:spacing w:after="0"/>
      </w:pPr>
      <w:r>
        <w:t>No generar implementación, solo contrato.</w:t>
      </w:r>
    </w:p>
    <w:p w14:paraId="2DBF7FCE" w14:textId="77777777" w:rsidR="006F5D4D" w:rsidRDefault="006F5D4D" w:rsidP="006F5D4D">
      <w:pPr>
        <w:spacing w:after="0"/>
      </w:pPr>
    </w:p>
    <w:p w14:paraId="2696C443" w14:textId="77777777" w:rsidR="006F5D4D" w:rsidRPr="006F5D4D" w:rsidRDefault="006F5D4D" w:rsidP="006F5D4D">
      <w:pPr>
        <w:spacing w:after="0"/>
        <w:rPr>
          <w:b/>
          <w:bCs/>
          <w:sz w:val="28"/>
          <w:szCs w:val="28"/>
        </w:rPr>
      </w:pPr>
      <w:r w:rsidRPr="006F5D4D">
        <w:rPr>
          <w:b/>
          <w:bCs/>
          <w:sz w:val="28"/>
          <w:szCs w:val="28"/>
        </w:rPr>
        <w:t>Arquitectura de Componentes y Flujo</w:t>
      </w:r>
    </w:p>
    <w:p w14:paraId="00F405F0" w14:textId="77777777" w:rsidR="006F5D4D" w:rsidRDefault="006F5D4D" w:rsidP="006F5D4D">
      <w:pPr>
        <w:spacing w:after="0"/>
      </w:pPr>
    </w:p>
    <w:p w14:paraId="2C947DE0" w14:textId="77777777" w:rsidR="006F5D4D" w:rsidRDefault="006F5D4D" w:rsidP="006F5D4D">
      <w:pPr>
        <w:spacing w:after="0"/>
      </w:pPr>
      <w:r>
        <w:t>Actúa como arquitecto ABAP senior.</w:t>
      </w:r>
    </w:p>
    <w:p w14:paraId="57ADC69D" w14:textId="77777777" w:rsidR="006F5D4D" w:rsidRDefault="006F5D4D" w:rsidP="006F5D4D">
      <w:pPr>
        <w:spacing w:after="0"/>
      </w:pPr>
    </w:p>
    <w:p w14:paraId="40A966A0" w14:textId="77777777" w:rsidR="006F5D4D" w:rsidRDefault="006F5D4D" w:rsidP="006F5D4D">
      <w:pPr>
        <w:spacing w:after="0"/>
      </w:pPr>
      <w:r>
        <w:t xml:space="preserve">Con base en las clases y las interfaces definidas, describe la arquitectura final del sistema de auditoría de Business </w:t>
      </w:r>
      <w:proofErr w:type="spellStart"/>
      <w:r>
        <w:t>Partners</w:t>
      </w:r>
      <w:proofErr w:type="spellEnd"/>
      <w:r>
        <w:t>.</w:t>
      </w:r>
    </w:p>
    <w:p w14:paraId="3DD2F00D" w14:textId="77777777" w:rsidR="006F5D4D" w:rsidRDefault="006F5D4D" w:rsidP="006F5D4D">
      <w:pPr>
        <w:spacing w:after="0"/>
      </w:pPr>
    </w:p>
    <w:p w14:paraId="604FFA16" w14:textId="77777777" w:rsidR="006F5D4D" w:rsidRDefault="006F5D4D" w:rsidP="006F5D4D">
      <w:pPr>
        <w:spacing w:after="0"/>
      </w:pPr>
      <w:r>
        <w:t>Tareas:</w:t>
      </w:r>
    </w:p>
    <w:p w14:paraId="773A1640" w14:textId="77777777" w:rsidR="006F5D4D" w:rsidRDefault="006F5D4D" w:rsidP="006F5D4D">
      <w:pPr>
        <w:spacing w:after="0"/>
      </w:pPr>
    </w:p>
    <w:p w14:paraId="0A74838C" w14:textId="77777777" w:rsidR="006F5D4D" w:rsidRDefault="006F5D4D" w:rsidP="006F5D4D">
      <w:pPr>
        <w:spacing w:after="0"/>
      </w:pPr>
      <w:r>
        <w:t>1) Define el flujo completo:</w:t>
      </w:r>
    </w:p>
    <w:p w14:paraId="32E753B9" w14:textId="77777777" w:rsidR="006F5D4D" w:rsidRDefault="006F5D4D" w:rsidP="006F5D4D">
      <w:pPr>
        <w:spacing w:after="0"/>
      </w:pPr>
      <w:r>
        <w:t xml:space="preserve">   leer → validar → consolidar semáforo → reportar → (opcional) corregir → auditar.</w:t>
      </w:r>
    </w:p>
    <w:p w14:paraId="6F83AD15" w14:textId="77777777" w:rsidR="006F5D4D" w:rsidRDefault="006F5D4D" w:rsidP="006F5D4D">
      <w:pPr>
        <w:spacing w:after="0"/>
      </w:pPr>
    </w:p>
    <w:p w14:paraId="2993E668" w14:textId="77777777" w:rsidR="006F5D4D" w:rsidRDefault="006F5D4D" w:rsidP="006F5D4D">
      <w:pPr>
        <w:spacing w:after="0"/>
      </w:pPr>
      <w:r>
        <w:t>2) Define el mapa de dependencias:</w:t>
      </w:r>
    </w:p>
    <w:p w14:paraId="29FAED4A" w14:textId="77777777" w:rsidR="006F5D4D" w:rsidRDefault="006F5D4D" w:rsidP="006F5D4D">
      <w:pPr>
        <w:spacing w:after="0"/>
      </w:pPr>
      <w:r>
        <w:t xml:space="preserve">   - El coordinador debe depender solo de interfaces.</w:t>
      </w:r>
    </w:p>
    <w:p w14:paraId="1A6DEAA1" w14:textId="77777777" w:rsidR="006F5D4D" w:rsidRDefault="006F5D4D" w:rsidP="006F5D4D">
      <w:pPr>
        <w:spacing w:after="0"/>
      </w:pPr>
      <w:r>
        <w:t xml:space="preserve">   - Los validadores deben implementar la interfaz común.</w:t>
      </w:r>
    </w:p>
    <w:p w14:paraId="05CEE58E" w14:textId="77777777" w:rsidR="006F5D4D" w:rsidRDefault="006F5D4D" w:rsidP="006F5D4D">
      <w:pPr>
        <w:spacing w:after="0"/>
      </w:pPr>
      <w:r>
        <w:t xml:space="preserve">   - El </w:t>
      </w:r>
      <w:proofErr w:type="spellStart"/>
      <w:r>
        <w:t>updater</w:t>
      </w:r>
      <w:proofErr w:type="spellEnd"/>
      <w:r>
        <w:t xml:space="preserve"> debe estar desacoplado del coordinador.</w:t>
      </w:r>
    </w:p>
    <w:p w14:paraId="6D491B80" w14:textId="77777777" w:rsidR="006F5D4D" w:rsidRDefault="006F5D4D" w:rsidP="006F5D4D">
      <w:pPr>
        <w:spacing w:after="0"/>
      </w:pPr>
    </w:p>
    <w:p w14:paraId="28B0F011" w14:textId="77777777" w:rsidR="006F5D4D" w:rsidRDefault="006F5D4D" w:rsidP="006F5D4D">
      <w:pPr>
        <w:spacing w:after="0"/>
      </w:pPr>
      <w:r>
        <w:t>3) Define la regla de consolidación de semáforo:</w:t>
      </w:r>
    </w:p>
    <w:p w14:paraId="26F68BAD" w14:textId="77777777" w:rsidR="006F5D4D" w:rsidRDefault="006F5D4D" w:rsidP="006F5D4D">
      <w:pPr>
        <w:spacing w:after="0"/>
      </w:pPr>
      <w:r>
        <w:t xml:space="preserve">   - Error &gt; Warning &gt; OK</w:t>
      </w:r>
    </w:p>
    <w:p w14:paraId="5B593AF8" w14:textId="77777777" w:rsidR="006F5D4D" w:rsidRDefault="006F5D4D" w:rsidP="006F5D4D">
      <w:pPr>
        <w:spacing w:after="0"/>
      </w:pPr>
    </w:p>
    <w:p w14:paraId="0938351B" w14:textId="77777777" w:rsidR="006F5D4D" w:rsidRDefault="006F5D4D" w:rsidP="006F5D4D">
      <w:pPr>
        <w:spacing w:after="0"/>
      </w:pPr>
      <w:r>
        <w:lastRenderedPageBreak/>
        <w:t>4) Explica cómo agregar nuevas reglas de validación sin modificar el coordinador.</w:t>
      </w:r>
    </w:p>
    <w:p w14:paraId="4C5A0DB2" w14:textId="77777777" w:rsidR="006F5D4D" w:rsidRDefault="006F5D4D" w:rsidP="006F5D4D">
      <w:pPr>
        <w:spacing w:after="0"/>
      </w:pPr>
    </w:p>
    <w:p w14:paraId="35CC4B0B" w14:textId="77777777" w:rsidR="006F5D4D" w:rsidRDefault="006F5D4D" w:rsidP="006F5D4D">
      <w:pPr>
        <w:spacing w:after="0"/>
      </w:pPr>
      <w:r>
        <w:t>Entregable:</w:t>
      </w:r>
    </w:p>
    <w:p w14:paraId="7967B59E" w14:textId="77777777" w:rsidR="006F5D4D" w:rsidRDefault="006F5D4D" w:rsidP="006F5D4D">
      <w:pPr>
        <w:spacing w:after="0"/>
      </w:pPr>
      <w:r>
        <w:t>- Diagrama textual del flujo</w:t>
      </w:r>
    </w:p>
    <w:p w14:paraId="1AAF5953" w14:textId="77777777" w:rsidR="006F5D4D" w:rsidRDefault="006F5D4D" w:rsidP="006F5D4D">
      <w:pPr>
        <w:spacing w:after="0"/>
      </w:pPr>
      <w:r>
        <w:t>- Lista de dependencias</w:t>
      </w:r>
    </w:p>
    <w:p w14:paraId="5402806B" w14:textId="77777777" w:rsidR="006F5D4D" w:rsidRDefault="006F5D4D" w:rsidP="006F5D4D">
      <w:pPr>
        <w:spacing w:after="0"/>
      </w:pPr>
      <w:r>
        <w:t>- Estrategia de extensibilidad</w:t>
      </w:r>
    </w:p>
    <w:p w14:paraId="7F057CB5" w14:textId="77777777" w:rsidR="006F5D4D" w:rsidRDefault="006F5D4D" w:rsidP="006F5D4D">
      <w:pPr>
        <w:spacing w:after="0"/>
      </w:pPr>
    </w:p>
    <w:p w14:paraId="108E24EB" w14:textId="77777777" w:rsidR="006F5D4D" w:rsidRDefault="006F5D4D" w:rsidP="006F5D4D">
      <w:pPr>
        <w:spacing w:after="0"/>
      </w:pPr>
      <w:r>
        <w:t>No generar código.</w:t>
      </w:r>
    </w:p>
    <w:p w14:paraId="382AF3E8" w14:textId="77777777" w:rsidR="006F5D4D" w:rsidRDefault="006F5D4D" w:rsidP="006F5D4D">
      <w:pPr>
        <w:spacing w:after="0"/>
      </w:pPr>
    </w:p>
    <w:p w14:paraId="62DBEF62" w14:textId="77777777" w:rsidR="006F5D4D" w:rsidRPr="006F5D4D" w:rsidRDefault="006F5D4D" w:rsidP="006F5D4D">
      <w:pPr>
        <w:spacing w:after="0"/>
        <w:rPr>
          <w:b/>
          <w:bCs/>
          <w:sz w:val="28"/>
          <w:szCs w:val="28"/>
        </w:rPr>
      </w:pPr>
      <w:r w:rsidRPr="006F5D4D">
        <w:rPr>
          <w:b/>
          <w:bCs/>
          <w:sz w:val="28"/>
          <w:szCs w:val="28"/>
        </w:rPr>
        <w:t>Performance y Buenas Practicas</w:t>
      </w:r>
    </w:p>
    <w:p w14:paraId="2A7B7638" w14:textId="77777777" w:rsidR="006F5D4D" w:rsidRDefault="006F5D4D" w:rsidP="006F5D4D">
      <w:pPr>
        <w:spacing w:after="0"/>
      </w:pPr>
    </w:p>
    <w:p w14:paraId="5D73003C" w14:textId="77777777" w:rsidR="006F5D4D" w:rsidRDefault="006F5D4D" w:rsidP="006F5D4D">
      <w:pPr>
        <w:spacing w:after="0"/>
      </w:pPr>
      <w:r>
        <w:t>Actúa como ABAP senior con foco en performance en S/4HANA.</w:t>
      </w:r>
    </w:p>
    <w:p w14:paraId="1FDCD8FD" w14:textId="77777777" w:rsidR="006F5D4D" w:rsidRDefault="006F5D4D" w:rsidP="006F5D4D">
      <w:pPr>
        <w:spacing w:after="0"/>
      </w:pPr>
    </w:p>
    <w:p w14:paraId="767D178E" w14:textId="77777777" w:rsidR="006F5D4D" w:rsidRDefault="006F5D4D" w:rsidP="006F5D4D">
      <w:pPr>
        <w:spacing w:after="0"/>
      </w:pPr>
      <w:r>
        <w:t xml:space="preserve">Analiza los riesgos de performance del Sistema de Auditoría de Business </w:t>
      </w:r>
      <w:proofErr w:type="spellStart"/>
      <w:r>
        <w:t>Partners</w:t>
      </w:r>
      <w:proofErr w:type="spellEnd"/>
      <w:r>
        <w:t xml:space="preserve"> considerando:</w:t>
      </w:r>
    </w:p>
    <w:p w14:paraId="37FDA4E3" w14:textId="77777777" w:rsidR="006F5D4D" w:rsidRDefault="006F5D4D" w:rsidP="006F5D4D">
      <w:pPr>
        <w:spacing w:after="0"/>
      </w:pPr>
    </w:p>
    <w:p w14:paraId="18AB6D83" w14:textId="77777777" w:rsidR="006F5D4D" w:rsidRDefault="006F5D4D" w:rsidP="006F5D4D">
      <w:pPr>
        <w:spacing w:after="0"/>
      </w:pPr>
      <w:r>
        <w:t>- Lectura masiva desde BUT000</w:t>
      </w:r>
    </w:p>
    <w:p w14:paraId="0394F44A" w14:textId="77777777" w:rsidR="006F5D4D" w:rsidRDefault="006F5D4D" w:rsidP="006F5D4D">
      <w:pPr>
        <w:spacing w:after="0"/>
      </w:pPr>
      <w:r>
        <w:t>- Validación por tipo</w:t>
      </w:r>
    </w:p>
    <w:p w14:paraId="046C691E" w14:textId="77777777" w:rsidR="006F5D4D" w:rsidRDefault="006F5D4D" w:rsidP="006F5D4D">
      <w:pPr>
        <w:spacing w:after="0"/>
      </w:pPr>
      <w:r>
        <w:t xml:space="preserve">- Actualización masiva vía </w:t>
      </w:r>
      <w:proofErr w:type="spellStart"/>
      <w:r>
        <w:t>APIs</w:t>
      </w:r>
      <w:proofErr w:type="spellEnd"/>
    </w:p>
    <w:p w14:paraId="4E095A25" w14:textId="77777777" w:rsidR="006F5D4D" w:rsidRDefault="006F5D4D" w:rsidP="006F5D4D">
      <w:pPr>
        <w:spacing w:after="0"/>
      </w:pPr>
      <w:r>
        <w:t>- Generación de reporte</w:t>
      </w:r>
    </w:p>
    <w:p w14:paraId="57D42AC3" w14:textId="77777777" w:rsidR="006F5D4D" w:rsidRDefault="006F5D4D" w:rsidP="006F5D4D">
      <w:pPr>
        <w:spacing w:after="0"/>
      </w:pPr>
    </w:p>
    <w:p w14:paraId="01795535" w14:textId="77777777" w:rsidR="006F5D4D" w:rsidRDefault="006F5D4D" w:rsidP="006F5D4D">
      <w:pPr>
        <w:spacing w:after="0"/>
      </w:pPr>
      <w:r>
        <w:t>Identifica:</w:t>
      </w:r>
    </w:p>
    <w:p w14:paraId="26C687FB" w14:textId="77777777" w:rsidR="006F5D4D" w:rsidRDefault="006F5D4D" w:rsidP="006F5D4D">
      <w:pPr>
        <w:spacing w:after="0"/>
      </w:pPr>
      <w:r>
        <w:t xml:space="preserve">- Riesgos comunes (SELECT en </w:t>
      </w:r>
      <w:proofErr w:type="spellStart"/>
      <w:r>
        <w:t>loops</w:t>
      </w:r>
      <w:proofErr w:type="spellEnd"/>
      <w:r>
        <w:t xml:space="preserve">, SELECT SINGLE repetitivo, </w:t>
      </w:r>
      <w:proofErr w:type="spellStart"/>
      <w:r>
        <w:t>commits</w:t>
      </w:r>
      <w:proofErr w:type="spellEnd"/>
      <w:r>
        <w:t xml:space="preserve"> individuales)</w:t>
      </w:r>
    </w:p>
    <w:p w14:paraId="295B64BB" w14:textId="77777777" w:rsidR="006F5D4D" w:rsidRDefault="006F5D4D" w:rsidP="006F5D4D">
      <w:pPr>
        <w:spacing w:after="0"/>
      </w:pPr>
      <w:r>
        <w:t>- Estrategias de mitigación (JOIN, FOR ALL ENTRIES correcto, tablas HASHED, procesamiento por lotes)</w:t>
      </w:r>
    </w:p>
    <w:p w14:paraId="32340FEC" w14:textId="77777777" w:rsidR="006F5D4D" w:rsidRDefault="006F5D4D" w:rsidP="006F5D4D">
      <w:pPr>
        <w:spacing w:after="0"/>
      </w:pPr>
      <w:r>
        <w:t xml:space="preserve">- Buenas prácticas </w:t>
      </w:r>
      <w:proofErr w:type="spellStart"/>
      <w:r>
        <w:t>Clean</w:t>
      </w:r>
      <w:proofErr w:type="spellEnd"/>
      <w:r>
        <w:t xml:space="preserve"> ABAP aplicables</w:t>
      </w:r>
    </w:p>
    <w:p w14:paraId="1253927D" w14:textId="77777777" w:rsidR="006F5D4D" w:rsidRDefault="006F5D4D" w:rsidP="006F5D4D">
      <w:pPr>
        <w:spacing w:after="0"/>
      </w:pPr>
    </w:p>
    <w:p w14:paraId="2B2774A7" w14:textId="77777777" w:rsidR="006F5D4D" w:rsidRDefault="006F5D4D" w:rsidP="006F5D4D">
      <w:pPr>
        <w:spacing w:after="0"/>
      </w:pPr>
      <w:r>
        <w:t>Entregable:</w:t>
      </w:r>
    </w:p>
    <w:p w14:paraId="23B30572" w14:textId="77777777" w:rsidR="006F5D4D" w:rsidRDefault="006F5D4D" w:rsidP="006F5D4D">
      <w:pPr>
        <w:spacing w:after="0"/>
      </w:pPr>
      <w:r>
        <w:t>Lista priorizada riesgo → mitigación.</w:t>
      </w:r>
    </w:p>
    <w:p w14:paraId="25E4AF49" w14:textId="77777777" w:rsidR="006F5D4D" w:rsidRPr="006F5D4D" w:rsidRDefault="006F5D4D" w:rsidP="006F5D4D">
      <w:pPr>
        <w:spacing w:after="0"/>
      </w:pPr>
      <w:r>
        <w:t>No código.</w:t>
      </w:r>
    </w:p>
    <w:sectPr w:rsidR="006F5D4D" w:rsidRPr="006F5D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4D"/>
    <w:rsid w:val="00063063"/>
    <w:rsid w:val="006F5D4D"/>
    <w:rsid w:val="008B30B5"/>
    <w:rsid w:val="00B9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2879FE"/>
  <w15:chartTrackingRefBased/>
  <w15:docId w15:val="{A7A0C8EB-30F3-49F9-A5EF-35125547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D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D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D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D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D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D4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D4D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D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D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D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D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D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D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D4D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D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D4D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D4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535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Pineda</dc:creator>
  <cp:keywords/>
  <dc:description/>
  <cp:lastModifiedBy>Axel Pineda</cp:lastModifiedBy>
  <cp:revision>1</cp:revision>
  <dcterms:created xsi:type="dcterms:W3CDTF">2026-02-13T07:07:00Z</dcterms:created>
  <dcterms:modified xsi:type="dcterms:W3CDTF">2026-02-13T07:10:00Z</dcterms:modified>
</cp:coreProperties>
</file>