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Documento di Analisi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del software Rubrica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Diagramma dei casi d’uso: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61560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Diagramma delle classi: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412801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2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dei requisiti: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36599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5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piano di test unitario: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000" cy="52643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piano di test d’integrazione: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52380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3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