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both"/>
        <w:rPr/>
      </w:pPr>
      <w:bookmarkStart w:colFirst="0" w:colLast="0" w:name="_1oks7bto2dh" w:id="0"/>
      <w:bookmarkEnd w:id="0"/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Web Check In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465300</wp:posOffset>
            </wp:positionH>
            <wp:positionV relativeFrom="paragraph">
              <wp:posOffset>910590</wp:posOffset>
            </wp:positionV>
            <wp:extent cx="4797576" cy="56530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299" r="0" t="988"/>
                    <a:stretch>
                      <a:fillRect/>
                    </a:stretch>
                  </pic:blipFill>
                  <pic:spPr>
                    <a:xfrm>
                      <a:off x="0" y="0"/>
                      <a:ext cx="4797576" cy="565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2160" w:firstLine="0"/>
        <w:jc w:val="both"/>
        <w:rPr/>
      </w:pPr>
      <w:bookmarkStart w:colFirst="0" w:colLast="0" w:name="_izinjli67gm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2160" w:firstLine="0"/>
        <w:jc w:val="both"/>
        <w:rPr/>
      </w:pPr>
      <w:bookmarkStart w:colFirst="0" w:colLast="0" w:name="_e1shqgpahlx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2160" w:firstLine="0"/>
        <w:jc w:val="both"/>
        <w:rPr/>
      </w:pPr>
      <w:bookmarkStart w:colFirst="0" w:colLast="0" w:name="_inap7klk4df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2160" w:firstLine="0"/>
        <w:jc w:val="both"/>
        <w:rPr/>
      </w:pPr>
      <w:bookmarkStart w:colFirst="0" w:colLast="0" w:name="_w0yp1bf9z9s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2160" w:firstLine="0"/>
        <w:jc w:val="both"/>
        <w:rPr/>
      </w:pPr>
      <w:bookmarkStart w:colFirst="0" w:colLast="0" w:name="_si733oplyq7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2160" w:firstLine="0"/>
        <w:jc w:val="both"/>
        <w:rPr/>
      </w:pPr>
      <w:bookmarkStart w:colFirst="0" w:colLast="0" w:name="_jftqvb60ncx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2160" w:firstLine="0"/>
        <w:jc w:val="both"/>
        <w:rPr/>
      </w:pPr>
      <w:bookmarkStart w:colFirst="0" w:colLast="0" w:name="_ch5sp7pj69d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2160" w:firstLine="0"/>
        <w:jc w:val="both"/>
        <w:rPr/>
      </w:pPr>
      <w:bookmarkStart w:colFirst="0" w:colLast="0" w:name="_wcphrayflso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2160" w:firstLine="0"/>
        <w:jc w:val="both"/>
        <w:rPr/>
      </w:pPr>
      <w:bookmarkStart w:colFirst="0" w:colLast="0" w:name="_dr76vpi23xa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left="2160" w:firstLine="0"/>
        <w:jc w:val="both"/>
        <w:rPr/>
      </w:pPr>
      <w:bookmarkStart w:colFirst="0" w:colLast="0" w:name="_iqbvbp4pmsj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left="2160" w:firstLine="0"/>
        <w:jc w:val="both"/>
        <w:rPr/>
      </w:pPr>
      <w:bookmarkStart w:colFirst="0" w:colLast="0" w:name="_46zc3n3xnas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left="2160" w:firstLine="0"/>
        <w:jc w:val="both"/>
        <w:rPr/>
      </w:pPr>
      <w:bookmarkStart w:colFirst="0" w:colLast="0" w:name="_4ppqaykk3rl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ind w:left="2160" w:firstLine="0"/>
        <w:jc w:val="both"/>
        <w:rPr/>
      </w:pPr>
      <w:bookmarkStart w:colFirst="0" w:colLast="0" w:name="_2s1220jsrml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2160" w:firstLine="0"/>
        <w:jc w:val="both"/>
        <w:rPr/>
      </w:pPr>
      <w:bookmarkStart w:colFirst="0" w:colLast="0" w:name="_uh97mugb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left="2160" w:firstLine="0"/>
        <w:jc w:val="both"/>
        <w:rPr/>
      </w:pPr>
      <w:bookmarkStart w:colFirst="0" w:colLast="0" w:name="_7azdez7g8wt3" w:id="15"/>
      <w:bookmarkEnd w:id="15"/>
      <w:r w:rsidDel="00000000" w:rsidR="00000000" w:rsidRPr="00000000">
        <w:rPr>
          <w:rtl w:val="0"/>
        </w:rPr>
        <w:t xml:space="preserve">   Inicio 25/11/2024 </w:t>
      </w:r>
    </w:p>
    <w:p w:rsidR="00000000" w:rsidDel="00000000" w:rsidP="00000000" w:rsidRDefault="00000000" w:rsidRPr="00000000" w14:paraId="00000011">
      <w:pPr>
        <w:pStyle w:val="Title"/>
        <w:jc w:val="both"/>
        <w:rPr/>
      </w:pPr>
      <w:bookmarkStart w:colFirst="0" w:colLast="0" w:name="_ywndfc9kjmy9" w:id="16"/>
      <w:bookmarkEnd w:id="16"/>
      <w:r w:rsidDel="00000000" w:rsidR="00000000" w:rsidRPr="00000000">
        <w:rPr>
          <w:rtl w:val="0"/>
        </w:rPr>
        <w:t xml:space="preserve">  Franco Maximiliano Garcia Gonzalez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4o59ewocmm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Fase 1: Planificación y Configuración Inicial (3 días, 9 horas)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bh2jmemec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Configuración básica del proyecto (Día 1-2)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la estructura de carpetas siguiendo el esquema MVC.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la conexión a la base de datos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/config/database.php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Diseñar las tablas principales en la base de datos: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vuelos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aviones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ifbsdlaqn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Prototipado inicial (Día 3)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esquema rápido de las vistas principales en HTML: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y registro.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vuelos.</w:t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asiento.</w:t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Tarjeta de embarque.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te preocupes por el diseño, solo por tener el flujo básico.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vphb5iieox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Fase 2: Módulo de Autenticación (5 días, 15 horas)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cd0is8ak9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Registro de usuarios (Día 4-5)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el formulario de registro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/views/auth/register.php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datos en el frontend (JavaScript).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Procesar el registro en el backend: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datos recibidos.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Hashear contraseñas y guardar en la base de datos.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pruebas para confirmar que los datos se guardan correctamente.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81yv7ppx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Login de usuarios (Día 6-7)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el formulario de login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/views/auth/login.php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credenciales en el backend.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Iniciar sesión y almacenar los datos del usuario en la sesión.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control de acceso para restringir vistas solo a usuarios autenticados.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s21o2sjyh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Redirección y logout (Día 8)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Asegurar que los usuarios no autenticados sean redirigidos al login.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la funcionalidad de cerrar sesión.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1fxe6nnjmw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Fase 3: Gestión de Vuelos y Listado (7 días, 21 horas)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95lc36bkz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Backend para vuelos (Día 9-10)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vuelos</w:t>
      </w:r>
      <w:r w:rsidDel="00000000" w:rsidR="00000000" w:rsidRPr="00000000">
        <w:rPr>
          <w:rtl w:val="0"/>
        </w:rPr>
        <w:t xml:space="preserve"> con datos de prueba.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el modelo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Flight.php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 para listar vuelos futuros según el usuario.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la hora de llegada (PHP).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w1gtbay9k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Listado de vuelos (Día 11-12)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la vista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/views/flights/flights.php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los vuelos asociados al usuario.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Añadir el botón para "Seleccionar Asiento".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trgcj9bn9x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Backend para aviones (Día 13)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aviones</w:t>
      </w:r>
      <w:r w:rsidDel="00000000" w:rsidR="00000000" w:rsidRPr="00000000">
        <w:rPr>
          <w:rtl w:val="0"/>
        </w:rPr>
        <w:t xml:space="preserve"> con datos de prueba.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Relacionar aviones con vuelos.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el modelo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Aircraft.php</w:t>
      </w:r>
      <w:r w:rsidDel="00000000" w:rsidR="00000000" w:rsidRPr="00000000">
        <w:rPr>
          <w:rtl w:val="0"/>
        </w:rPr>
        <w:t xml:space="preserve"> para consultar las características del avión.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oad4mamd2q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Pruebas (Día 14-15)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Verificar que los vuelos se muestran correctamente y están vinculados a los usuarios.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tuf3yhoozx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Fase 4: Selección de Asientos (8 días, 24 horas)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yr2kf8goy3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Generar el mapa de asientos (Día 16-18)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CSS Grid para diseñar el mapa dinámico.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AJAX para consultar los asientos reservados.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asientos ocupados como no seleccionables.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w83dym7rhd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Selección de asiento (Día 19-20)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seleccionar un asiento y enviarlo al backend.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la selección en la base de datos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la lógica para limitar a 3 cambios.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vd9n30jxrc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Pruebas y mejoras (Día 21-22)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Asegurar que los cambios de asiento funcionan correctamente.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no se seleccionen asientos ocupados.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q4jl3bxktr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Fase 5: Generación de Tarjeta de Embarque (6 días, 18 horas)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7kzzco8r2k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Diseño de la tarjeta (Día 23-24)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una vista básica de la tarjeta de embarque.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datos del pasajero, vuelo y asiento.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wvvt7v31nv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Generar PDF o imagen (Día 25-26)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una librería como FPDF para crear un archivo descargable.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la funcionalidad de envío por correo electrónico (PHPMailer).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t9haqyvxt2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Pruebas y ajustes (Día 27-28)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Asegurar que los PDFs son correctos.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el envío de correos con diferentes datos de prueba.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4adf43ydrr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Fase 6: Ajustes Finales y Entrega (2 días, 6 horas)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ay8xtuqq7y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Revisión completa (Día 29)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Verificar el flujo completo del proyecto.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Probar casos límite y corregir errores.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a30vk4f9m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Documentación y entrega (Día 30)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Documentar la estructura y uso del proyecto (README.md).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Preparar una presentación o demo.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ljjmvr4w3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Prioridades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 básica primero</w:t>
      </w:r>
      <w:r w:rsidDel="00000000" w:rsidR="00000000" w:rsidRPr="00000000">
        <w:rPr>
          <w:rtl w:val="0"/>
        </w:rPr>
        <w:t xml:space="preserve">: No te preocupes por los detalles visuales hasta que tengas el flujo completo funcionando.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 y prueba constantemente</w:t>
      </w:r>
      <w:r w:rsidDel="00000000" w:rsidR="00000000" w:rsidRPr="00000000">
        <w:rPr>
          <w:rtl w:val="0"/>
        </w:rPr>
        <w:t xml:space="preserve">: Completa una funcionalidad, pruébala, y luego pasa a la siguiente.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 tu tiempo eficientemente</w:t>
      </w:r>
      <w:r w:rsidDel="00000000" w:rsidR="00000000" w:rsidRPr="00000000">
        <w:rPr>
          <w:rtl w:val="0"/>
        </w:rPr>
        <w:t xml:space="preserve">: Enfócate en los requisitos principales antes de agregar características extra.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