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2591" w:rsidRDefault="00EE2591" w:rsidP="00EE2591">
      <w:pPr>
        <w:pStyle w:val="Standard"/>
      </w:pPr>
    </w:p>
    <w:p w:rsidR="00EE2591" w:rsidRDefault="00EE2591" w:rsidP="00EE2591">
      <w:pPr>
        <w:pStyle w:val="Standard"/>
      </w:pPr>
    </w:p>
    <w:p w:rsidR="00EE2591" w:rsidRPr="00EE2591" w:rsidRDefault="00EE2591" w:rsidP="00EE2591">
      <w:pPr>
        <w:pStyle w:val="Standard"/>
        <w:jc w:val="center"/>
        <w:rPr>
          <w:lang w:val="es-MX"/>
        </w:rPr>
      </w:pPr>
      <w:r>
        <w:rPr>
          <w:sz w:val="72"/>
          <w:szCs w:val="72"/>
          <w:lang w:val="es-MX"/>
        </w:rPr>
        <w:t>Laboratorios</w:t>
      </w:r>
      <w:r w:rsidRPr="00EE2591">
        <w:rPr>
          <w:sz w:val="72"/>
          <w:szCs w:val="72"/>
          <w:lang w:val="es-MX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EE2591" w:rsidRDefault="00EE2591" w:rsidP="00EE2591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EE2591" w:rsidRPr="00EE2591" w:rsidRDefault="00EE2591" w:rsidP="00EE2591">
      <w:pPr>
        <w:pStyle w:val="Standard"/>
        <w:jc w:val="center"/>
        <w:rPr>
          <w:lang w:val="es-MX"/>
        </w:rPr>
      </w:pPr>
      <w:r w:rsidRPr="00284CCB"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114" o:spid="_x0000_s1026" type="#_x0000_t32" style="position:absolute;left:0;text-align:left;margin-left:-9.15pt;margin-top:17.05pt;width:533pt;height:0;z-index:251658240;visibility:visible" o:connectortype="elbow" strokecolor="#3465a4" strokeweight=".35mm">
            <v:stroke joinstyle="miter"/>
            <v:textbox style="mso-rotate-with-shape:t">
              <w:txbxContent>
                <w:p w:rsidR="00EE2591" w:rsidRDefault="00EE2591" w:rsidP="00EE2591"/>
              </w:txbxContent>
            </v:textbox>
          </v:shape>
        </w:pic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465"/>
        <w:gridCol w:w="7989"/>
      </w:tblGrid>
      <w:tr w:rsidR="00EE2591" w:rsidTr="00F8287C">
        <w:trPr>
          <w:trHeight w:hRule="exact" w:val="720"/>
        </w:trPr>
        <w:tc>
          <w:tcPr>
            <w:tcW w:w="24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Pr="00EE2591" w:rsidRDefault="00EE2591" w:rsidP="00AF1DE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EE2591" w:rsidRDefault="00F8287C" w:rsidP="00F8287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 w:rsidR="00EE2591"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 w:rsidR="00EE2591"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98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TableContents"/>
              <w:ind w:left="629"/>
            </w:pPr>
          </w:p>
          <w:p w:rsidR="00EE2591" w:rsidRPr="001472DC" w:rsidRDefault="00EE2591" w:rsidP="00AF1DEB">
            <w:r>
              <w:t>Claudia Rodríguez Espino.</w:t>
            </w:r>
          </w:p>
        </w:tc>
      </w:tr>
      <w:tr w:rsidR="00EE2591" w:rsidTr="00F8287C">
        <w:trPr>
          <w:trHeight w:hRule="exact" w:val="862"/>
        </w:trPr>
        <w:tc>
          <w:tcPr>
            <w:tcW w:w="24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E2591" w:rsidRDefault="00EE2591" w:rsidP="00AF1DE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798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TableContents"/>
              <w:ind w:left="629"/>
            </w:pPr>
          </w:p>
          <w:p w:rsidR="00EE2591" w:rsidRPr="001472DC" w:rsidRDefault="00EE2591" w:rsidP="00AF1DEB">
            <w:r>
              <w:t>Fundamentos de Programación</w:t>
            </w:r>
          </w:p>
        </w:tc>
      </w:tr>
      <w:tr w:rsidR="00EE2591" w:rsidTr="00F8287C">
        <w:trPr>
          <w:trHeight w:hRule="exact" w:val="792"/>
        </w:trPr>
        <w:tc>
          <w:tcPr>
            <w:tcW w:w="24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E2591" w:rsidRDefault="00EE2591" w:rsidP="00AF1DE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798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TableContents"/>
              <w:ind w:left="629"/>
            </w:pPr>
          </w:p>
          <w:p w:rsidR="00EE2591" w:rsidRPr="001472DC" w:rsidRDefault="00EE2591" w:rsidP="00AF1DEB">
            <w:pPr>
              <w:rPr>
                <w:lang w:val="en-US"/>
              </w:rPr>
            </w:pPr>
            <w:r>
              <w:rPr>
                <w:lang w:val="en-US"/>
              </w:rPr>
              <w:t>03</w:t>
            </w:r>
          </w:p>
        </w:tc>
      </w:tr>
      <w:tr w:rsidR="00EE2591" w:rsidTr="00F8287C">
        <w:trPr>
          <w:trHeight w:hRule="exact" w:val="797"/>
        </w:trPr>
        <w:tc>
          <w:tcPr>
            <w:tcW w:w="24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E2591" w:rsidRDefault="00EE2591" w:rsidP="00AF1DE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798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rPr>
                <w:lang w:val="en-US"/>
              </w:rPr>
            </w:pPr>
          </w:p>
          <w:p w:rsidR="00EE2591" w:rsidRPr="001472DC" w:rsidRDefault="00EE2591" w:rsidP="00AF1DEB">
            <w:pPr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practica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EE2591" w:rsidTr="00F8287C">
        <w:trPr>
          <w:trHeight w:hRule="exact" w:val="792"/>
        </w:trPr>
        <w:tc>
          <w:tcPr>
            <w:tcW w:w="24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E2591" w:rsidRDefault="00EE2591" w:rsidP="00AF1DE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798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TableContents"/>
              <w:ind w:left="629"/>
            </w:pPr>
          </w:p>
          <w:p w:rsidR="00EE2591" w:rsidRPr="001472DC" w:rsidRDefault="00EE2591" w:rsidP="00AF1DEB">
            <w:pPr>
              <w:rPr>
                <w:lang w:val="en-US"/>
              </w:rPr>
            </w:pPr>
            <w:r>
              <w:rPr>
                <w:lang w:val="en-US"/>
              </w:rPr>
              <w:t>Axel Javier Rojas Mosqueda.</w:t>
            </w:r>
          </w:p>
        </w:tc>
      </w:tr>
      <w:tr w:rsidR="00EE2591" w:rsidTr="00F8287C">
        <w:trPr>
          <w:trHeight w:hRule="exact" w:val="720"/>
        </w:trPr>
        <w:tc>
          <w:tcPr>
            <w:tcW w:w="24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Cambria"/>
              <w:ind w:left="629"/>
            </w:pPr>
          </w:p>
        </w:tc>
        <w:tc>
          <w:tcPr>
            <w:tcW w:w="798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TableContents"/>
              <w:ind w:left="629"/>
            </w:pPr>
          </w:p>
        </w:tc>
      </w:tr>
      <w:tr w:rsidR="00EE2591" w:rsidTr="00F8287C">
        <w:trPr>
          <w:trHeight w:hRule="exact" w:val="720"/>
        </w:trPr>
        <w:tc>
          <w:tcPr>
            <w:tcW w:w="24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Cambria"/>
              <w:ind w:left="629"/>
            </w:pPr>
          </w:p>
        </w:tc>
        <w:tc>
          <w:tcPr>
            <w:tcW w:w="798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TableContents"/>
              <w:ind w:left="629"/>
            </w:pPr>
          </w:p>
        </w:tc>
      </w:tr>
      <w:tr w:rsidR="00EE2591" w:rsidTr="00F8287C">
        <w:trPr>
          <w:trHeight w:hRule="exact" w:val="798"/>
        </w:trPr>
        <w:tc>
          <w:tcPr>
            <w:tcW w:w="24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E2591" w:rsidRDefault="00EE2591" w:rsidP="00AF1DE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98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TableContents"/>
              <w:ind w:left="629"/>
            </w:pPr>
          </w:p>
          <w:p w:rsidR="00EE2591" w:rsidRPr="001472DC" w:rsidRDefault="00EE2591" w:rsidP="00AF1DEB">
            <w:pPr>
              <w:rPr>
                <w:lang w:val="en-US"/>
              </w:rPr>
            </w:pPr>
            <w:r>
              <w:rPr>
                <w:lang w:val="en-US"/>
              </w:rPr>
              <w:t>2018-2</w:t>
            </w:r>
          </w:p>
        </w:tc>
      </w:tr>
      <w:tr w:rsidR="00EE2591" w:rsidTr="00F8287C">
        <w:trPr>
          <w:trHeight w:hRule="exact" w:val="791"/>
        </w:trPr>
        <w:tc>
          <w:tcPr>
            <w:tcW w:w="24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E2591" w:rsidRDefault="00EE2591" w:rsidP="00AF1DEB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98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TableContents"/>
              <w:ind w:left="629"/>
            </w:pPr>
          </w:p>
          <w:p w:rsidR="00EE2591" w:rsidRPr="001472DC" w:rsidRDefault="00EE2591" w:rsidP="00AF1DEB">
            <w:pPr>
              <w:rPr>
                <w:lang w:val="en-US"/>
              </w:rPr>
            </w:pPr>
            <w:r>
              <w:rPr>
                <w:lang w:val="en-US"/>
              </w:rPr>
              <w:t xml:space="preserve">26 de </w:t>
            </w:r>
            <w:proofErr w:type="spellStart"/>
            <w:r>
              <w:rPr>
                <w:lang w:val="en-US"/>
              </w:rPr>
              <w:t>Febrero</w:t>
            </w:r>
            <w:proofErr w:type="spellEnd"/>
            <w:r>
              <w:rPr>
                <w:lang w:val="en-US"/>
              </w:rPr>
              <w:t xml:space="preserve"> del 2018</w:t>
            </w:r>
          </w:p>
        </w:tc>
      </w:tr>
      <w:tr w:rsidR="00EE2591" w:rsidTr="00F8287C">
        <w:trPr>
          <w:trHeight w:hRule="exact" w:val="894"/>
        </w:trPr>
        <w:tc>
          <w:tcPr>
            <w:tcW w:w="24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E2591" w:rsidRDefault="00EE2591" w:rsidP="00AF1DEB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798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TableContents"/>
              <w:ind w:left="629"/>
            </w:pPr>
          </w:p>
        </w:tc>
      </w:tr>
      <w:tr w:rsidR="00EE2591" w:rsidTr="00F8287C">
        <w:trPr>
          <w:trHeight w:hRule="exact" w:val="720"/>
        </w:trPr>
        <w:tc>
          <w:tcPr>
            <w:tcW w:w="246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Standard"/>
              <w:ind w:left="629"/>
              <w:jc w:val="right"/>
            </w:pPr>
          </w:p>
        </w:tc>
        <w:tc>
          <w:tcPr>
            <w:tcW w:w="7989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2591" w:rsidRDefault="00EE2591" w:rsidP="00AF1DEB">
            <w:pPr>
              <w:pStyle w:val="TableContents"/>
              <w:ind w:left="629"/>
            </w:pPr>
          </w:p>
        </w:tc>
      </w:tr>
    </w:tbl>
    <w:p w:rsidR="00EE2591" w:rsidRDefault="00EE2591" w:rsidP="00EE2591">
      <w:pPr>
        <w:pStyle w:val="Standard"/>
      </w:pPr>
    </w:p>
    <w:p w:rsidR="00EE2591" w:rsidRDefault="00EE2591" w:rsidP="00EE2591">
      <w:pPr>
        <w:pStyle w:val="Standard"/>
      </w:pPr>
    </w:p>
    <w:p w:rsidR="00EE2591" w:rsidRDefault="00EE2591" w:rsidP="00EE2591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</w:t>
      </w:r>
    </w:p>
    <w:p w:rsidR="00F8287C" w:rsidRDefault="00F8287C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</w:rPr>
      </w:pPr>
      <w:r w:rsidRPr="00F8287C">
        <w:rPr>
          <w:rFonts w:ascii="Arial" w:hAnsi="Arial" w:cs="Arial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713869" cy="8330084"/>
            <wp:effectExtent l="19050" t="0" r="9525" b="0"/>
            <wp:wrapSquare wrapText="bothSides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5529" t="14405" r="28221" b="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833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page"/>
      </w:r>
    </w:p>
    <w:p w:rsidR="00521E22" w:rsidRPr="00521E22" w:rsidRDefault="00521E22" w:rsidP="00521E22">
      <w:pPr>
        <w:jc w:val="both"/>
        <w:rPr>
          <w:rFonts w:ascii="Arial" w:hAnsi="Arial" w:cs="Arial"/>
        </w:rPr>
      </w:pPr>
      <w:r w:rsidRPr="00521E22">
        <w:rPr>
          <w:rFonts w:ascii="Arial" w:hAnsi="Arial" w:cs="Arial"/>
        </w:rPr>
        <w:lastRenderedPageBreak/>
        <w:t>Guía práctica de estudio 02: GNU/Linux</w:t>
      </w:r>
    </w:p>
    <w:p w:rsidR="00521E22" w:rsidRPr="00521E22" w:rsidRDefault="00521E22" w:rsidP="00521E22">
      <w:pPr>
        <w:jc w:val="both"/>
        <w:rPr>
          <w:rFonts w:ascii="Arial" w:hAnsi="Arial" w:cs="Arial"/>
        </w:rPr>
      </w:pPr>
    </w:p>
    <w:p w:rsidR="00521E22" w:rsidRPr="00521E22" w:rsidRDefault="00521E22" w:rsidP="00521E22">
      <w:pPr>
        <w:jc w:val="both"/>
        <w:rPr>
          <w:rFonts w:ascii="Arial" w:hAnsi="Arial" w:cs="Arial"/>
        </w:rPr>
      </w:pPr>
      <w:r w:rsidRPr="00521E22">
        <w:rPr>
          <w:rFonts w:ascii="Arial" w:hAnsi="Arial" w:cs="Arial"/>
        </w:rPr>
        <w:t>Objetivo:</w:t>
      </w:r>
    </w:p>
    <w:p w:rsidR="00521E22" w:rsidRPr="00521E22" w:rsidRDefault="00521E22" w:rsidP="00521E22">
      <w:pPr>
        <w:jc w:val="both"/>
        <w:rPr>
          <w:rFonts w:ascii="Arial" w:hAnsi="Arial" w:cs="Arial"/>
        </w:rPr>
      </w:pPr>
    </w:p>
    <w:p w:rsidR="00521E22" w:rsidRPr="00521E22" w:rsidRDefault="00521E22" w:rsidP="00521E22">
      <w:pPr>
        <w:jc w:val="both"/>
        <w:rPr>
          <w:rFonts w:ascii="Arial" w:hAnsi="Arial" w:cs="Arial"/>
        </w:rPr>
      </w:pPr>
    </w:p>
    <w:p w:rsidR="00521E22" w:rsidRPr="00521E22" w:rsidRDefault="00521E22" w:rsidP="00521E22">
      <w:pPr>
        <w:jc w:val="both"/>
        <w:rPr>
          <w:rFonts w:ascii="Arial" w:hAnsi="Arial" w:cs="Arial"/>
        </w:rPr>
      </w:pPr>
      <w:r w:rsidRPr="00521E22">
        <w:rPr>
          <w:rFonts w:ascii="Arial" w:hAnsi="Arial" w:cs="Arial"/>
        </w:rPr>
        <w:t>Conocer la importancia del sistema operativo d</w:t>
      </w:r>
      <w:r w:rsidRPr="00521E22">
        <w:rPr>
          <w:rFonts w:ascii="Arial" w:hAnsi="Arial" w:cs="Arial"/>
        </w:rPr>
        <w:t xml:space="preserve">e una computadora, así como sus </w:t>
      </w:r>
      <w:r w:rsidRPr="00521E22">
        <w:rPr>
          <w:rFonts w:ascii="Arial" w:hAnsi="Arial" w:cs="Arial"/>
        </w:rPr>
        <w:t>funciones. Explorar un sistema operativo GNU/Linux con e</w:t>
      </w:r>
      <w:r w:rsidRPr="00521E22">
        <w:rPr>
          <w:rFonts w:ascii="Arial" w:hAnsi="Arial" w:cs="Arial"/>
        </w:rPr>
        <w:t xml:space="preserve">l fin de conocer y utilizar los </w:t>
      </w:r>
      <w:r w:rsidRPr="00521E22">
        <w:rPr>
          <w:rFonts w:ascii="Arial" w:hAnsi="Arial" w:cs="Arial"/>
        </w:rPr>
        <w:t>comandos básicos en GNU/Linux.</w:t>
      </w:r>
    </w:p>
    <w:p w:rsidR="00521E22" w:rsidRPr="00521E22" w:rsidRDefault="00521E22" w:rsidP="00521E22">
      <w:pPr>
        <w:jc w:val="both"/>
        <w:rPr>
          <w:rFonts w:ascii="Arial" w:hAnsi="Arial" w:cs="Arial"/>
        </w:rPr>
      </w:pPr>
    </w:p>
    <w:p w:rsidR="00521E22" w:rsidRPr="00521E22" w:rsidRDefault="00521E22" w:rsidP="00521E22">
      <w:pPr>
        <w:jc w:val="both"/>
        <w:rPr>
          <w:rFonts w:ascii="Arial" w:hAnsi="Arial" w:cs="Arial"/>
        </w:rPr>
      </w:pPr>
    </w:p>
    <w:p w:rsidR="00521E22" w:rsidRPr="00521E22" w:rsidRDefault="00521E22" w:rsidP="00521E22">
      <w:pPr>
        <w:jc w:val="both"/>
        <w:rPr>
          <w:rFonts w:ascii="Arial" w:hAnsi="Arial" w:cs="Arial"/>
        </w:rPr>
      </w:pPr>
      <w:r w:rsidRPr="00521E22">
        <w:rPr>
          <w:rFonts w:ascii="Arial" w:hAnsi="Arial" w:cs="Arial"/>
        </w:rPr>
        <w:t>Actividades:</w:t>
      </w:r>
    </w:p>
    <w:p w:rsidR="00521E22" w:rsidRPr="00521E22" w:rsidRDefault="00521E22" w:rsidP="00521E22">
      <w:pPr>
        <w:jc w:val="both"/>
        <w:rPr>
          <w:rFonts w:ascii="Arial" w:hAnsi="Arial" w:cs="Arial"/>
        </w:rPr>
      </w:pPr>
      <w:r w:rsidRPr="00521E22">
        <w:rPr>
          <w:rFonts w:ascii="Arial" w:hAnsi="Arial" w:cs="Arial"/>
        </w:rPr>
        <w:t> Iniciar sesión en un sistema operativo GNU/Linux y abrir una “terminal”</w:t>
      </w:r>
    </w:p>
    <w:p w:rsidR="00521E22" w:rsidRPr="00521E22" w:rsidRDefault="00521E22" w:rsidP="00521E22">
      <w:pPr>
        <w:jc w:val="both"/>
        <w:rPr>
          <w:rFonts w:ascii="Arial" w:hAnsi="Arial" w:cs="Arial"/>
        </w:rPr>
      </w:pPr>
      <w:r w:rsidRPr="00521E22">
        <w:rPr>
          <w:rFonts w:ascii="Arial" w:hAnsi="Arial" w:cs="Arial"/>
        </w:rPr>
        <w:t> Utilizar los comandos básicos para navegar por el sistema de archivos.</w:t>
      </w:r>
    </w:p>
    <w:p w:rsidR="00EE2591" w:rsidRDefault="00521E22" w:rsidP="00521E22">
      <w:pPr>
        <w:jc w:val="both"/>
        <w:rPr>
          <w:rFonts w:ascii="Arial" w:hAnsi="Arial" w:cs="Arial"/>
        </w:rPr>
      </w:pPr>
      <w:r w:rsidRPr="00521E22">
        <w:rPr>
          <w:rFonts w:ascii="Arial" w:hAnsi="Arial" w:cs="Arial"/>
        </w:rPr>
        <w:t> Emplear comandos para manejo de archivos.</w:t>
      </w:r>
      <w:r w:rsidRPr="00521E22">
        <w:rPr>
          <w:rFonts w:ascii="Arial" w:hAnsi="Arial" w:cs="Arial"/>
        </w:rPr>
        <w:cr/>
      </w:r>
    </w:p>
    <w:p w:rsidR="00521E22" w:rsidRDefault="00521E22" w:rsidP="00521E22">
      <w:pPr>
        <w:jc w:val="both"/>
        <w:rPr>
          <w:rFonts w:ascii="Arial" w:hAnsi="Arial" w:cs="Arial"/>
        </w:rPr>
      </w:pPr>
    </w:p>
    <w:p w:rsidR="00521E22" w:rsidRDefault="00521E22" w:rsidP="00521E2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Desarrollo:</w:t>
      </w:r>
    </w:p>
    <w:p w:rsidR="00521E22" w:rsidRDefault="00521E22" w:rsidP="00521E22">
      <w:pPr>
        <w:jc w:val="both"/>
        <w:rPr>
          <w:rFonts w:ascii="Arial" w:hAnsi="Arial" w:cs="Arial"/>
        </w:rPr>
      </w:pPr>
    </w:p>
    <w:p w:rsidR="00521E22" w:rsidRDefault="00521E22" w:rsidP="00521E2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 que se realizo fue la apertura de un programa que nos permitió realizar </w:t>
      </w:r>
      <w:r w:rsidR="00F8287C">
        <w:rPr>
          <w:rFonts w:ascii="Arial" w:hAnsi="Arial" w:cs="Arial"/>
        </w:rPr>
        <w:t>programación básica con los comandos que se verán a continuación.</w:t>
      </w:r>
    </w:p>
    <w:p w:rsidR="00F8287C" w:rsidRDefault="00F8287C" w:rsidP="00521E22">
      <w:pPr>
        <w:jc w:val="both"/>
        <w:rPr>
          <w:rFonts w:ascii="Arial" w:hAnsi="Arial" w:cs="Arial"/>
        </w:rPr>
      </w:pPr>
    </w:p>
    <w:p w:rsidR="00F8287C" w:rsidRDefault="00F8287C" w:rsidP="00521E2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Cada comando tiene la parte teórica del lado izquierdo de las imágenes y del lado derecho dicho comando fue aplicado en el programa.</w:t>
      </w:r>
    </w:p>
    <w:p w:rsidR="00F8287C" w:rsidRDefault="00F8287C" w:rsidP="00521E22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395605</wp:posOffset>
            </wp:positionV>
            <wp:extent cx="5612130" cy="3152775"/>
            <wp:effectExtent l="19050" t="0" r="7620" b="0"/>
            <wp:wrapTopAndBottom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87C" w:rsidRDefault="00F8287C" w:rsidP="00F8287C">
      <w:pPr>
        <w:jc w:val="both"/>
        <w:rPr>
          <w:rFonts w:ascii="Arial" w:hAnsi="Arial" w:cs="Arial"/>
        </w:rPr>
      </w:pPr>
    </w:p>
    <w:p w:rsidR="00F8287C" w:rsidRDefault="00F8287C" w:rsidP="00F8287C">
      <w:pPr>
        <w:jc w:val="both"/>
      </w:pPr>
    </w:p>
    <w:p w:rsidR="00F8287C" w:rsidRDefault="00F8287C" w:rsidP="00F8287C">
      <w:pPr>
        <w:jc w:val="both"/>
      </w:pPr>
    </w:p>
    <w:p w:rsidR="00F8287C" w:rsidRDefault="00F8287C" w:rsidP="00F8287C">
      <w:pPr>
        <w:jc w:val="both"/>
      </w:pPr>
      <w:r>
        <w:rPr>
          <w:noProof/>
          <w:lang w:eastAsia="es-MX" w:bidi="ar-SA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-127000</wp:posOffset>
            </wp:positionH>
            <wp:positionV relativeFrom="paragraph">
              <wp:posOffset>3395345</wp:posOffset>
            </wp:positionV>
            <wp:extent cx="5618480" cy="3160395"/>
            <wp:effectExtent l="19050" t="0" r="1270" b="0"/>
            <wp:wrapSquare wrapText="bothSides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-280670</wp:posOffset>
            </wp:positionV>
            <wp:extent cx="5612130" cy="3152775"/>
            <wp:effectExtent l="19050" t="0" r="7620" b="0"/>
            <wp:wrapSquare wrapText="bothSides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87C" w:rsidRDefault="00F8287C" w:rsidP="00F8287C">
      <w:pPr>
        <w:jc w:val="both"/>
      </w:pPr>
    </w:p>
    <w:p w:rsidR="00F8287C" w:rsidRDefault="00F8287C" w:rsidP="00F8287C">
      <w:pPr>
        <w:ind w:firstLine="708"/>
        <w:jc w:val="both"/>
      </w:pPr>
      <w:r>
        <w:rPr>
          <w:noProof/>
          <w:lang w:eastAsia="es-MX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163830</wp:posOffset>
            </wp:positionV>
            <wp:extent cx="5612130" cy="3152775"/>
            <wp:effectExtent l="19050" t="0" r="7620" b="0"/>
            <wp:wrapSquare wrapText="bothSides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87C" w:rsidRDefault="00F8287C" w:rsidP="00F8287C">
      <w:pPr>
        <w:ind w:firstLine="708"/>
        <w:jc w:val="both"/>
      </w:pPr>
    </w:p>
    <w:p w:rsidR="00F8287C" w:rsidRDefault="00F8287C" w:rsidP="00F8287C">
      <w:pPr>
        <w:ind w:firstLine="708"/>
        <w:jc w:val="both"/>
      </w:pPr>
    </w:p>
    <w:p w:rsidR="00F8287C" w:rsidRDefault="00F8287C" w:rsidP="00F8287C">
      <w:pPr>
        <w:ind w:firstLine="708"/>
        <w:jc w:val="both"/>
      </w:pPr>
    </w:p>
    <w:p w:rsidR="00F8287C" w:rsidRDefault="00F8287C" w:rsidP="00F8287C">
      <w:pPr>
        <w:ind w:firstLine="708"/>
        <w:jc w:val="both"/>
      </w:pPr>
    </w:p>
    <w:p w:rsidR="00F8287C" w:rsidRDefault="00F8287C" w:rsidP="00F8287C">
      <w:pPr>
        <w:jc w:val="both"/>
      </w:pPr>
    </w:p>
    <w:p w:rsidR="00F8287C" w:rsidRDefault="00F8287C" w:rsidP="00F8287C">
      <w:pPr>
        <w:tabs>
          <w:tab w:val="left" w:pos="1275"/>
        </w:tabs>
        <w:jc w:val="both"/>
      </w:pPr>
    </w:p>
    <w:p w:rsidR="00F8287C" w:rsidRDefault="00F8287C" w:rsidP="00F8287C">
      <w:pPr>
        <w:jc w:val="both"/>
      </w:pPr>
    </w:p>
    <w:p w:rsidR="00F8287C" w:rsidRDefault="00F8287C" w:rsidP="00F8287C">
      <w:pPr>
        <w:ind w:firstLine="708"/>
        <w:jc w:val="both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-4445</wp:posOffset>
            </wp:positionV>
            <wp:extent cx="5612130" cy="3152775"/>
            <wp:effectExtent l="19050" t="0" r="7620" b="0"/>
            <wp:wrapSquare wrapText="bothSides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87C" w:rsidRPr="00095583" w:rsidRDefault="00F8287C" w:rsidP="00F8287C">
      <w:pPr>
        <w:jc w:val="both"/>
      </w:pPr>
    </w:p>
    <w:p w:rsidR="00F8287C" w:rsidRDefault="00F8287C" w:rsidP="00F8287C">
      <w:pPr>
        <w:jc w:val="both"/>
      </w:pPr>
    </w:p>
    <w:p w:rsidR="00F8287C" w:rsidRDefault="00F8287C" w:rsidP="00F8287C">
      <w:pPr>
        <w:ind w:firstLine="708"/>
        <w:jc w:val="both"/>
      </w:pP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11430</wp:posOffset>
            </wp:positionV>
            <wp:extent cx="5590540" cy="3162935"/>
            <wp:effectExtent l="19050" t="0" r="0" b="0"/>
            <wp:wrapTight wrapText="bothSides">
              <wp:wrapPolygon edited="0">
                <wp:start x="-74" y="0"/>
                <wp:lineTo x="-74" y="21466"/>
                <wp:lineTo x="21566" y="21466"/>
                <wp:lineTo x="21566" y="0"/>
                <wp:lineTo x="-74" y="0"/>
              </wp:wrapPolygon>
            </wp:wrapTight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87C" w:rsidRDefault="00F8287C" w:rsidP="00F8287C">
      <w:pPr>
        <w:jc w:val="both"/>
      </w:pPr>
    </w:p>
    <w:p w:rsidR="00F8287C" w:rsidRDefault="00F8287C" w:rsidP="00F8287C">
      <w:pPr>
        <w:tabs>
          <w:tab w:val="left" w:pos="945"/>
        </w:tabs>
        <w:jc w:val="both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5315"/>
            <wp:effectExtent l="0" t="0" r="7620" b="6985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7C" w:rsidRPr="004A7DD2" w:rsidRDefault="00F8287C" w:rsidP="00F8287C">
      <w:pPr>
        <w:jc w:val="both"/>
      </w:pPr>
      <w:bookmarkStart w:id="0" w:name="_GoBack"/>
      <w:bookmarkEnd w:id="0"/>
    </w:p>
    <w:p w:rsidR="00F8287C" w:rsidRPr="00521E22" w:rsidRDefault="00F8287C" w:rsidP="00F8287C">
      <w:pPr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>
            <wp:extent cx="5612130" cy="3155315"/>
            <wp:effectExtent l="19050" t="0" r="7620" b="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E8" w:rsidRDefault="002E0DE8"/>
    <w:p w:rsidR="00F8287C" w:rsidRDefault="00F8287C"/>
    <w:p w:rsidR="00F8287C" w:rsidRDefault="00F8287C">
      <w:r>
        <w:t>Conclusiones:</w:t>
      </w:r>
    </w:p>
    <w:p w:rsidR="00F8287C" w:rsidRDefault="00F8287C"/>
    <w:p w:rsidR="00F8287C" w:rsidRDefault="00F8287C">
      <w:r>
        <w:t xml:space="preserve">La </w:t>
      </w:r>
      <w:proofErr w:type="gramStart"/>
      <w:r>
        <w:t>practica</w:t>
      </w:r>
      <w:proofErr w:type="gramEnd"/>
      <w:r>
        <w:t xml:space="preserve"> nos enseño a realizar comandos sencillos y aprender la sintaxis que llevan los lenguajes de programación, y como cada detalle es muy importante a la hora de la ejecución, ya que las ordenes deben de ser demasiado claras y concretas.</w:t>
      </w:r>
    </w:p>
    <w:sectPr w:rsidR="00F8287C" w:rsidSect="002E0D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08"/>
  <w:hyphenationZone w:val="425"/>
  <w:characterSpacingControl w:val="doNotCompress"/>
  <w:compat/>
  <w:rsids>
    <w:rsidRoot w:val="00EE2591"/>
    <w:rsid w:val="002E0DE8"/>
    <w:rsid w:val="003F62CB"/>
    <w:rsid w:val="004A538E"/>
    <w:rsid w:val="00521E22"/>
    <w:rsid w:val="00EE2591"/>
    <w:rsid w:val="00F828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Conector recto 11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EE259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259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2591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EE259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EE2591"/>
    <w:pPr>
      <w:suppressLineNumbers/>
    </w:pPr>
  </w:style>
  <w:style w:type="paragraph" w:customStyle="1" w:styleId="Cambria">
    <w:name w:val="Cambria"/>
    <w:basedOn w:val="TableContents"/>
    <w:rsid w:val="00EE25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211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ACME</Company>
  <LinksUpToDate>false</LinksUpToDate>
  <CharactersWithSpaces>1370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Monster Inc.</dc:creator>
  <cp:lastModifiedBy>Monster Inc.</cp:lastModifiedBy>
  <cp:revision>2</cp:revision>
  <dcterms:created xsi:type="dcterms:W3CDTF">2018-03-02T23:35:00Z</dcterms:created>
  <dcterms:modified xsi:type="dcterms:W3CDTF">2018-03-02T23:59:00Z</dcterms:modified>
</cp:coreProperties>
</file>