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TD1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2028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1812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0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200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847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Exercice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Exercice 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Une association est composée d’adhérents. Un adhérent peut faire partie de plusieurs associations. Un adhérent est une personne. Une association peut proposer plusieurs objets et/ou cours dont chaque adhérent peut profiter s’il le souhaite.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39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