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TD2 : Axel THEVENOT et Julien PYTEL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r>
          <w:rPr/>
          <m:t xml:space="preserve">T : {transaction}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m:oMath>
        <m:r>
          <m:t>ε</m:t>
        </m:r>
        <m:r>
          <w:rPr/>
          <m:t xml:space="preserve"> : nombre de transaction minimum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:{items fréquents}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</m:t>
            </m:r>
          </m:sub>
        </m:sSub>
        <m:r>
          <w:rPr/>
          <m:t xml:space="preserve">:{partition de k items fréquents}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k</m:t>
            </m:r>
          </m:sub>
        </m:sSub>
        <m:r>
          <w:rPr/>
          <m:t xml:space="preserve">:{candidats potentiels à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</m:t>
            </m:r>
          </m:sub>
        </m:sSub>
        <m:r>
          <w:rPr/>
          <m:t xml:space="preserve">:{item appartenant à au moins une partition de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k-1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k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Tant que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</m:t>
            </m:r>
          </m:sub>
        </m:sSub>
        <m:r>
          <w:rPr/>
          <m:t xml:space="preserve"> !={}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k</m:t>
            </m:r>
          </m:sub>
        </m:sSub>
        <m:r>
          <w:rPr/>
          <m:t xml:space="preserve">={}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</m:t>
            </m:r>
          </m:sub>
        </m:sSub>
        <m:r>
          <w:rPr/>
          <m:t xml:space="preserve">={}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Pour toutes les partitions d'items p de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Pour tous les items i de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si i </m:t>
        </m:r>
        <m:r>
          <w:rPr/>
          <m:t>∉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</w:r>
      <m:oMath/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</m:t>
            </m:r>
          </m:sub>
        </m:sSub>
        <m:r>
          <w:rPr/>
          <m:t xml:space="preserve"> + {i}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Pour toutes les partitions d'items p de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Pour tous les items i de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k</m:t>
            </m:r>
          </m:sub>
        </m:sSub>
        <m:r>
          <w:rPr/>
          <m:t xml:space="preserve"> +=p +{i}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</m:t>
            </m:r>
          </m:sub>
        </m:sSub>
        <m:r>
          <w:rPr/>
          <m:t xml:space="preserve">={}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m:oMath>
        <m:r>
          <w:rPr/>
          <m:t xml:space="preserve">Pour toutes les candidats c de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Pour toutes les transactions t de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compteur 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si  c </m:t>
        </m:r>
        <m:r>
          <w:rPr/>
          <m:t>∈</m:t>
        </m:r>
        <m:r>
          <w:rPr/>
          <m:t xml:space="preserve">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compteur = compteur 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si compteur &gt;=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</m:t>
            </m:r>
          </m:sub>
        </m:sSub>
        <m:r>
          <w:rPr/>
          <m:t xml:space="preserve"> + {c}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m:oMath>
        <m:r>
          <w:rPr/>
          <m:t xml:space="preserve">k = k 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m:oMath>
        <m:r>
          <w:rPr/>
          <m:t xml:space="preserve">retourner {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k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