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2f9599"/>
        </w:rPr>
      </w:pPr>
      <w:bookmarkStart w:colFirst="0" w:colLast="0" w:name="_z861skb5h10p" w:id="0"/>
      <w:bookmarkEnd w:id="0"/>
      <w:r w:rsidDel="00000000" w:rsidR="00000000" w:rsidRPr="00000000">
        <w:rPr>
          <w:b w:val="1"/>
          <w:color w:val="2f9599"/>
          <w:rtl w:val="0"/>
        </w:rPr>
        <w:t xml:space="preserve">Rapport DBSCAN </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30"/>
            </w:tabs>
            <w:spacing w:before="80" w:line="240" w:lineRule="auto"/>
            <w:ind w:left="0" w:firstLine="0"/>
            <w:rPr>
              <w:rFonts w:ascii="Arial" w:cs="Arial" w:eastAsia="Arial" w:hAnsi="Arial"/>
              <w:b w:val="1"/>
              <w:i w:val="0"/>
              <w:smallCaps w:val="0"/>
              <w:strike w:val="0"/>
              <w:color w:val="2f9599"/>
              <w:sz w:val="22"/>
              <w:szCs w:val="22"/>
              <w:u w:val="none"/>
              <w:shd w:fill="auto" w:val="clear"/>
              <w:vertAlign w:val="baseline"/>
            </w:rPr>
          </w:pPr>
          <w:r w:rsidDel="00000000" w:rsidR="00000000" w:rsidRPr="00000000">
            <w:fldChar w:fldCharType="begin"/>
            <w:instrText xml:space="preserve"> TOC \h \u \z </w:instrText>
            <w:fldChar w:fldCharType="separate"/>
          </w:r>
          <w:hyperlink w:anchor="_fvqk0jjnbxh1">
            <w:r w:rsidDel="00000000" w:rsidR="00000000" w:rsidRPr="00000000">
              <w:rPr>
                <w:rFonts w:ascii="Arial" w:cs="Arial" w:eastAsia="Arial" w:hAnsi="Arial"/>
                <w:b w:val="1"/>
                <w:i w:val="0"/>
                <w:smallCaps w:val="0"/>
                <w:strike w:val="0"/>
                <w:color w:val="2f9599"/>
                <w:sz w:val="22"/>
                <w:szCs w:val="22"/>
                <w:u w:val="none"/>
                <w:shd w:fill="auto" w:val="clear"/>
                <w:vertAlign w:val="baseline"/>
                <w:rtl w:val="0"/>
              </w:rPr>
              <w:t xml:space="preserve">Algorithme</w:t>
            </w:r>
          </w:hyperlink>
          <w:r w:rsidDel="00000000" w:rsidR="00000000" w:rsidRPr="00000000">
            <w:rPr>
              <w:rFonts w:ascii="Arial" w:cs="Arial" w:eastAsia="Arial" w:hAnsi="Arial"/>
              <w:b w:val="1"/>
              <w:i w:val="0"/>
              <w:smallCaps w:val="0"/>
              <w:strike w:val="0"/>
              <w:color w:val="2f9599"/>
              <w:sz w:val="22"/>
              <w:szCs w:val="22"/>
              <w:u w:val="none"/>
              <w:shd w:fill="auto" w:val="clear"/>
              <w:vertAlign w:val="baseline"/>
              <w:rtl w:val="0"/>
            </w:rPr>
            <w:tab/>
          </w:r>
          <w:r w:rsidDel="00000000" w:rsidR="00000000" w:rsidRPr="00000000">
            <w:fldChar w:fldCharType="begin"/>
            <w:instrText xml:space="preserve"> PAGEREF _fvqk0jjnbxh1 \h </w:instrText>
            <w:fldChar w:fldCharType="separate"/>
          </w:r>
          <w:r w:rsidDel="00000000" w:rsidR="00000000" w:rsidRPr="00000000">
            <w:rPr>
              <w:rFonts w:ascii="Arial" w:cs="Arial" w:eastAsia="Arial" w:hAnsi="Arial"/>
              <w:b w:val="1"/>
              <w:i w:val="0"/>
              <w:smallCaps w:val="0"/>
              <w:strike w:val="0"/>
              <w:color w:val="2f9599"/>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30"/>
            </w:tabs>
            <w:spacing w:before="200" w:line="240" w:lineRule="auto"/>
            <w:ind w:left="0" w:firstLine="0"/>
            <w:rPr>
              <w:rFonts w:ascii="Arial" w:cs="Arial" w:eastAsia="Arial" w:hAnsi="Arial"/>
              <w:b w:val="1"/>
              <w:i w:val="0"/>
              <w:smallCaps w:val="0"/>
              <w:strike w:val="0"/>
              <w:color w:val="2f9599"/>
              <w:sz w:val="22"/>
              <w:szCs w:val="22"/>
              <w:u w:val="none"/>
              <w:shd w:fill="auto" w:val="clear"/>
              <w:vertAlign w:val="baseline"/>
            </w:rPr>
          </w:pPr>
          <w:hyperlink w:anchor="_dvphusih7vhi">
            <w:r w:rsidDel="00000000" w:rsidR="00000000" w:rsidRPr="00000000">
              <w:rPr>
                <w:rFonts w:ascii="Arial" w:cs="Arial" w:eastAsia="Arial" w:hAnsi="Arial"/>
                <w:b w:val="1"/>
                <w:i w:val="0"/>
                <w:smallCaps w:val="0"/>
                <w:strike w:val="0"/>
                <w:color w:val="2f9599"/>
                <w:sz w:val="22"/>
                <w:szCs w:val="22"/>
                <w:u w:val="none"/>
                <w:shd w:fill="auto" w:val="clear"/>
                <w:vertAlign w:val="baseline"/>
                <w:rtl w:val="0"/>
              </w:rPr>
              <w:t xml:space="preserve">Heuristiques et matrice de confusion</w:t>
            </w:r>
          </w:hyperlink>
          <w:r w:rsidDel="00000000" w:rsidR="00000000" w:rsidRPr="00000000">
            <w:rPr>
              <w:rFonts w:ascii="Arial" w:cs="Arial" w:eastAsia="Arial" w:hAnsi="Arial"/>
              <w:b w:val="1"/>
              <w:i w:val="0"/>
              <w:smallCaps w:val="0"/>
              <w:strike w:val="0"/>
              <w:color w:val="2f9599"/>
              <w:sz w:val="22"/>
              <w:szCs w:val="22"/>
              <w:u w:val="none"/>
              <w:shd w:fill="auto" w:val="clear"/>
              <w:vertAlign w:val="baseline"/>
              <w:rtl w:val="0"/>
            </w:rPr>
            <w:tab/>
          </w:r>
          <w:r w:rsidDel="00000000" w:rsidR="00000000" w:rsidRPr="00000000">
            <w:fldChar w:fldCharType="begin"/>
            <w:instrText xml:space="preserve"> PAGEREF _dvphusih7vhi \h </w:instrText>
            <w:fldChar w:fldCharType="separate"/>
          </w:r>
          <w:r w:rsidDel="00000000" w:rsidR="00000000" w:rsidRPr="00000000">
            <w:rPr>
              <w:rFonts w:ascii="Arial" w:cs="Arial" w:eastAsia="Arial" w:hAnsi="Arial"/>
              <w:b w:val="1"/>
              <w:i w:val="0"/>
              <w:smallCaps w:val="0"/>
              <w:strike w:val="0"/>
              <w:color w:val="2f9599"/>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after="80" w:before="200" w:line="240" w:lineRule="auto"/>
            <w:ind w:left="0" w:firstLine="0"/>
            <w:rPr>
              <w:rFonts w:ascii="Arial" w:cs="Arial" w:eastAsia="Arial" w:hAnsi="Arial"/>
              <w:b w:val="1"/>
              <w:i w:val="0"/>
              <w:smallCaps w:val="0"/>
              <w:strike w:val="0"/>
              <w:color w:val="2f9599"/>
              <w:sz w:val="22"/>
              <w:szCs w:val="22"/>
              <w:u w:val="none"/>
              <w:shd w:fill="auto" w:val="clear"/>
              <w:vertAlign w:val="baseline"/>
            </w:rPr>
          </w:pPr>
          <w:hyperlink w:anchor="_hjx921djps8m">
            <w:r w:rsidDel="00000000" w:rsidR="00000000" w:rsidRPr="00000000">
              <w:rPr>
                <w:rFonts w:ascii="Arial" w:cs="Arial" w:eastAsia="Arial" w:hAnsi="Arial"/>
                <w:b w:val="1"/>
                <w:i w:val="0"/>
                <w:smallCaps w:val="0"/>
                <w:strike w:val="0"/>
                <w:color w:val="2f9599"/>
                <w:sz w:val="22"/>
                <w:szCs w:val="22"/>
                <w:u w:val="none"/>
                <w:shd w:fill="auto" w:val="clear"/>
                <w:vertAlign w:val="baseline"/>
                <w:rtl w:val="0"/>
              </w:rPr>
              <w:t xml:space="preserve">Conclusions</w:t>
            </w:r>
          </w:hyperlink>
          <w:r w:rsidDel="00000000" w:rsidR="00000000" w:rsidRPr="00000000">
            <w:rPr>
              <w:rFonts w:ascii="Arial" w:cs="Arial" w:eastAsia="Arial" w:hAnsi="Arial"/>
              <w:b w:val="1"/>
              <w:i w:val="0"/>
              <w:smallCaps w:val="0"/>
              <w:strike w:val="0"/>
              <w:color w:val="2f9599"/>
              <w:sz w:val="22"/>
              <w:szCs w:val="22"/>
              <w:u w:val="none"/>
              <w:shd w:fill="auto" w:val="clear"/>
              <w:vertAlign w:val="baseline"/>
              <w:rtl w:val="0"/>
            </w:rPr>
            <w:tab/>
          </w:r>
          <w:r w:rsidDel="00000000" w:rsidR="00000000" w:rsidRPr="00000000">
            <w:fldChar w:fldCharType="begin"/>
            <w:instrText xml:space="preserve"> PAGEREF _hjx921djps8m \h </w:instrText>
            <w:fldChar w:fldCharType="separate"/>
          </w:r>
          <w:r w:rsidDel="00000000" w:rsidR="00000000" w:rsidRPr="00000000">
            <w:rPr>
              <w:rFonts w:ascii="Arial" w:cs="Arial" w:eastAsia="Arial" w:hAnsi="Arial"/>
              <w:b w:val="1"/>
              <w:i w:val="0"/>
              <w:smallCaps w:val="0"/>
              <w:strike w:val="0"/>
              <w:color w:val="2f9599"/>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fvqk0jjnbxh1" w:id="1"/>
      <w:bookmarkEnd w:id="1"/>
      <w:r w:rsidDel="00000000" w:rsidR="00000000" w:rsidRPr="00000000">
        <w:rPr>
          <w:rtl w:val="0"/>
        </w:rPr>
        <w:t xml:space="preserve">Algorithme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Pour l’algorithme DBSCAN nous avons créé une classe contenant les attributs suivant : </w:t>
      </w:r>
    </w:p>
    <w:p w:rsidR="00000000" w:rsidDel="00000000" w:rsidP="00000000" w:rsidRDefault="00000000" w:rsidRPr="00000000" w14:paraId="0000000A">
      <w:pPr>
        <w:rPr>
          <w:rFonts w:ascii="Courier New" w:cs="Courier New" w:eastAsia="Courier New" w:hAnsi="Courier New"/>
          <w:color w:val="94558d"/>
          <w:sz w:val="18"/>
          <w:szCs w:val="18"/>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._points = X  </w:t>
      </w:r>
      <w:r w:rsidDel="00000000" w:rsidR="00000000" w:rsidRPr="00000000">
        <w:rPr>
          <w:rFonts w:ascii="Courier New" w:cs="Courier New" w:eastAsia="Courier New" w:hAnsi="Courier New"/>
          <w:i w:val="1"/>
          <w:color w:val="808080"/>
          <w:sz w:val="18"/>
          <w:szCs w:val="18"/>
          <w:highlight w:val="white"/>
          <w:rtl w:val="0"/>
        </w:rPr>
        <w:t xml:space="preserve"># matrix of variables and  their features</w:t>
      </w:r>
    </w:p>
    <w:p w:rsidR="00000000" w:rsidDel="00000000" w:rsidP="00000000" w:rsidRDefault="00000000" w:rsidRPr="00000000" w14:paraId="0000000C">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._status = </w:t>
      </w:r>
      <w:r w:rsidDel="00000000" w:rsidR="00000000" w:rsidRPr="00000000">
        <w:rPr>
          <w:rFonts w:ascii="Courier New" w:cs="Courier New" w:eastAsia="Courier New" w:hAnsi="Courier New"/>
          <w:b w:val="1"/>
          <w:color w:val="000080"/>
          <w:sz w:val="18"/>
          <w:szCs w:val="18"/>
          <w:highlight w:val="white"/>
          <w:rtl w:val="0"/>
        </w:rPr>
        <w:t xml:space="preserve">None  </w:t>
      </w:r>
      <w:r w:rsidDel="00000000" w:rsidR="00000000" w:rsidRPr="00000000">
        <w:rPr>
          <w:rFonts w:ascii="Courier New" w:cs="Courier New" w:eastAsia="Courier New" w:hAnsi="Courier New"/>
          <w:i w:val="1"/>
          <w:color w:val="808080"/>
          <w:sz w:val="18"/>
          <w:szCs w:val="18"/>
          <w:highlight w:val="white"/>
          <w:rtl w:val="0"/>
        </w:rPr>
        <w:t xml:space="preserve"># Create variable to track the status of each point</w:t>
      </w:r>
    </w:p>
    <w:p w:rsidR="00000000" w:rsidDel="00000000" w:rsidP="00000000" w:rsidRDefault="00000000" w:rsidRPr="00000000" w14:paraId="0000000D">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._is_member = </w:t>
      </w:r>
      <w:r w:rsidDel="00000000" w:rsidR="00000000" w:rsidRPr="00000000">
        <w:rPr>
          <w:rFonts w:ascii="Courier New" w:cs="Courier New" w:eastAsia="Courier New" w:hAnsi="Courier New"/>
          <w:b w:val="1"/>
          <w:color w:val="000080"/>
          <w:sz w:val="18"/>
          <w:szCs w:val="18"/>
          <w:highlight w:val="white"/>
          <w:rtl w:val="0"/>
        </w:rPr>
        <w:t xml:space="preserve">None  </w:t>
      </w:r>
      <w:r w:rsidDel="00000000" w:rsidR="00000000" w:rsidRPr="00000000">
        <w:rPr>
          <w:rFonts w:ascii="Courier New" w:cs="Courier New" w:eastAsia="Courier New" w:hAnsi="Courier New"/>
          <w:i w:val="1"/>
          <w:color w:val="808080"/>
          <w:sz w:val="18"/>
          <w:szCs w:val="18"/>
          <w:highlight w:val="white"/>
          <w:rtl w:val="0"/>
        </w:rPr>
        <w:t xml:space="preserve"># Create variable to track membership of each point</w:t>
      </w:r>
    </w:p>
    <w:p w:rsidR="00000000" w:rsidDel="00000000" w:rsidP="00000000" w:rsidRDefault="00000000" w:rsidRPr="00000000" w14:paraId="0000000E">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._distance = </w:t>
      </w:r>
      <w:r w:rsidDel="00000000" w:rsidR="00000000" w:rsidRPr="00000000">
        <w:rPr>
          <w:rFonts w:ascii="Courier New" w:cs="Courier New" w:eastAsia="Courier New" w:hAnsi="Courier New"/>
          <w:b w:val="1"/>
          <w:color w:val="000080"/>
          <w:sz w:val="18"/>
          <w:szCs w:val="18"/>
          <w:highlight w:val="white"/>
          <w:rtl w:val="0"/>
        </w:rPr>
        <w:t xml:space="preserve">None  </w:t>
      </w:r>
      <w:r w:rsidDel="00000000" w:rsidR="00000000" w:rsidRPr="00000000">
        <w:rPr>
          <w:rFonts w:ascii="Courier New" w:cs="Courier New" w:eastAsia="Courier New" w:hAnsi="Courier New"/>
          <w:i w:val="1"/>
          <w:color w:val="808080"/>
          <w:sz w:val="18"/>
          <w:szCs w:val="18"/>
          <w:highlight w:val="white"/>
          <w:rtl w:val="0"/>
        </w:rPr>
        <w:t xml:space="preserve"># Create variable to store distance between points</w:t>
      </w:r>
    </w:p>
    <w:p w:rsidR="00000000" w:rsidDel="00000000" w:rsidP="00000000" w:rsidRDefault="00000000" w:rsidRPr="00000000" w14:paraId="0000000F">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._distance_idx = </w:t>
      </w:r>
      <w:r w:rsidDel="00000000" w:rsidR="00000000" w:rsidRPr="00000000">
        <w:rPr>
          <w:rFonts w:ascii="Courier New" w:cs="Courier New" w:eastAsia="Courier New" w:hAnsi="Courier New"/>
          <w:b w:val="1"/>
          <w:color w:val="000080"/>
          <w:sz w:val="18"/>
          <w:szCs w:val="18"/>
          <w:highlight w:val="white"/>
          <w:rtl w:val="0"/>
        </w:rPr>
        <w:t xml:space="preserve">None  </w:t>
      </w:r>
      <w:r w:rsidDel="00000000" w:rsidR="00000000" w:rsidRPr="00000000">
        <w:rPr>
          <w:rFonts w:ascii="Courier New" w:cs="Courier New" w:eastAsia="Courier New" w:hAnsi="Courier New"/>
          <w:i w:val="1"/>
          <w:color w:val="808080"/>
          <w:sz w:val="18"/>
          <w:szCs w:val="18"/>
          <w:highlight w:val="white"/>
          <w:rtl w:val="0"/>
        </w:rPr>
        <w:t xml:space="preserve"># Create variable to store indexes of ordered neighbors based on distance</w:t>
      </w:r>
    </w:p>
    <w:p w:rsidR="00000000" w:rsidDel="00000000" w:rsidP="00000000" w:rsidRDefault="00000000" w:rsidRPr="00000000" w14:paraId="00000010">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._eps = </w:t>
      </w:r>
      <w:r w:rsidDel="00000000" w:rsidR="00000000" w:rsidRPr="00000000">
        <w:rPr>
          <w:rFonts w:ascii="Courier New" w:cs="Courier New" w:eastAsia="Courier New" w:hAnsi="Courier New"/>
          <w:b w:val="1"/>
          <w:color w:val="000080"/>
          <w:sz w:val="18"/>
          <w:szCs w:val="18"/>
          <w:highlight w:val="white"/>
          <w:rtl w:val="0"/>
        </w:rPr>
        <w:t xml:space="preserve">None  </w:t>
      </w:r>
      <w:r w:rsidDel="00000000" w:rsidR="00000000" w:rsidRPr="00000000">
        <w:rPr>
          <w:rFonts w:ascii="Courier New" w:cs="Courier New" w:eastAsia="Courier New" w:hAnsi="Courier New"/>
          <w:i w:val="1"/>
          <w:color w:val="808080"/>
          <w:sz w:val="18"/>
          <w:szCs w:val="18"/>
          <w:highlight w:val="white"/>
          <w:rtl w:val="0"/>
        </w:rPr>
        <w:t xml:space="preserve"># epsilon</w:t>
      </w:r>
    </w:p>
    <w:p w:rsidR="00000000" w:rsidDel="00000000" w:rsidP="00000000" w:rsidRDefault="00000000" w:rsidRPr="00000000" w14:paraId="00000011">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._min_pts = </w:t>
      </w:r>
      <w:r w:rsidDel="00000000" w:rsidR="00000000" w:rsidRPr="00000000">
        <w:rPr>
          <w:rFonts w:ascii="Courier New" w:cs="Courier New" w:eastAsia="Courier New" w:hAnsi="Courier New"/>
          <w:b w:val="1"/>
          <w:color w:val="000080"/>
          <w:sz w:val="18"/>
          <w:szCs w:val="18"/>
          <w:highlight w:val="white"/>
          <w:rtl w:val="0"/>
        </w:rPr>
        <w:t xml:space="preserve">None  </w:t>
      </w:r>
      <w:r w:rsidDel="00000000" w:rsidR="00000000" w:rsidRPr="00000000">
        <w:rPr>
          <w:rFonts w:ascii="Courier New" w:cs="Courier New" w:eastAsia="Courier New" w:hAnsi="Courier New"/>
          <w:i w:val="1"/>
          <w:color w:val="808080"/>
          <w:sz w:val="18"/>
          <w:szCs w:val="18"/>
          <w:highlight w:val="white"/>
          <w:rtl w:val="0"/>
        </w:rPr>
        <w:t xml:space="preserve"># minimum points</w:t>
      </w:r>
    </w:p>
    <w:p w:rsidR="00000000" w:rsidDel="00000000" w:rsidP="00000000" w:rsidRDefault="00000000" w:rsidRPr="00000000" w14:paraId="00000012">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._initialize()  </w:t>
      </w:r>
      <w:r w:rsidDel="00000000" w:rsidR="00000000" w:rsidRPr="00000000">
        <w:rPr>
          <w:rFonts w:ascii="Courier New" w:cs="Courier New" w:eastAsia="Courier New" w:hAnsi="Courier New"/>
          <w:i w:val="1"/>
          <w:color w:val="808080"/>
          <w:sz w:val="18"/>
          <w:szCs w:val="18"/>
          <w:highlight w:val="white"/>
          <w:rtl w:val="0"/>
        </w:rPr>
        <w:t xml:space="preserve"># initialize the values</w:t>
      </w:r>
    </w:p>
    <w:p w:rsidR="00000000" w:rsidDel="00000000" w:rsidP="00000000" w:rsidRDefault="00000000" w:rsidRPr="00000000" w14:paraId="00000013">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._clusters = </w:t>
      </w:r>
      <w:r w:rsidDel="00000000" w:rsidR="00000000" w:rsidRPr="00000000">
        <w:rPr>
          <w:rFonts w:ascii="Courier New" w:cs="Courier New" w:eastAsia="Courier New" w:hAnsi="Courier New"/>
          <w:b w:val="1"/>
          <w:color w:val="000080"/>
          <w:sz w:val="18"/>
          <w:szCs w:val="18"/>
          <w:highlight w:val="white"/>
          <w:rtl w:val="0"/>
        </w:rPr>
        <w:t xml:space="preserve">None  </w:t>
      </w:r>
      <w:r w:rsidDel="00000000" w:rsidR="00000000" w:rsidRPr="00000000">
        <w:rPr>
          <w:rFonts w:ascii="Courier New" w:cs="Courier New" w:eastAsia="Courier New" w:hAnsi="Courier New"/>
          <w:i w:val="1"/>
          <w:color w:val="808080"/>
          <w:sz w:val="18"/>
          <w:szCs w:val="18"/>
          <w:highlight w:val="white"/>
          <w:rtl w:val="0"/>
        </w:rPr>
        <w:t xml:space="preserve"># the clusters will be there</w:t>
      </w:r>
    </w:p>
    <w:p w:rsidR="00000000" w:rsidDel="00000000" w:rsidP="00000000" w:rsidRDefault="00000000" w:rsidRPr="00000000" w14:paraId="00000014">
      <w:pPr>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._fig = fig  </w:t>
      </w:r>
      <w:r w:rsidDel="00000000" w:rsidR="00000000" w:rsidRPr="00000000">
        <w:rPr>
          <w:rFonts w:ascii="Courier New" w:cs="Courier New" w:eastAsia="Courier New" w:hAnsi="Courier New"/>
          <w:i w:val="1"/>
          <w:color w:val="808080"/>
          <w:sz w:val="18"/>
          <w:szCs w:val="18"/>
          <w:highlight w:val="white"/>
          <w:rtl w:val="0"/>
        </w:rPr>
        <w:t xml:space="preserve"># linked plot</w:t>
      </w:r>
    </w:p>
    <w:p w:rsidR="00000000" w:rsidDel="00000000" w:rsidP="00000000" w:rsidRDefault="00000000" w:rsidRPr="00000000" w14:paraId="00000016">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a color dict to plot the clusters</w:t>
      </w:r>
    </w:p>
    <w:p w:rsidR="00000000" w:rsidDel="00000000" w:rsidP="00000000" w:rsidRDefault="00000000" w:rsidRPr="00000000" w14:paraId="00000017">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._color_dict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'#8800FF'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'#2F9599'</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'#999999'</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'red'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'yellow'</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5</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'blue'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6</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'green'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7</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'purple'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8</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'magenta'</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9</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'#faebd7'</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'#2e8b57'</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'#eeefff'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12</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'#da70d6'</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13</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'#ff7f50'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14</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'#cd853f'</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15</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'#bc8f8f'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16</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'#5f9ea0'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17</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'#daa520'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18</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'#ff69b4'</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19</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'black'</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20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'cyan'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Les attributs sont initialisé comme ci-dessus dans la méthode constructeur :</w:t>
      </w:r>
    </w:p>
    <w:p w:rsidR="00000000" w:rsidDel="00000000" w:rsidP="00000000" w:rsidRDefault="00000000" w:rsidRPr="00000000" w14:paraId="0000001A">
      <w:pPr>
        <w:rPr>
          <w:rFonts w:ascii="Courier New" w:cs="Courier New" w:eastAsia="Courier New" w:hAnsi="Courier New"/>
          <w:b w:val="1"/>
          <w:color w:val="000080"/>
          <w:highlight w:val="white"/>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color w:val="b200b2"/>
          <w:sz w:val="18"/>
          <w:szCs w:val="18"/>
          <w:highlight w:val="white"/>
          <w:rtl w:val="0"/>
        </w:rPr>
        <w:t xml:space="preserve">__init__</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 X, fig):</w:t>
      </w:r>
    </w:p>
    <w:p w:rsidR="00000000" w:rsidDel="00000000" w:rsidP="00000000" w:rsidRDefault="00000000" w:rsidRPr="00000000" w14:paraId="0000001C">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1D">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Init the object</w:t>
      </w:r>
    </w:p>
    <w:p w:rsidR="00000000" w:rsidDel="00000000" w:rsidP="00000000" w:rsidRDefault="00000000" w:rsidRPr="00000000" w14:paraId="0000001E">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808080"/>
          <w:sz w:val="18"/>
          <w:szCs w:val="18"/>
          <w:highlight w:val="white"/>
          <w:rtl w:val="0"/>
        </w:rPr>
        <w:t xml:space="preserve">:param</w:t>
      </w:r>
      <w:r w:rsidDel="00000000" w:rsidR="00000000" w:rsidRPr="00000000">
        <w:rPr>
          <w:rFonts w:ascii="Courier New" w:cs="Courier New" w:eastAsia="Courier New" w:hAnsi="Courier New"/>
          <w:i w:val="1"/>
          <w:color w:val="808080"/>
          <w:sz w:val="18"/>
          <w:szCs w:val="18"/>
          <w:highlight w:val="white"/>
          <w:rtl w:val="0"/>
        </w:rPr>
        <w:t xml:space="preserve"> X: matrix of points</w:t>
      </w:r>
    </w:p>
    <w:p w:rsidR="00000000" w:rsidDel="00000000" w:rsidP="00000000" w:rsidRDefault="00000000" w:rsidRPr="00000000" w14:paraId="0000001F">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808080"/>
          <w:sz w:val="18"/>
          <w:szCs w:val="18"/>
          <w:highlight w:val="white"/>
          <w:rtl w:val="0"/>
        </w:rPr>
        <w:t xml:space="preserve">:param</w:t>
      </w:r>
      <w:r w:rsidDel="00000000" w:rsidR="00000000" w:rsidRPr="00000000">
        <w:rPr>
          <w:rFonts w:ascii="Courier New" w:cs="Courier New" w:eastAsia="Courier New" w:hAnsi="Courier New"/>
          <w:i w:val="1"/>
          <w:color w:val="808080"/>
          <w:sz w:val="18"/>
          <w:szCs w:val="18"/>
          <w:highlight w:val="white"/>
          <w:rtl w:val="0"/>
        </w:rPr>
        <w:t xml:space="preserve"> fig: associated plot for the rendering</w:t>
      </w:r>
    </w:p>
    <w:p w:rsidR="00000000" w:rsidDel="00000000" w:rsidP="00000000" w:rsidRDefault="00000000" w:rsidRPr="00000000" w14:paraId="00000020">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jc w:val="both"/>
        <w:rPr>
          <w:rFonts w:ascii="Courier New" w:cs="Courier New" w:eastAsia="Courier New" w:hAnsi="Courier New"/>
          <w:highlight w:val="white"/>
        </w:rPr>
      </w:pPr>
      <w:r w:rsidDel="00000000" w:rsidR="00000000" w:rsidRPr="00000000">
        <w:rPr>
          <w:rtl w:val="0"/>
        </w:rPr>
        <w:t xml:space="preserve">Nous avons aussi overridé la fonction  </w:t>
      </w:r>
      <w:r w:rsidDel="00000000" w:rsidR="00000000" w:rsidRPr="00000000">
        <w:rPr>
          <w:rFonts w:ascii="Courier New" w:cs="Courier New" w:eastAsia="Courier New" w:hAnsi="Courier New"/>
          <w:color w:val="b200b2"/>
          <w:highlight w:val="white"/>
          <w:rtl w:val="0"/>
        </w:rPr>
        <w:t xml:space="preserve">__str__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tl w:val="0"/>
        </w:rPr>
        <w:t xml:space="preserve">pour pouvoir par la suite afficher dans la console les paramètres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._eps</w:t>
      </w:r>
      <w:r w:rsidDel="00000000" w:rsidR="00000000" w:rsidRPr="00000000">
        <w:rPr>
          <w:rtl w:val="0"/>
        </w:rPr>
        <w:t xml:space="preserve">  et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._min_pts</w:t>
      </w:r>
      <w:r w:rsidDel="00000000" w:rsidR="00000000" w:rsidRPr="00000000">
        <w:rPr>
          <w:rtl w:val="0"/>
        </w:rPr>
        <w:t xml:space="preserve"> de notre objet.</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Par la suite nous avons écrit l’algorithme du DBSCAN avec les fonctions suivantes :</w:t>
      </w:r>
    </w:p>
    <w:p w:rsidR="00000000" w:rsidDel="00000000" w:rsidP="00000000" w:rsidRDefault="00000000" w:rsidRPr="00000000" w14:paraId="00000026">
      <w:pPr>
        <w:rPr>
          <w:rFonts w:ascii="Courier New" w:cs="Courier New" w:eastAsia="Courier New" w:hAnsi="Courier New"/>
          <w:b w:val="1"/>
          <w:color w:val="000080"/>
          <w:highlight w:val="white"/>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sz w:val="18"/>
          <w:szCs w:val="18"/>
          <w:highlight w:val="white"/>
          <w:rtl w:val="0"/>
        </w:rPr>
        <w:t xml:space="preserve">_initialize(</w:t>
      </w: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28">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29">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Initialize the properties according to the matrix of points</w:t>
      </w:r>
    </w:p>
    <w:p w:rsidR="00000000" w:rsidDel="00000000" w:rsidP="00000000" w:rsidRDefault="00000000" w:rsidRPr="00000000" w14:paraId="0000002A">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sz w:val="18"/>
          <w:szCs w:val="18"/>
          <w:highlight w:val="white"/>
          <w:rtl w:val="0"/>
        </w:rPr>
        <w:t xml:space="preserve">run(</w:t>
      </w: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2C">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2D">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DBSCAN algorithm</w:t>
      </w:r>
    </w:p>
    <w:p w:rsidR="00000000" w:rsidDel="00000000" w:rsidP="00000000" w:rsidRDefault="00000000" w:rsidRPr="00000000" w14:paraId="0000002E">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sz w:val="18"/>
          <w:szCs w:val="18"/>
          <w:highlight w:val="white"/>
          <w:rtl w:val="0"/>
        </w:rPr>
        <w:t xml:space="preserve">_expand_cluster(</w:t>
      </w: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 point, neighbors):</w:t>
      </w:r>
    </w:p>
    <w:p w:rsidR="00000000" w:rsidDel="00000000" w:rsidP="00000000" w:rsidRDefault="00000000" w:rsidRPr="00000000" w14:paraId="00000030">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31">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To expand a found cluster</w:t>
      </w:r>
    </w:p>
    <w:p w:rsidR="00000000" w:rsidDel="00000000" w:rsidP="00000000" w:rsidRDefault="00000000" w:rsidRPr="00000000" w14:paraId="00000032">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808080"/>
          <w:sz w:val="18"/>
          <w:szCs w:val="18"/>
          <w:highlight w:val="white"/>
          <w:rtl w:val="0"/>
        </w:rPr>
        <w:t xml:space="preserve">:param</w:t>
      </w:r>
      <w:r w:rsidDel="00000000" w:rsidR="00000000" w:rsidRPr="00000000">
        <w:rPr>
          <w:rFonts w:ascii="Courier New" w:cs="Courier New" w:eastAsia="Courier New" w:hAnsi="Courier New"/>
          <w:i w:val="1"/>
          <w:color w:val="808080"/>
          <w:sz w:val="18"/>
          <w:szCs w:val="18"/>
          <w:highlight w:val="white"/>
          <w:rtl w:val="0"/>
        </w:rPr>
        <w:t xml:space="preserve"> point: point from which the exploration is done</w:t>
      </w:r>
    </w:p>
    <w:p w:rsidR="00000000" w:rsidDel="00000000" w:rsidP="00000000" w:rsidRDefault="00000000" w:rsidRPr="00000000" w14:paraId="00000033">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808080"/>
          <w:sz w:val="18"/>
          <w:szCs w:val="18"/>
          <w:highlight w:val="white"/>
          <w:rtl w:val="0"/>
        </w:rPr>
        <w:t xml:space="preserve">:param</w:t>
      </w:r>
      <w:r w:rsidDel="00000000" w:rsidR="00000000" w:rsidRPr="00000000">
        <w:rPr>
          <w:rFonts w:ascii="Courier New" w:cs="Courier New" w:eastAsia="Courier New" w:hAnsi="Courier New"/>
          <w:i w:val="1"/>
          <w:color w:val="808080"/>
          <w:sz w:val="18"/>
          <w:szCs w:val="18"/>
          <w:highlight w:val="white"/>
          <w:rtl w:val="0"/>
        </w:rPr>
        <w:t xml:space="preserve"> neighbors: its neighbors</w:t>
      </w:r>
    </w:p>
    <w:p w:rsidR="00000000" w:rsidDel="00000000" w:rsidP="00000000" w:rsidRDefault="00000000" w:rsidRPr="00000000" w14:paraId="00000034">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808080"/>
          <w:sz w:val="18"/>
          <w:szCs w:val="18"/>
          <w:highlight w:val="white"/>
          <w:rtl w:val="0"/>
        </w:rPr>
        <w:t xml:space="preserve">:return</w:t>
      </w:r>
      <w:r w:rsidDel="00000000" w:rsidR="00000000" w:rsidRPr="00000000">
        <w:rPr>
          <w:rFonts w:ascii="Courier New" w:cs="Courier New" w:eastAsia="Courier New" w:hAnsi="Courier New"/>
          <w:i w:val="1"/>
          <w:color w:val="808080"/>
          <w:sz w:val="18"/>
          <w:szCs w:val="18"/>
          <w:highlight w:val="white"/>
          <w:rtl w:val="0"/>
        </w:rPr>
        <w:t xml:space="preserve">: the completed expanded cluster</w:t>
      </w:r>
    </w:p>
    <w:p w:rsidR="00000000" w:rsidDel="00000000" w:rsidP="00000000" w:rsidRDefault="00000000" w:rsidRPr="00000000" w14:paraId="00000035">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36">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sz w:val="18"/>
          <w:szCs w:val="18"/>
          <w:highlight w:val="white"/>
          <w:rtl w:val="0"/>
        </w:rPr>
        <w:t xml:space="preserve">_region_query(</w:t>
      </w: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 center):</w:t>
      </w:r>
    </w:p>
    <w:p w:rsidR="00000000" w:rsidDel="00000000" w:rsidP="00000000" w:rsidRDefault="00000000" w:rsidRPr="00000000" w14:paraId="00000037">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38">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Query for the neighbors of a center point in the epsilon-radius</w:t>
      </w:r>
    </w:p>
    <w:p w:rsidR="00000000" w:rsidDel="00000000" w:rsidP="00000000" w:rsidRDefault="00000000" w:rsidRPr="00000000" w14:paraId="00000039">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808080"/>
          <w:sz w:val="18"/>
          <w:szCs w:val="18"/>
          <w:highlight w:val="white"/>
          <w:rtl w:val="0"/>
        </w:rPr>
        <w:t xml:space="preserve">:param</w:t>
      </w:r>
      <w:r w:rsidDel="00000000" w:rsidR="00000000" w:rsidRPr="00000000">
        <w:rPr>
          <w:rFonts w:ascii="Courier New" w:cs="Courier New" w:eastAsia="Courier New" w:hAnsi="Courier New"/>
          <w:i w:val="1"/>
          <w:color w:val="808080"/>
          <w:sz w:val="18"/>
          <w:szCs w:val="18"/>
          <w:highlight w:val="white"/>
          <w:rtl w:val="0"/>
        </w:rPr>
        <w:t xml:space="preserve"> center: center point</w:t>
      </w:r>
    </w:p>
    <w:p w:rsidR="00000000" w:rsidDel="00000000" w:rsidP="00000000" w:rsidRDefault="00000000" w:rsidRPr="00000000" w14:paraId="0000003A">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808080"/>
          <w:sz w:val="18"/>
          <w:szCs w:val="18"/>
          <w:highlight w:val="white"/>
          <w:rtl w:val="0"/>
        </w:rPr>
        <w:t xml:space="preserve">:return</w:t>
      </w:r>
      <w:r w:rsidDel="00000000" w:rsidR="00000000" w:rsidRPr="00000000">
        <w:rPr>
          <w:rFonts w:ascii="Courier New" w:cs="Courier New" w:eastAsia="Courier New" w:hAnsi="Courier New"/>
          <w:i w:val="1"/>
          <w:color w:val="808080"/>
          <w:sz w:val="18"/>
          <w:szCs w:val="18"/>
          <w:highlight w:val="white"/>
          <w:rtl w:val="0"/>
        </w:rPr>
        <w:t xml:space="preserve">: array of neighbors</w:t>
      </w:r>
    </w:p>
    <w:p w:rsidR="00000000" w:rsidDel="00000000" w:rsidP="00000000" w:rsidRDefault="00000000" w:rsidRPr="00000000" w14:paraId="0000003B">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sz w:val="18"/>
          <w:szCs w:val="18"/>
          <w:highlight w:val="white"/>
          <w:rtl w:val="0"/>
        </w:rPr>
        <w:t xml:space="preserve">_add_to_cluster(</w:t>
      </w: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 cluster, k):</w:t>
      </w:r>
    </w:p>
    <w:p w:rsidR="00000000" w:rsidDel="00000000" w:rsidP="00000000" w:rsidRDefault="00000000" w:rsidRPr="00000000" w14:paraId="0000003D">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3E">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Add a point to a cluster</w:t>
      </w:r>
    </w:p>
    <w:p w:rsidR="00000000" w:rsidDel="00000000" w:rsidP="00000000" w:rsidRDefault="00000000" w:rsidRPr="00000000" w14:paraId="0000003F">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808080"/>
          <w:sz w:val="18"/>
          <w:szCs w:val="18"/>
          <w:highlight w:val="white"/>
          <w:rtl w:val="0"/>
        </w:rPr>
        <w:t xml:space="preserve">:param</w:t>
      </w:r>
      <w:r w:rsidDel="00000000" w:rsidR="00000000" w:rsidRPr="00000000">
        <w:rPr>
          <w:rFonts w:ascii="Courier New" w:cs="Courier New" w:eastAsia="Courier New" w:hAnsi="Courier New"/>
          <w:i w:val="1"/>
          <w:color w:val="808080"/>
          <w:sz w:val="18"/>
          <w:szCs w:val="18"/>
          <w:highlight w:val="white"/>
          <w:rtl w:val="0"/>
        </w:rPr>
        <w:t xml:space="preserve"> cluster: cluster</w:t>
      </w:r>
    </w:p>
    <w:p w:rsidR="00000000" w:rsidDel="00000000" w:rsidP="00000000" w:rsidRDefault="00000000" w:rsidRPr="00000000" w14:paraId="00000040">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808080"/>
          <w:sz w:val="18"/>
          <w:szCs w:val="18"/>
          <w:highlight w:val="white"/>
          <w:rtl w:val="0"/>
        </w:rPr>
        <w:t xml:space="preserve">:param</w:t>
      </w:r>
      <w:r w:rsidDel="00000000" w:rsidR="00000000" w:rsidRPr="00000000">
        <w:rPr>
          <w:rFonts w:ascii="Courier New" w:cs="Courier New" w:eastAsia="Courier New" w:hAnsi="Courier New"/>
          <w:i w:val="1"/>
          <w:color w:val="808080"/>
          <w:sz w:val="18"/>
          <w:szCs w:val="18"/>
          <w:highlight w:val="white"/>
          <w:rtl w:val="0"/>
        </w:rPr>
        <w:t xml:space="preserve"> k: point index</w:t>
      </w:r>
    </w:p>
    <w:p w:rsidR="00000000" w:rsidDel="00000000" w:rsidP="00000000" w:rsidRDefault="00000000" w:rsidRPr="00000000" w14:paraId="00000041">
      <w:pPr>
        <w:rPr>
          <w:rFonts w:ascii="Courier New" w:cs="Courier New" w:eastAsia="Courier New" w:hAnsi="Courier New"/>
          <w:b w:val="1"/>
          <w:color w:val="000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firstLine="720"/>
        <w:jc w:val="both"/>
        <w:rPr/>
      </w:pPr>
      <w:r w:rsidDel="00000000" w:rsidR="00000000" w:rsidRPr="00000000">
        <w:rPr>
          <w:rtl w:val="0"/>
        </w:rPr>
        <w:t xml:space="preserve">Par contre nous avons effectué un changement par rapport à l’algorithme classique du DBSCAN puisque nous avons jugé plus logique de tester si un point appartenait déjà à un cluster avant de le considérer comme faisant partie d’une région et donc pour ne par biaser la fonction </w:t>
      </w:r>
      <w:r w:rsidDel="00000000" w:rsidR="00000000" w:rsidRPr="00000000">
        <w:rPr>
          <w:rFonts w:ascii="Courier New" w:cs="Courier New" w:eastAsia="Courier New" w:hAnsi="Courier New"/>
          <w:highlight w:val="white"/>
          <w:rtl w:val="0"/>
        </w:rPr>
        <w:t xml:space="preserve">_region_query(</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 center)</w:t>
      </w:r>
      <w:r w:rsidDel="00000000" w:rsidR="00000000" w:rsidRPr="00000000">
        <w:rPr>
          <w:rtl w:val="0"/>
        </w:rPr>
        <w:t xml:space="preserve"> puisque sans tester cela nous aurions pu avoir un point considéré comme un core avec dans ses points dans un rayon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._eps </w:t>
      </w:r>
      <w:r w:rsidDel="00000000" w:rsidR="00000000" w:rsidRPr="00000000">
        <w:rPr>
          <w:rtl w:val="0"/>
        </w:rPr>
        <w:t xml:space="preserve">pouvant être déjà dans un autre cluster. Cela aurait été quelque peu absurde.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sz w:val="18"/>
          <w:szCs w:val="18"/>
          <w:highlight w:val="white"/>
          <w:rtl w:val="0"/>
        </w:rPr>
        <w:t xml:space="preserve">_region_query(</w:t>
      </w: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 center):</w:t>
      </w:r>
      <w:r w:rsidDel="00000000" w:rsidR="00000000" w:rsidRPr="00000000">
        <w:rPr>
          <w:rtl w:val="0"/>
        </w:rPr>
      </w:r>
    </w:p>
    <w:p w:rsidR="00000000" w:rsidDel="00000000" w:rsidP="00000000" w:rsidRDefault="00000000" w:rsidRPr="00000000" w14:paraId="00000046">
      <w:pPr>
        <w:ind w:left="0" w:firstLine="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Create set instead of a list because in this case it would be     necessary to iterate through.</w:t>
      </w:r>
    </w:p>
    <w:p w:rsidR="00000000" w:rsidDel="00000000" w:rsidP="00000000" w:rsidRDefault="00000000" w:rsidRPr="00000000" w14:paraId="00000047">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neighbors = </w:t>
      </w:r>
      <w:r w:rsidDel="00000000" w:rsidR="00000000" w:rsidRPr="00000000">
        <w:rPr>
          <w:rFonts w:ascii="Courier New" w:cs="Courier New" w:eastAsia="Courier New" w:hAnsi="Courier New"/>
          <w:color w:val="000080"/>
          <w:sz w:val="18"/>
          <w:szCs w:val="18"/>
          <w:highlight w:val="white"/>
          <w:rtl w:val="0"/>
        </w:rPr>
        <w:t xml:space="preserve">set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48">
      <w:pPr>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   i = </w:t>
      </w:r>
      <w:r w:rsidDel="00000000" w:rsidR="00000000" w:rsidRPr="00000000">
        <w:rPr>
          <w:rFonts w:ascii="Courier New" w:cs="Courier New" w:eastAsia="Courier New" w:hAnsi="Courier New"/>
          <w:color w:val="0000ff"/>
          <w:sz w:val="18"/>
          <w:szCs w:val="18"/>
          <w:highlight w:val="white"/>
          <w:rtl w:val="0"/>
        </w:rPr>
        <w:t xml:space="preserve">0</w:t>
      </w:r>
    </w:p>
    <w:p w:rsidR="00000000" w:rsidDel="00000000" w:rsidP="00000000" w:rsidRDefault="00000000" w:rsidRPr="00000000" w14:paraId="00000049">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Use presorted/precomputed distances. When the closest accepted neighbors will be</w:t>
      </w:r>
    </w:p>
    <w:p w:rsidR="00000000" w:rsidDel="00000000" w:rsidP="00000000" w:rsidRDefault="00000000" w:rsidRPr="00000000" w14:paraId="0000004A">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found, iteration will stops</w:t>
      </w:r>
    </w:p>
    <w:p w:rsidR="00000000" w:rsidDel="00000000" w:rsidP="00000000" w:rsidRDefault="00000000" w:rsidRPr="00000000" w14:paraId="0000004B">
      <w:pPr>
        <w:rPr>
          <w:rFonts w:ascii="Courier New" w:cs="Courier New" w:eastAsia="Courier New" w:hAnsi="Courier New"/>
          <w:b w:val="1"/>
          <w:color w:val="000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while </w:t>
      </w:r>
      <w:r w:rsidDel="00000000" w:rsidR="00000000" w:rsidRPr="00000000">
        <w:rPr>
          <w:rFonts w:ascii="Courier New" w:cs="Courier New" w:eastAsia="Courier New" w:hAnsi="Courier New"/>
          <w:sz w:val="18"/>
          <w:szCs w:val="18"/>
          <w:highlight w:val="white"/>
          <w:rtl w:val="0"/>
        </w:rPr>
        <w:t xml:space="preserve">i &lt; </w:t>
      </w: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._distance_idx.shape[</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and </w:t>
      </w:r>
    </w:p>
    <w:p w:rsidR="00000000" w:rsidDel="00000000" w:rsidP="00000000" w:rsidRDefault="00000000" w:rsidRPr="00000000" w14:paraId="0000004C">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             </w:t>
      </w: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._distance[center, </w:t>
      </w: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._distance_idx[center, i]] &lt;= </w:t>
      </w: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._eps:</w:t>
      </w:r>
    </w:p>
    <w:p w:rsidR="00000000" w:rsidDel="00000000" w:rsidP="00000000" w:rsidRDefault="00000000" w:rsidRPr="00000000" w14:paraId="0000004D">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4E">
      <w:pPr>
        <w:ind w:left="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color w:val="000080"/>
          <w:highlight w:val="white"/>
          <w:rtl w:val="0"/>
        </w:rPr>
        <w:t xml:space="preserve">        if </w:t>
      </w:r>
      <w:r w:rsidDel="00000000" w:rsidR="00000000" w:rsidRPr="00000000">
        <w:rPr>
          <w:rFonts w:ascii="Courier New" w:cs="Courier New" w:eastAsia="Courier New" w:hAnsi="Courier New"/>
          <w:b w:val="1"/>
          <w:color w:val="94558d"/>
          <w:highlight w:val="white"/>
          <w:rtl w:val="0"/>
        </w:rPr>
        <w:t xml:space="preserve">self</w:t>
      </w:r>
      <w:r w:rsidDel="00000000" w:rsidR="00000000" w:rsidRPr="00000000">
        <w:rPr>
          <w:rFonts w:ascii="Courier New" w:cs="Courier New" w:eastAsia="Courier New" w:hAnsi="Courier New"/>
          <w:b w:val="1"/>
          <w:highlight w:val="white"/>
          <w:rtl w:val="0"/>
        </w:rPr>
        <w:t xml:space="preserve">._clusters </w:t>
      </w:r>
      <w:r w:rsidDel="00000000" w:rsidR="00000000" w:rsidRPr="00000000">
        <w:rPr>
          <w:rFonts w:ascii="Courier New" w:cs="Courier New" w:eastAsia="Courier New" w:hAnsi="Courier New"/>
          <w:b w:val="1"/>
          <w:color w:val="000080"/>
          <w:highlight w:val="white"/>
          <w:rtl w:val="0"/>
        </w:rPr>
        <w:t xml:space="preserve">is None or </w:t>
      </w:r>
      <w:r w:rsidDel="00000000" w:rsidR="00000000" w:rsidRPr="00000000">
        <w:rPr>
          <w:rFonts w:ascii="Courier New" w:cs="Courier New" w:eastAsia="Courier New" w:hAnsi="Courier New"/>
          <w:b w:val="1"/>
          <w:highlight w:val="white"/>
          <w:rtl w:val="0"/>
        </w:rPr>
        <w:t xml:space="preserve">i </w:t>
      </w:r>
      <w:r w:rsidDel="00000000" w:rsidR="00000000" w:rsidRPr="00000000">
        <w:rPr>
          <w:rFonts w:ascii="Courier New" w:cs="Courier New" w:eastAsia="Courier New" w:hAnsi="Courier New"/>
          <w:b w:val="1"/>
          <w:color w:val="000080"/>
          <w:highlight w:val="white"/>
          <w:rtl w:val="0"/>
        </w:rPr>
        <w:t xml:space="preserve">not in </w:t>
      </w:r>
      <w:r w:rsidDel="00000000" w:rsidR="00000000" w:rsidRPr="00000000">
        <w:rPr>
          <w:rFonts w:ascii="Courier New" w:cs="Courier New" w:eastAsia="Courier New" w:hAnsi="Courier New"/>
          <w:b w:val="1"/>
          <w:color w:val="94558d"/>
          <w:highlight w:val="white"/>
          <w:rtl w:val="0"/>
        </w:rPr>
        <w:t xml:space="preserve">self</w:t>
      </w:r>
      <w:r w:rsidDel="00000000" w:rsidR="00000000" w:rsidRPr="00000000">
        <w:rPr>
          <w:rFonts w:ascii="Courier New" w:cs="Courier New" w:eastAsia="Courier New" w:hAnsi="Courier New"/>
          <w:b w:val="1"/>
          <w:highlight w:val="white"/>
          <w:rtl w:val="0"/>
        </w:rPr>
        <w:t xml:space="preserve">._clusters:</w:t>
      </w:r>
    </w:p>
    <w:p w:rsidR="00000000" w:rsidDel="00000000" w:rsidP="00000000" w:rsidRDefault="00000000" w:rsidRPr="00000000" w14:paraId="0000004F">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neighbors.add(</w:t>
      </w: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._distance_idx[center, i])</w:t>
      </w:r>
    </w:p>
    <w:p w:rsidR="00000000" w:rsidDel="00000000" w:rsidP="00000000" w:rsidRDefault="00000000" w:rsidRPr="00000000" w14:paraId="00000050">
      <w:pPr>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        i += </w:t>
      </w:r>
      <w:r w:rsidDel="00000000" w:rsidR="00000000" w:rsidRPr="00000000">
        <w:rPr>
          <w:rFonts w:ascii="Courier New" w:cs="Courier New" w:eastAsia="Courier New" w:hAnsi="Courier New"/>
          <w:color w:val="0000ff"/>
          <w:sz w:val="18"/>
          <w:szCs w:val="18"/>
          <w:highlight w:val="white"/>
          <w:rtl w:val="0"/>
        </w:rPr>
        <w:t xml:space="preserve">1</w:t>
      </w:r>
    </w:p>
    <w:p w:rsidR="00000000" w:rsidDel="00000000" w:rsidP="00000000" w:rsidRDefault="00000000" w:rsidRPr="00000000" w14:paraId="00000051">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neighbors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Enfin nous avons réalisé la méthode </w:t>
      </w:r>
    </w:p>
    <w:p w:rsidR="00000000" w:rsidDel="00000000" w:rsidP="00000000" w:rsidRDefault="00000000" w:rsidRPr="00000000" w14:paraId="00000054">
      <w:pPr>
        <w:rPr>
          <w:sz w:val="18"/>
          <w:szCs w:val="18"/>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sz w:val="18"/>
          <w:szCs w:val="18"/>
          <w:highlight w:val="white"/>
          <w:rtl w:val="0"/>
        </w:rPr>
        <w:t xml:space="preserve">to_print(</w:t>
      </w: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6">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57">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To print the result on the plot and on the console</w:t>
      </w:r>
    </w:p>
    <w:p w:rsidR="00000000" w:rsidDel="00000000" w:rsidP="00000000" w:rsidRDefault="00000000" w:rsidRPr="00000000" w14:paraId="00000058">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p>
    <w:p w:rsidR="00000000" w:rsidDel="00000000" w:rsidP="00000000" w:rsidRDefault="00000000" w:rsidRPr="00000000" w14:paraId="00000059">
      <w:pPr>
        <w:rPr>
          <w:rFonts w:ascii="Courier New" w:cs="Courier New" w:eastAsia="Courier New" w:hAnsi="Courier New"/>
          <w:i w:val="1"/>
          <w:color w:val="808080"/>
          <w:highlight w:val="white"/>
        </w:rPr>
      </w:pPr>
      <w:r w:rsidDel="00000000" w:rsidR="00000000" w:rsidRPr="00000000">
        <w:rPr>
          <w:rtl w:val="0"/>
        </w:rPr>
      </w:r>
    </w:p>
    <w:p w:rsidR="00000000" w:rsidDel="00000000" w:rsidP="00000000" w:rsidRDefault="00000000" w:rsidRPr="00000000" w14:paraId="0000005A">
      <w:pPr>
        <w:ind w:firstLine="720"/>
        <w:jc w:val="both"/>
        <w:rPr/>
      </w:pPr>
      <w:r w:rsidDel="00000000" w:rsidR="00000000" w:rsidRPr="00000000">
        <w:rPr>
          <w:rtl w:val="0"/>
        </w:rPr>
        <w:t xml:space="preserve">Le problème étant qu’il est facile d’afficher les clusters sur la console mais il est difficile de les représenter graphiquement puisque le nombre de dimension est potentiellement infini pour chaque point. Puisque nous avons affaire à des paramètre à valeur réelle nous avons pu réaliser une ACP à l’aide de la fonction </w:t>
      </w:r>
      <w:r w:rsidDel="00000000" w:rsidR="00000000" w:rsidRPr="00000000">
        <w:rPr>
          <w:rFonts w:ascii="Courier New" w:cs="Courier New" w:eastAsia="Courier New" w:hAnsi="Courier New"/>
          <w:highlight w:val="white"/>
          <w:rtl w:val="0"/>
        </w:rPr>
        <w:t xml:space="preserve">PCA(</w:t>
      </w:r>
      <w:r w:rsidDel="00000000" w:rsidR="00000000" w:rsidRPr="00000000">
        <w:rPr>
          <w:rFonts w:ascii="Courier New" w:cs="Courier New" w:eastAsia="Courier New" w:hAnsi="Courier New"/>
          <w:color w:val="660099"/>
          <w:highlight w:val="white"/>
          <w:rtl w:val="0"/>
        </w:rPr>
        <w:t xml:space="preserve">n_components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2</w:t>
      </w:r>
      <w:r w:rsidDel="00000000" w:rsidR="00000000" w:rsidRPr="00000000">
        <w:rPr>
          <w:rFonts w:ascii="Courier New" w:cs="Courier New" w:eastAsia="Courier New" w:hAnsi="Courier New"/>
          <w:highlight w:val="white"/>
          <w:rtl w:val="0"/>
        </w:rPr>
        <w:t xml:space="preserve">)</w:t>
      </w:r>
      <w:r w:rsidDel="00000000" w:rsidR="00000000" w:rsidRPr="00000000">
        <w:rPr>
          <w:rtl w:val="0"/>
        </w:rPr>
        <w:t xml:space="preserve"> importé de </w:t>
      </w:r>
      <w:r w:rsidDel="00000000" w:rsidR="00000000" w:rsidRPr="00000000">
        <w:rPr>
          <w:rFonts w:ascii="Courier New" w:cs="Courier New" w:eastAsia="Courier New" w:hAnsi="Courier New"/>
          <w:highlight w:val="white"/>
          <w:rtl w:val="0"/>
        </w:rPr>
        <w:t xml:space="preserve">sklearn.decomposition. </w:t>
      </w:r>
      <w:r w:rsidDel="00000000" w:rsidR="00000000" w:rsidRPr="00000000">
        <w:rPr>
          <w:rtl w:val="0"/>
        </w:rPr>
        <w:t xml:space="preserve">Ainsi nous obtenons un graphique comme ci-dessous. Comme on peut le voir le titre du graphique indique quels ont été les paramètres qui ont aboutit à ce clustering précis. Ce sera aussi le seul moment où l’on présentera le pourcentage de points considérés comme du bruit avec ces paramètres. Ces derniers seront représentés en noir avec une transparence de 0.1. Ils sont donc volontairement difficile à distinguer d’un premier coup d’oeil.  Les clusters sont représentés avec les couleurs provenant du dictionnaire attribut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._color_dict</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734050" cy="3035300"/>
            <wp:effectExtent b="0" l="0" r="0" t="0"/>
            <wp:wrapTopAndBottom distB="114300" distT="11430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4050" cy="3035300"/>
                    </a:xfrm>
                    <a:prstGeom prst="rect"/>
                    <a:ln/>
                  </pic:spPr>
                </pic:pic>
              </a:graphicData>
            </a:graphic>
          </wp:anchor>
        </w:drawing>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pPr>
      <w:bookmarkStart w:colFirst="0" w:colLast="0" w:name="_dvphusih7vhi" w:id="2"/>
      <w:bookmarkEnd w:id="2"/>
      <w:r w:rsidDel="00000000" w:rsidR="00000000" w:rsidRPr="00000000">
        <w:rPr>
          <w:rtl w:val="0"/>
        </w:rPr>
        <w:t xml:space="preserve">Heuristiques et matrice de confusion</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ind w:firstLine="720"/>
        <w:jc w:val="both"/>
        <w:rPr/>
      </w:pPr>
      <w:r w:rsidDel="00000000" w:rsidR="00000000" w:rsidRPr="00000000">
        <w:rPr>
          <w:rtl w:val="0"/>
        </w:rPr>
        <w:t xml:space="preserve">Nous avons ensuite travaillé sur une heuristique pour choisir nos paramètres et nous nous sommes dit qu’un bonne heuristique serait une heuristique qui serait relativement directe. De fait nous avons la fonction suivante :</w:t>
      </w:r>
    </w:p>
    <w:p w:rsidR="00000000" w:rsidDel="00000000" w:rsidP="00000000" w:rsidRDefault="00000000" w:rsidRPr="00000000" w14:paraId="00000061">
      <w:pPr>
        <w:rPr>
          <w:rFonts w:ascii="Courier New" w:cs="Courier New" w:eastAsia="Courier New" w:hAnsi="Courier New"/>
          <w:b w:val="1"/>
          <w:color w:val="000080"/>
          <w:highlight w:val="white"/>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sz w:val="18"/>
          <w:szCs w:val="18"/>
          <w:highlight w:val="white"/>
          <w:rtl w:val="0"/>
        </w:rPr>
        <w:t xml:space="preserve">choose_parameters(</w:t>
      </w: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3">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64">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To choose heuristically the parameters epsilon and min_pts</w:t>
      </w:r>
    </w:p>
    <w:p w:rsidR="00000000" w:rsidDel="00000000" w:rsidP="00000000" w:rsidRDefault="00000000" w:rsidRPr="00000000" w14:paraId="00000065">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p>
    <w:p w:rsidR="00000000" w:rsidDel="00000000" w:rsidP="00000000" w:rsidRDefault="00000000" w:rsidRPr="00000000" w14:paraId="00000066">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._choose_eps()</w:t>
      </w:r>
    </w:p>
    <w:p w:rsidR="00000000" w:rsidDel="00000000" w:rsidP="00000000" w:rsidRDefault="00000000" w:rsidRPr="00000000" w14:paraId="00000067">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._choose_min_pts()</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ind w:firstLine="720"/>
        <w:jc w:val="both"/>
        <w:rPr/>
      </w:pPr>
      <w:r w:rsidDel="00000000" w:rsidR="00000000" w:rsidRPr="00000000">
        <w:rPr>
          <w:rtl w:val="0"/>
        </w:rPr>
        <w:t xml:space="preserve">Commençons d’abord par le choix de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._eps</w:t>
      </w:r>
      <w:r w:rsidDel="00000000" w:rsidR="00000000" w:rsidRPr="00000000">
        <w:rPr>
          <w:rtl w:val="0"/>
        </w:rPr>
        <w:t xml:space="preserve">. Pour cela nous sommes simplement parti du principe que nous allions considérer d’office 10% des points comme étant du bruit. Nous avons donc fait une sorte de 1-Nearest Neighbor en récupérant la distance de cet élément le plus proche pour chaque point. Nous cherchons dont la valeur de rayon qui représente en somme cumulée de fréquence 0.9 comme montré ci-dessous. Dans cet exemple on remarque clairement que la valeur de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._eps</w:t>
      </w:r>
      <w:r w:rsidDel="00000000" w:rsidR="00000000" w:rsidRPr="00000000">
        <w:rPr>
          <w:rtl w:val="0"/>
        </w:rPr>
        <w:t xml:space="preserve"> sera environ de 0.412. Nous avons donc la méthode suivante: </w:t>
      </w:r>
    </w:p>
    <w:p w:rsidR="00000000" w:rsidDel="00000000" w:rsidP="00000000" w:rsidRDefault="00000000" w:rsidRPr="00000000" w14:paraId="0000006A">
      <w:pPr>
        <w:rPr>
          <w:rFonts w:ascii="Courier New" w:cs="Courier New" w:eastAsia="Courier New" w:hAnsi="Courier New"/>
          <w:b w:val="1"/>
          <w:color w:val="000080"/>
          <w:sz w:val="18"/>
          <w:szCs w:val="18"/>
          <w:highlight w:val="white"/>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sz w:val="18"/>
          <w:szCs w:val="18"/>
          <w:highlight w:val="white"/>
          <w:rtl w:val="0"/>
        </w:rPr>
        <w:t xml:space="preserve">_choose_eps(</w:t>
      </w: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C">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6D">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Choose epsilon by a 90/10 principle as a Pareto analysis. We will consider that 90% of the points explain all the data</w:t>
      </w:r>
    </w:p>
    <w:p w:rsidR="00000000" w:rsidDel="00000000" w:rsidP="00000000" w:rsidRDefault="00000000" w:rsidRPr="00000000" w14:paraId="0000006E">
      <w:pPr>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To choose epsilon we will take the distance for each point to its nearest neighbor (1-NN) We will sort these distances and make a distribution histogram to evaluate the value of epsilon, from which we are sure 90% of the points will have at least one neighbor.</w:t>
      </w:r>
    </w:p>
    <w:p w:rsidR="00000000" w:rsidDel="00000000" w:rsidP="00000000" w:rsidRDefault="00000000" w:rsidRPr="00000000" w14:paraId="00000070">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161925</wp:posOffset>
            </wp:positionH>
            <wp:positionV relativeFrom="paragraph">
              <wp:posOffset>157350</wp:posOffset>
            </wp:positionV>
            <wp:extent cx="5407204" cy="2957700"/>
            <wp:effectExtent b="0" l="0" r="0" t="0"/>
            <wp:wrapTopAndBottom distB="0" dist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07204" cy="2957700"/>
                    </a:xfrm>
                    <a:prstGeom prst="rect"/>
                    <a:ln/>
                  </pic:spPr>
                </pic:pic>
              </a:graphicData>
            </a:graphic>
          </wp:anchor>
        </w:drawing>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firstLine="720"/>
        <w:jc w:val="both"/>
        <w:rPr/>
      </w:pPr>
      <w:r w:rsidDel="00000000" w:rsidR="00000000" w:rsidRPr="00000000">
        <w:rPr>
          <w:rtl w:val="0"/>
        </w:rPr>
        <w:t xml:space="preserve">Dans la même logique que la méthode précédente pour choisir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._eps</w:t>
      </w:r>
      <w:r w:rsidDel="00000000" w:rsidR="00000000" w:rsidRPr="00000000">
        <w:rPr>
          <w:rtl w:val="0"/>
        </w:rPr>
        <w:t xml:space="preserve">, nous avons créé la méthode suivante pour établir une valeur de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._min_pts</w:t>
      </w:r>
      <w:r w:rsidDel="00000000" w:rsidR="00000000" w:rsidRPr="00000000">
        <w:rPr>
          <w:rtl w:val="0"/>
        </w:rPr>
        <w:t xml:space="preserve">  en considérant 50% des points comme des cores. </w:t>
      </w:r>
    </w:p>
    <w:p w:rsidR="00000000" w:rsidDel="00000000" w:rsidP="00000000" w:rsidRDefault="00000000" w:rsidRPr="00000000" w14:paraId="00000073">
      <w:pPr>
        <w:rPr>
          <w:rFonts w:ascii="Courier New" w:cs="Courier New" w:eastAsia="Courier New" w:hAnsi="Courier New"/>
          <w:b w:val="1"/>
          <w:color w:val="000080"/>
          <w:sz w:val="18"/>
          <w:szCs w:val="18"/>
          <w:highlight w:val="white"/>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sz w:val="18"/>
          <w:szCs w:val="18"/>
          <w:highlight w:val="white"/>
          <w:rtl w:val="0"/>
        </w:rPr>
        <w:t xml:space="preserve">_choose_min_pts(</w:t>
      </w: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75">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76">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Choose min_pts by a 50/50 principle as a Pareto analysis</w:t>
      </w:r>
    </w:p>
    <w:p w:rsidR="00000000" w:rsidDel="00000000" w:rsidP="00000000" w:rsidRDefault="00000000" w:rsidRPr="00000000" w14:paraId="00000077">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We will consider that 50% has to be a core of a cluster</w:t>
      </w:r>
    </w:p>
    <w:p w:rsidR="00000000" w:rsidDel="00000000" w:rsidP="00000000" w:rsidRDefault="00000000" w:rsidRPr="00000000" w14:paraId="00000078">
      <w:pPr>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To choose min_pts we will take the distance for each point to the other</w:t>
      </w:r>
    </w:p>
    <w:p w:rsidR="00000000" w:rsidDel="00000000" w:rsidP="00000000" w:rsidRDefault="00000000" w:rsidRPr="00000000" w14:paraId="0000007A">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We count how many of these distances are inferior to epsilon</w:t>
      </w:r>
    </w:p>
    <w:p w:rsidR="00000000" w:rsidDel="00000000" w:rsidP="00000000" w:rsidRDefault="00000000" w:rsidRPr="00000000" w14:paraId="0000007B">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and make a distribution histogram to evaluate the value of min_pts,</w:t>
      </w:r>
    </w:p>
    <w:p w:rsidR="00000000" w:rsidDel="00000000" w:rsidP="00000000" w:rsidRDefault="00000000" w:rsidRPr="00000000" w14:paraId="0000007C">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from which we are sure 50% of the points will be a core of a cluster.</w:t>
      </w:r>
    </w:p>
    <w:p w:rsidR="00000000" w:rsidDel="00000000" w:rsidP="00000000" w:rsidRDefault="00000000" w:rsidRPr="00000000" w14:paraId="0000007D">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p>
    <w:p w:rsidR="00000000" w:rsidDel="00000000" w:rsidP="00000000" w:rsidRDefault="00000000" w:rsidRPr="00000000" w14:paraId="0000007E">
      <w:pPr>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734050" cy="2971800"/>
            <wp:effectExtent b="0" l="0" r="0" t="0"/>
            <wp:wrapTopAndBottom distB="0" dist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2971800"/>
                    </a:xfrm>
                    <a:prstGeom prst="rect"/>
                    <a:ln/>
                  </pic:spPr>
                </pic:pic>
              </a:graphicData>
            </a:graphic>
          </wp:anchor>
        </w:drawing>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85">
      <w:pPr>
        <w:ind w:firstLine="720"/>
        <w:jc w:val="both"/>
        <w:rPr/>
      </w:pPr>
      <w:r w:rsidDel="00000000" w:rsidR="00000000" w:rsidRPr="00000000">
        <w:rPr>
          <w:rtl w:val="0"/>
        </w:rPr>
        <w:t xml:space="preserve">Enfin pour tester si notre algorithme fonctionne correction nous avons créé la méthode</w:t>
      </w:r>
    </w:p>
    <w:p w:rsidR="00000000" w:rsidDel="00000000" w:rsidP="00000000" w:rsidRDefault="00000000" w:rsidRPr="00000000" w14:paraId="00000086">
      <w:pPr>
        <w:rPr>
          <w:rFonts w:ascii="Courier New" w:cs="Courier New" w:eastAsia="Courier New" w:hAnsi="Courier New"/>
          <w:b w:val="1"/>
          <w:color w:val="000080"/>
          <w:highlight w:val="white"/>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def </w:t>
      </w:r>
      <w:r w:rsidDel="00000000" w:rsidR="00000000" w:rsidRPr="00000000">
        <w:rPr>
          <w:rFonts w:ascii="Courier New" w:cs="Courier New" w:eastAsia="Courier New" w:hAnsi="Courier New"/>
          <w:highlight w:val="white"/>
          <w:rtl w:val="0"/>
        </w:rPr>
        <w:t xml:space="preserve">confusion(</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highlight w:val="white"/>
          <w:rtl w:val="0"/>
        </w:rPr>
        <w:t xml:space="preserve">, y):</w:t>
      </w:r>
    </w:p>
    <w:p w:rsidR="00000000" w:rsidDel="00000000" w:rsidP="00000000" w:rsidRDefault="00000000" w:rsidRPr="00000000" w14:paraId="00000088">
      <w:pPr>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w:t>
      </w:r>
    </w:p>
    <w:p w:rsidR="00000000" w:rsidDel="00000000" w:rsidP="00000000" w:rsidRDefault="00000000" w:rsidRPr="00000000" w14:paraId="00000089">
      <w:pPr>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Display a confusion matrix ONLY IF WE KNOW THE LABELS y (tests)</w:t>
      </w:r>
    </w:p>
    <w:p w:rsidR="00000000" w:rsidDel="00000000" w:rsidP="00000000" w:rsidRDefault="00000000" w:rsidRPr="00000000" w14:paraId="0000008A">
      <w:pPr>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808080"/>
          <w:highlight w:val="white"/>
          <w:rtl w:val="0"/>
        </w:rPr>
        <w:t xml:space="preserve">:param</w:t>
      </w:r>
      <w:r w:rsidDel="00000000" w:rsidR="00000000" w:rsidRPr="00000000">
        <w:rPr>
          <w:rFonts w:ascii="Courier New" w:cs="Courier New" w:eastAsia="Courier New" w:hAnsi="Courier New"/>
          <w:i w:val="1"/>
          <w:color w:val="808080"/>
          <w:highlight w:val="white"/>
          <w:rtl w:val="0"/>
        </w:rPr>
        <w:t xml:space="preserve"> y: labels</w:t>
      </w:r>
    </w:p>
    <w:p w:rsidR="00000000" w:rsidDel="00000000" w:rsidP="00000000" w:rsidRDefault="00000000" w:rsidRPr="00000000" w14:paraId="0000008B">
      <w:pPr>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que l’on peut utiliser en “trichant” un peu. En effet DBSCAN est un algorithme non supervisé et donc intrinsèquement nous ne connaissons les catégories des points. Cependant dans notre cas nous connaissons déjà ce vers quoi notre algorithme doit tendre. Ainsi nous pouvons construire une matrice de confusion entre les clusters créés par DBSCAN et les catégories réelles. Pour ce faire nous allons considérer qu’un cluster sortant du DBSCAN prend comme catégorie le mode des catégories réelles des points du cluster. Pour créer notre matrice de confusion nous avons utilisé la librairie </w:t>
      </w:r>
      <w:r w:rsidDel="00000000" w:rsidR="00000000" w:rsidRPr="00000000">
        <w:rPr>
          <w:rFonts w:ascii="Courier New" w:cs="Courier New" w:eastAsia="Courier New" w:hAnsi="Courier New"/>
          <w:highlight w:val="white"/>
          <w:rtl w:val="0"/>
        </w:rPr>
        <w:t xml:space="preserve">seaborn </w:t>
      </w:r>
      <w:r w:rsidDel="00000000" w:rsidR="00000000" w:rsidRPr="00000000">
        <w:rPr>
          <w:rtl w:val="0"/>
        </w:rPr>
        <w:t xml:space="preserve">het cela nous donne le résultat ci-dessous ainsi que le pourcentage de précision.</w:t>
      </w:r>
    </w:p>
    <w:p w:rsidR="00000000" w:rsidDel="00000000" w:rsidP="00000000" w:rsidRDefault="00000000" w:rsidRPr="00000000" w14:paraId="0000008E">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3267075"/>
            <wp:effectExtent b="0" l="0" r="0" t="0"/>
            <wp:wrapTopAndBottom distB="114300" distT="114300"/>
            <wp:docPr id="7" name="image1.png"/>
            <a:graphic>
              <a:graphicData uri="http://schemas.openxmlformats.org/drawingml/2006/picture">
                <pic:pic>
                  <pic:nvPicPr>
                    <pic:cNvPr id="0" name="image1.png"/>
                    <pic:cNvPicPr preferRelativeResize="0"/>
                  </pic:nvPicPr>
                  <pic:blipFill>
                    <a:blip r:embed="rId9"/>
                    <a:srcRect b="1436" l="0" r="0" t="0"/>
                    <a:stretch>
                      <a:fillRect/>
                    </a:stretch>
                  </pic:blipFill>
                  <pic:spPr>
                    <a:xfrm>
                      <a:off x="0" y="0"/>
                      <a:ext cx="5734050" cy="3267075"/>
                    </a:xfrm>
                    <a:prstGeom prst="rect"/>
                    <a:ln/>
                  </pic:spPr>
                </pic:pic>
              </a:graphicData>
            </a:graphic>
          </wp:anchor>
        </w:drawing>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aob4y6mnb2ml" w:id="3"/>
      <w:bookmarkEnd w:id="3"/>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rPr>
          <w:b w:val="1"/>
          <w:color w:val="2f9599"/>
        </w:rPr>
      </w:pPr>
      <w:bookmarkStart w:colFirst="0" w:colLast="0" w:name="_hjx921djps8m" w:id="4"/>
      <w:bookmarkEnd w:id="4"/>
      <w:r w:rsidDel="00000000" w:rsidR="00000000" w:rsidRPr="00000000">
        <w:rPr>
          <w:rtl w:val="0"/>
        </w:rPr>
        <w:t xml:space="preserve">Conclusions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firstLine="720"/>
        <w:jc w:val="both"/>
        <w:rPr/>
      </w:pPr>
      <w:r w:rsidDel="00000000" w:rsidR="00000000" w:rsidRPr="00000000">
        <w:rPr>
          <w:rtl w:val="0"/>
        </w:rPr>
        <w:t xml:space="preserve">Nous pouvons admettre que notre heuristique est quasi parfaite quant à nos données s’il s’agit de viser une précision la plus forte possible peu en utilisant un nombre de points suffisant. En effet seuls 19.% des points, comme on peut le voir ci-dessous, sont considérés comme étant du bruit pour une précision sur les points appartenant à des clusters des 97.5%. C’est à se demander si nous n’avons pas révolutionné les heuristiques du DBSCAN avec seulement de simples analyses de Pareto 90/10 et 50/50 !! (Joke…)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jc w:val="both"/>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5734050" cy="3162300"/>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3162300"/>
                    </a:xfrm>
                    <a:prstGeom prst="rect"/>
                    <a:ln/>
                  </pic:spPr>
                </pic:pic>
              </a:graphicData>
            </a:graphic>
          </wp:anchor>
        </w:drawing>
      </w:r>
    </w:p>
    <w:p w:rsidR="00000000" w:rsidDel="00000000" w:rsidP="00000000" w:rsidRDefault="00000000" w:rsidRPr="00000000" w14:paraId="0000009B">
      <w:pPr>
        <w:ind w:firstLine="720"/>
        <w:jc w:val="both"/>
        <w:rPr/>
      </w:pPr>
      <w:r w:rsidDel="00000000" w:rsidR="00000000" w:rsidRPr="00000000">
        <w:rPr>
          <w:rtl w:val="0"/>
        </w:rPr>
        <w:t xml:space="preserve">Nous avons donc souhaité tester ces heuristiques sur d’autres données disponibles sur internet et nous avons aléatoirement choisi les données </w:t>
      </w:r>
      <w:r w:rsidDel="00000000" w:rsidR="00000000" w:rsidRPr="00000000">
        <w:rPr>
          <w:i w:val="1"/>
          <w:rtl w:val="0"/>
        </w:rPr>
        <w:t xml:space="preserve">yeast.data</w:t>
      </w:r>
      <w:r w:rsidDel="00000000" w:rsidR="00000000" w:rsidRPr="00000000">
        <w:rPr>
          <w:rtl w:val="0"/>
        </w:rPr>
        <w:t xml:space="preserve">. On peut clairement voir que non, nous n’avons pas révolutionné l’algorithme DSCAN. Nous ne savions pas quel poids accorder aux différentes variables nous avons donc centré et réduit les données. Avec ce jeu de donnée nous avons 25.1% de bruit pour une précision de 34.1% ce qui est sans valeur ajoutée.  </w:t>
      </w:r>
    </w:p>
    <w:p w:rsidR="00000000" w:rsidDel="00000000" w:rsidP="00000000" w:rsidRDefault="00000000" w:rsidRPr="00000000" w14:paraId="0000009C">
      <w:pPr>
        <w:jc w:val="both"/>
        <w:rPr/>
      </w:pPr>
      <w:r w:rsidDel="00000000" w:rsidR="00000000" w:rsidRPr="00000000">
        <w:rPr/>
        <w:drawing>
          <wp:inline distB="114300" distT="114300" distL="114300" distR="114300">
            <wp:extent cx="5734050" cy="32004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3200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firstLine="720"/>
        <w:jc w:val="both"/>
        <w:rPr/>
      </w:pPr>
      <w:r w:rsidDel="00000000" w:rsidR="00000000" w:rsidRPr="00000000">
        <w:rPr>
          <w:rtl w:val="0"/>
        </w:rPr>
        <w:t xml:space="preserve">De même nous avons testé avec les données heart.data que nous avons centré réduit.  Avec ce jeu de donnée nous avons 20.8% de bruit pour une précision de 59.6% ce qui est encore une fois sans valeur ajoutée.  Nous en avons conclu que ces heuristiques étaient très très mauvaise lorsque les données sont très compactes.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114300" distT="114300" distL="114300" distR="114300">
            <wp:extent cx="5734050" cy="29972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firstLine="720"/>
        <w:jc w:val="both"/>
        <w:rPr/>
      </w:pPr>
      <w:r w:rsidDel="00000000" w:rsidR="00000000" w:rsidRPr="00000000">
        <w:rPr>
          <w:rtl w:val="0"/>
        </w:rPr>
        <w:t xml:space="preserve">C’est pourquoi pour nous conforter dans l’avis que nos heuristiques sur l’algorithme DSBCAN sont meilleures sur des données moins denses nous avons testé un nouvel et dernier jeu de donnée. On peut voir ici que nous avons 21.7% de bruit et une précision de 74.9%. C’est nettement moins précis que pour le jeu de donnée des iris mais cela est relativement satisfaisant dans ce dernier cas bien qu’il pourrait y avoir un peu trop de clusters qui en ressortent.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5734050" cy="30607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4050" cy="3060700"/>
                    </a:xfrm>
                    <a:prstGeom prst="rect"/>
                    <a:ln/>
                  </pic:spPr>
                </pic:pic>
              </a:graphicData>
            </a:graphic>
          </wp:inline>
        </w:drawing>
      </w:r>
      <w:r w:rsidDel="00000000" w:rsidR="00000000" w:rsidRPr="00000000">
        <w:rPr>
          <w:rtl w:val="0"/>
        </w:rPr>
      </w:r>
    </w:p>
    <w:sectPr>
      <w:headerReference r:id="rId14" w:type="default"/>
      <w:footerReference r:id="rId15"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ind w:left="-1133.8582677165355" w:firstLine="0"/>
      <w:rPr>
        <w:color w:val="999999"/>
      </w:rPr>
    </w:pPr>
    <w:r w:rsidDel="00000000" w:rsidR="00000000" w:rsidRPr="00000000">
      <w:rPr>
        <w:b w:val="1"/>
        <w:color w:val="999999"/>
      </w:rPr>
      <w:fldChar w:fldCharType="begin"/>
      <w:instrText xml:space="preserve">PAGE</w:instrText>
      <w:fldChar w:fldCharType="separate"/>
      <w:fldChar w:fldCharType="end"/>
    </w:r>
    <w:r w:rsidDel="00000000" w:rsidR="00000000" w:rsidRPr="00000000">
      <w:rPr>
        <w:color w:val="999999"/>
        <w:rtl w:val="0"/>
      </w:rPr>
      <w:t xml:space="preserve">  - Axel THEVENOT   Julien PYTEL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color w:val="8800ff"/>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2f9599"/>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