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Manuscript</w:t>
      </w:r>
    </w:p>
    <w:p>
      <w:pPr>
        <w:pStyle w:val="Author"/>
      </w:pPr>
      <w:r>
        <w:t xml:space="preserve">Axel</w:t>
      </w:r>
      <w:r>
        <w:t xml:space="preserve"> </w:t>
      </w:r>
      <w:r>
        <w:t xml:space="preserve">Zweistra</w:t>
      </w:r>
    </w:p>
    <w:bookmarkStart w:id="30" w:name="meet-quarto"/>
    <w:p>
      <w:pPr>
        <w:pStyle w:val="Heading3"/>
      </w:pPr>
      <w:r>
        <w:t xml:space="preserve">Meet 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https://quarto.org.</w:t>
        </w:r>
      </w:hyperlink>
    </w:p>
    <w:bookmarkStart w:id="25" w:name="meet-the-penguins"/>
    <w:p>
      <w:pPr>
        <w:pStyle w:val="Heading4"/>
      </w:pPr>
      <w:r>
        <w:t xml:space="preserve">Meet the penguins</w:t>
      </w:r>
    </w:p>
    <w:p>
      <w:pPr>
        <w:pStyle w:val="FirstParagraph"/>
      </w:pPr>
      <w:r>
        <w:t xml:space="preserve">The penguins data from the</w:t>
      </w:r>
      <w:r>
        <w:t xml:space="preserve"> </w:t>
      </w:r>
      <w:hyperlink r:id="rId21">
        <w:r>
          <w:rPr>
            <w:rStyle w:val="Hyperlink"/>
          </w:rPr>
          <w:t xml:space="preserve">palmerpenguins</w:t>
        </w:r>
      </w:hyperlink>
      <w:r>
        <w:t xml:space="preserve"> </w:t>
      </w:r>
      <w:r>
        <w:t xml:space="preserve">package contains size measurements for 344 penguins from three species observed on three islands in the Palmer Archipelago, Antarctica</w:t>
      </w:r>
      <w:r>
        <w:t xml:space="preserve"> </w:t>
      </w:r>
      <w:r>
        <w:t xml:space="preserve">(Horst, Hill, and Gorman 2022)</w:t>
      </w:r>
      <w:r>
        <w:t xml:space="preserve">.</w:t>
      </w:r>
    </w:p>
    <w:p>
      <w:pPr>
        <w:pStyle w:val="BodyText"/>
      </w:pPr>
      <w:r>
        <w:drawing>
          <wp:inline>
            <wp:extent cx="5334000" cy="318262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https://allisonhorst.github.io/palmerpenguins/reference/figures/lter_penguin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Another reference is</w:t>
      </w:r>
      <w:r>
        <w:t xml:space="preserve"> </w:t>
      </w:r>
      <w:r>
        <w:t xml:space="preserve">Hamaker, Kuiper, and Grasman (2015)</w:t>
      </w:r>
      <w:r>
        <w:t xml:space="preserve">.</w:t>
      </w:r>
    </w:p>
    <w:bookmarkEnd w:id="25"/>
    <w:bookmarkStart w:id="29" w:name="results"/>
    <w:p>
      <w:pPr>
        <w:pStyle w:val="Heading4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Warning: Removed 2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anuscript_files/figure-docx/unnamed-chunk-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1" w:name="inline-code"/>
    <w:p>
      <w:pPr>
        <w:pStyle w:val="Heading3"/>
      </w:pPr>
      <w:r>
        <w:t xml:space="preserve">Inline code</w:t>
      </w:r>
    </w:p>
    <w:p>
      <w:pPr>
        <w:pStyle w:val="FirstParagraph"/>
      </w:pPr>
      <w:r>
        <w:t xml:space="preserve">Sanity check 1 + 1 = 2</w:t>
      </w:r>
    </w:p>
    <w:p>
      <w:pPr>
        <w:pStyle w:val="BodyText"/>
      </w:pPr>
      <w:r>
        <w:t xml:space="preserve">Referring to data: there are 152 Adelie penguins and 68 Chinstrap penguins.</w:t>
      </w:r>
    </w:p>
    <w:p>
      <w:pPr>
        <w:pStyle w:val="BodyText"/>
      </w:pPr>
      <w:r>
        <w:t xml:space="preserve">The average weight of a Chinstrap penguin in the dataset is 3733 grams.</w:t>
      </w:r>
    </w:p>
    <w:bookmarkEnd w:id="31"/>
    <w:bookmarkStart w:id="37" w:name="sourcing-code"/>
    <w:p>
      <w:pPr>
        <w:pStyle w:val="Heading3"/>
      </w:pPr>
      <w:r>
        <w:t xml:space="preserve">Sourcing code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"scripts/do_addition.R"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do_addition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4</w:t>
      </w:r>
    </w:p>
    <w:bookmarkStart w:id="36" w:name="refs"/>
    <w:bookmarkStart w:id="33" w:name="ref-hamakerCritiqueCrosslaggedPanel2015"/>
    <w:p>
      <w:pPr>
        <w:pStyle w:val="Bibliography"/>
      </w:pPr>
      <w:r>
        <w:t xml:space="preserve">Hamaker, Ellen L., Rebecca M. Kuiper, and Raoul P. P. P. Grasman. 2015.</w:t>
      </w:r>
      <w:r>
        <w:t xml:space="preserve"> </w:t>
      </w:r>
      <w:r>
        <w:t xml:space="preserve">“A Critique of the Cross-Lagged Panel Model.”</w:t>
      </w:r>
      <w:r>
        <w:t xml:space="preserve"> </w:t>
      </w:r>
      <w:r>
        <w:rPr>
          <w:iCs/>
          <w:i/>
        </w:rPr>
        <w:t xml:space="preserve">Psychological Methods</w:t>
      </w:r>
      <w:r>
        <w:t xml:space="preserve"> </w:t>
      </w:r>
      <w:r>
        <w:t xml:space="preserve">20 (1): 102–16.</w:t>
      </w:r>
      <w:r>
        <w:t xml:space="preserve"> </w:t>
      </w:r>
      <w:hyperlink r:id="rId32">
        <w:r>
          <w:rPr>
            <w:rStyle w:val="Hyperlink"/>
          </w:rPr>
          <w:t xml:space="preserve">https://doi.org/10.1037/a0038889</w:t>
        </w:r>
      </w:hyperlink>
      <w:r>
        <w:t xml:space="preserve">.</w:t>
      </w:r>
    </w:p>
    <w:bookmarkEnd w:id="33"/>
    <w:bookmarkStart w:id="35" w:name="ref-horstPalmerArchipelagoPenguins2022"/>
    <w:p>
      <w:pPr>
        <w:pStyle w:val="Bibliography"/>
      </w:pPr>
      <w:r>
        <w:t xml:space="preserve">Horst, Allison M., Alison Presmanes Hill, and Kristen B. Gorman. 2022.</w:t>
      </w:r>
      <w:r>
        <w:t xml:space="preserve"> </w:t>
      </w:r>
      <w:r>
        <w:t xml:space="preserve">“Palmer</w:t>
      </w:r>
      <w:r>
        <w:t xml:space="preserve"> </w:t>
      </w:r>
      <w:r>
        <w:t xml:space="preserve">Archipelago Penguins Data</w:t>
      </w:r>
      <w:r>
        <w:t xml:space="preserve"> </w:t>
      </w:r>
      <w:r>
        <w:t xml:space="preserve">in the Palmerpenguins</w:t>
      </w:r>
      <w:r>
        <w:t xml:space="preserve"> </w:t>
      </w:r>
      <w:r>
        <w:t xml:space="preserve">R Package</w:t>
      </w:r>
      <w:r>
        <w:t xml:space="preserve"> </w:t>
      </w:r>
      <w:r>
        <w:t xml:space="preserve">-</w:t>
      </w:r>
      <w:r>
        <w:t xml:space="preserve"> </w:t>
      </w:r>
      <w:r>
        <w:t xml:space="preserve">An Alternative</w:t>
      </w:r>
      <w:r>
        <w:t xml:space="preserve"> </w:t>
      </w:r>
      <w:r>
        <w:t xml:space="preserve">to</w:t>
      </w:r>
      <w:r>
        <w:t xml:space="preserve"> </w:t>
      </w:r>
      <w:r>
        <w:t xml:space="preserve">Anderson</w:t>
      </w:r>
      <w:r>
        <w:t xml:space="preserve">’s</w:t>
      </w:r>
      <w:r>
        <w:t xml:space="preserve"> </w:t>
      </w:r>
      <w:r>
        <w:t xml:space="preserve">Irises</w:t>
      </w:r>
      <w:r>
        <w:t xml:space="preserve">.”</w:t>
      </w:r>
      <w:r>
        <w:t xml:space="preserve"> </w:t>
      </w:r>
      <w:r>
        <w:rPr>
          <w:iCs/>
          <w:i/>
        </w:rPr>
        <w:t xml:space="preserve">R Journal</w:t>
      </w:r>
      <w:r>
        <w:t xml:space="preserve"> </w:t>
      </w:r>
      <w:r>
        <w:t xml:space="preserve">14 (1): 244–54.</w:t>
      </w:r>
      <w:r>
        <w:t xml:space="preserve"> </w:t>
      </w:r>
      <w:hyperlink r:id="rId34">
        <w:r>
          <w:rPr>
            <w:rStyle w:val="Hyperlink"/>
          </w:rPr>
          <w:t xml:space="preserve">https://doi.org/10.1492/yres.025</w:t>
        </w:r>
      </w:hyperlink>
      <w:r>
        <w:t xml:space="preserve">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21" Target="https://allisonhorst.github.io/palmerpenguins/" TargetMode="External" /><Relationship Type="http://schemas.openxmlformats.org/officeDocument/2006/relationships/hyperlink" Id="rId32" Target="https://doi.org/10.1037/a0038889" TargetMode="External" /><Relationship Type="http://schemas.openxmlformats.org/officeDocument/2006/relationships/hyperlink" Id="rId34" Target="https://doi.org/10.1492/yres.025" TargetMode="External" /><Relationship Type="http://schemas.openxmlformats.org/officeDocument/2006/relationships/hyperlink" Id="rId20" Target="https://quarto.org.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llisonhorst.github.io/palmerpenguins/" TargetMode="External" /><Relationship Type="http://schemas.openxmlformats.org/officeDocument/2006/relationships/hyperlink" Id="rId32" Target="https://doi.org/10.1037/a0038889" TargetMode="External" /><Relationship Type="http://schemas.openxmlformats.org/officeDocument/2006/relationships/hyperlink" Id="rId34" Target="https://doi.org/10.1492/yres.025" TargetMode="External" /><Relationship Type="http://schemas.openxmlformats.org/officeDocument/2006/relationships/hyperlink" Id="rId20" Target="https://quarto.org.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</dc:title>
  <dc:creator>Axel Zweistra</dc:creator>
  <cp:keywords/>
  <dcterms:created xsi:type="dcterms:W3CDTF">2026-01-18T20:16:59Z</dcterms:created>
  <dcterms:modified xsi:type="dcterms:W3CDTF">2026-01-18T20:16:59Z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THESIS Illusionary Traits.bib</vt:lpwstr>
  </property>
  <property fmtid="{D5CDD505-2E9C-101B-9397-08002B2CF9AE}" pid="5" name="by-author">
    <vt:lpwstr/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