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Rajgira parantha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Iron bioavailability: parantha: 0.77mg (60% of daily requirement)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(Portion of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potato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urad dal flour/ masoor dal flour 50g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rajgira flour 50g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spinach leaves 50g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onion 50g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cumin seeds 5g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oil/ghee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salt, chillies, to taste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Utensils: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pan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bowl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plate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Peel the potato. Bring a pot of water to boil.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Cook the potato for about 15 minutes. Drain and mash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Finely chop the spinach leaves and onion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 dough by mixing together rajgira flour, urad dal flour, spinach leaves, onion, and the mashed potatoes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Knead well to make the dough soft and pliable. Add a little of hot water and flour as needed.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 the dough and rest for 10 minutes.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little of salt to the dough. Knead the dough. Form into round balls and then flatten 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Roast parantha on pans, applying oil on both sides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Chikki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Iron bioavailability:  0.627mg (49% of daily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(Portion of 3)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Peanuts 150 mg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Jaggery 150 mg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 (jaggery to water ratio about 1:1-1.5)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Utensils: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pan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bowl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plate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Something for stirring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Fry the peanuts for 4-5 minutes to remove the skin of the peanuts.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Fry the peanuts until it turns golden and give some sounds, make sure there is no skin remained. Place them into a container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Melt the jaggery with water in a pan (powder form: 1:1.5; solid form: 1:1), keep the fire low and keep stirring throughout. Wait until the jaggery melts completely, it will take at most 10 minutes until it becomes liquid.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peanut in and keep stirring. When the jaggery boils and gives air bubbles, turn off the fire. Quickly place it on to an oiled plate, spread the jaggery-peanut mixture evenly. 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(It would be even better to place it in smaller portions, like biscuit size, it will set faster and is easier to handle, but that will need a bigger, flat container)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 for it to set under room temperature, cut it into mouthful pieces and it is ready to serve.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Remarks: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 food is super sweet, remember to drink water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Dhuli Mung 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Iron bioavailability: 0.56mg (44% of daily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(portion of 3)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urad dal/masoor dal 100g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tomato 75g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onion 50g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garlic: 3 to 4 cloves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oil/ghee: 20g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coriander leaves 10g (1 tbsp)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cumin seeds ¼ tsp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tumeric powder ½ tsp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salt, red chillies, gram masala, to taste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Utensils: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pan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 bowl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Soak the black lentils for 15 minutes and drain.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Cook it on a pan with chopped garlic, turmeric powder, red chilies, salt, and 2.5 cups of water for 5 minutes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Fry finely chopped onion in oil until the onion turns golden brown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cumin seeds and cook it for a few seconds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chopped/pureed tomatoes. Cook until tomatoes are done and mixture leaves the sides of the pan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garam masala and garnish it with finely chopped coriander leaves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Iron bioavailability per portion of the recipes: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dhuli mung dal: 0.56mg (44% of daily requirement)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parantha: 0.77mg (60% of daily requirement)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chikki: 0.627mg (49% of daily requirement)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