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731" w:rsidRPr="00C961DC" w:rsidRDefault="00772743" w:rsidP="00F94047">
      <w:pPr>
        <w:spacing w:after="0" w:line="360" w:lineRule="auto"/>
        <w:jc w:val="center"/>
        <w:rPr>
          <w:rFonts w:ascii="Times New Roman" w:hAnsi="Times New Roman" w:cs="Times New Roman"/>
          <w:sz w:val="24"/>
          <w:szCs w:val="24"/>
        </w:rPr>
      </w:pPr>
      <w:r w:rsidRPr="00C961DC">
        <w:rPr>
          <w:rFonts w:ascii="Times New Roman" w:hAnsi="Times New Roman" w:cs="Times New Roman"/>
          <w:sz w:val="24"/>
          <w:szCs w:val="24"/>
        </w:rPr>
        <w:t>El federalismo</w:t>
      </w:r>
    </w:p>
    <w:p w:rsidR="00772743" w:rsidRPr="00C961DC" w:rsidRDefault="00772743" w:rsidP="00F94047">
      <w:pPr>
        <w:spacing w:after="0" w:line="360" w:lineRule="auto"/>
        <w:jc w:val="both"/>
        <w:rPr>
          <w:rFonts w:ascii="Times New Roman" w:hAnsi="Times New Roman" w:cs="Times New Roman"/>
          <w:sz w:val="24"/>
          <w:szCs w:val="24"/>
        </w:rPr>
      </w:pPr>
    </w:p>
    <w:p w:rsidR="00C961DC" w:rsidRPr="00C961DC" w:rsidRDefault="00772743" w:rsidP="00F94047">
      <w:pPr>
        <w:spacing w:after="0" w:line="360" w:lineRule="auto"/>
        <w:jc w:val="both"/>
        <w:rPr>
          <w:rFonts w:ascii="Times New Roman" w:hAnsi="Times New Roman" w:cs="Times New Roman"/>
          <w:sz w:val="24"/>
          <w:szCs w:val="24"/>
        </w:rPr>
      </w:pPr>
      <w:r w:rsidRPr="00C961DC">
        <w:rPr>
          <w:rFonts w:ascii="Times New Roman" w:hAnsi="Times New Roman" w:cs="Times New Roman"/>
          <w:sz w:val="24"/>
          <w:szCs w:val="24"/>
        </w:rPr>
        <w:t>El feder</w:t>
      </w:r>
      <w:r w:rsidR="00B12504" w:rsidRPr="00C961DC">
        <w:rPr>
          <w:rFonts w:ascii="Times New Roman" w:hAnsi="Times New Roman" w:cs="Times New Roman"/>
          <w:sz w:val="24"/>
          <w:szCs w:val="24"/>
        </w:rPr>
        <w:t>alismo transmite como hecho que el pecado y la corrupción cayeron en la humanidad a causa de Adán</w:t>
      </w:r>
      <w:r w:rsidR="00C961DC" w:rsidRPr="00C961DC">
        <w:rPr>
          <w:rFonts w:ascii="Times New Roman" w:hAnsi="Times New Roman" w:cs="Times New Roman"/>
          <w:sz w:val="24"/>
          <w:szCs w:val="24"/>
        </w:rPr>
        <w:t>, c</w:t>
      </w:r>
      <w:r w:rsidR="00B12504" w:rsidRPr="00C961DC">
        <w:rPr>
          <w:rFonts w:ascii="Times New Roman" w:hAnsi="Times New Roman" w:cs="Times New Roman"/>
          <w:sz w:val="24"/>
          <w:szCs w:val="24"/>
        </w:rPr>
        <w:t>uando Adán</w:t>
      </w:r>
      <w:r w:rsidR="00C961DC" w:rsidRPr="00C961DC">
        <w:rPr>
          <w:rFonts w:ascii="Times New Roman" w:hAnsi="Times New Roman" w:cs="Times New Roman"/>
          <w:sz w:val="24"/>
          <w:szCs w:val="24"/>
        </w:rPr>
        <w:t xml:space="preserve"> pecó. Adán</w:t>
      </w:r>
      <w:r w:rsidR="00B12504" w:rsidRPr="00C961DC">
        <w:rPr>
          <w:rFonts w:ascii="Times New Roman" w:hAnsi="Times New Roman" w:cs="Times New Roman"/>
          <w:sz w:val="24"/>
          <w:szCs w:val="24"/>
        </w:rPr>
        <w:t xml:space="preserve"> era la representación de todos los seres humanos visto desde un</w:t>
      </w:r>
      <w:r w:rsidR="00C961DC" w:rsidRPr="00C961DC">
        <w:rPr>
          <w:rFonts w:ascii="Times New Roman" w:hAnsi="Times New Roman" w:cs="Times New Roman"/>
          <w:sz w:val="24"/>
          <w:szCs w:val="24"/>
        </w:rPr>
        <w:t>a forma federal o gubernamental. Todos formamos parte del pacto entre Dios y Adán, mejor conocido como el pacto de las obras. Se pueden realizar diferentes analogías con una nación que se declara en guerra. Todos los ciudadanos de esa ciudad se verán afectados, estén o no de acuerdo con las decisiones que tomaron los mandatarios de la nación.</w:t>
      </w:r>
    </w:p>
    <w:p w:rsidR="00C961DC" w:rsidRDefault="00B12504" w:rsidP="00F94047">
      <w:pPr>
        <w:spacing w:after="0" w:line="360" w:lineRule="auto"/>
        <w:jc w:val="both"/>
        <w:rPr>
          <w:rFonts w:ascii="Times New Roman" w:hAnsi="Times New Roman" w:cs="Times New Roman"/>
          <w:sz w:val="24"/>
          <w:szCs w:val="24"/>
        </w:rPr>
      </w:pPr>
      <w:r w:rsidRPr="00C961DC">
        <w:rPr>
          <w:rFonts w:ascii="Times New Roman" w:hAnsi="Times New Roman" w:cs="Times New Roman"/>
          <w:sz w:val="24"/>
          <w:szCs w:val="24"/>
        </w:rPr>
        <w:t xml:space="preserve"> </w:t>
      </w:r>
    </w:p>
    <w:p w:rsidR="00C961DC" w:rsidRDefault="00C961DC" w:rsidP="00F940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dice la teoría, los descendientes no son culpables directos, pero sí forman parte del estado de culpabilidad y por ende son partes del juicio </w:t>
      </w:r>
      <w:r w:rsidR="00F94047">
        <w:rPr>
          <w:rFonts w:ascii="Times New Roman" w:hAnsi="Times New Roman" w:cs="Times New Roman"/>
          <w:sz w:val="24"/>
          <w:szCs w:val="24"/>
        </w:rPr>
        <w:t xml:space="preserve">y su probable condenación al infierno por la atribución del pecado de Adán bajo el pacto. Dios a causa de los actos castiga con juicio, por ende los federalista mantienen la diferencia entre el pecado </w:t>
      </w:r>
      <w:proofErr w:type="spellStart"/>
      <w:r w:rsidR="00F94047">
        <w:rPr>
          <w:rFonts w:ascii="Times New Roman" w:hAnsi="Times New Roman" w:cs="Times New Roman"/>
          <w:sz w:val="24"/>
          <w:szCs w:val="24"/>
        </w:rPr>
        <w:t>heredao</w:t>
      </w:r>
      <w:proofErr w:type="spellEnd"/>
      <w:r w:rsidR="00F94047">
        <w:rPr>
          <w:rFonts w:ascii="Times New Roman" w:hAnsi="Times New Roman" w:cs="Times New Roman"/>
          <w:sz w:val="24"/>
          <w:szCs w:val="24"/>
        </w:rPr>
        <w:t xml:space="preserve"> y el pecado atribuido de Adán, que no es no es más que la corrupción y la culpa. En su mayoría, los federalista </w:t>
      </w:r>
      <w:r w:rsidR="002B3EE2">
        <w:rPr>
          <w:rFonts w:ascii="Times New Roman" w:hAnsi="Times New Roman" w:cs="Times New Roman"/>
          <w:sz w:val="24"/>
          <w:szCs w:val="24"/>
        </w:rPr>
        <w:t>son participes del creacionismo para tener conceptos sobre el origen del alma.</w:t>
      </w:r>
    </w:p>
    <w:p w:rsidR="00F94047" w:rsidRDefault="00F94047" w:rsidP="00F94047">
      <w:pPr>
        <w:spacing w:after="0" w:line="360" w:lineRule="auto"/>
        <w:jc w:val="both"/>
        <w:rPr>
          <w:rFonts w:ascii="Times New Roman" w:hAnsi="Times New Roman" w:cs="Times New Roman"/>
          <w:sz w:val="24"/>
          <w:szCs w:val="24"/>
        </w:rPr>
      </w:pPr>
    </w:p>
    <w:p w:rsidR="00F94047" w:rsidRPr="00976BC5" w:rsidRDefault="00F94047" w:rsidP="00F94047">
      <w:pPr>
        <w:spacing w:before="65" w:after="0" w:line="360" w:lineRule="auto"/>
        <w:ind w:left="109" w:right="7" w:firstLine="360"/>
        <w:jc w:val="both"/>
        <w:rPr>
          <w:rFonts w:ascii="Times New Roman" w:hAnsi="Times New Roman" w:cs="Times New Roman"/>
          <w:sz w:val="24"/>
          <w:szCs w:val="24"/>
        </w:rPr>
      </w:pPr>
      <w:bookmarkStart w:id="0" w:name="_GoBack"/>
      <w:r w:rsidRPr="00F94047">
        <w:rPr>
          <w:rFonts w:ascii="Times New Roman" w:hAnsi="Times New Roman" w:cs="Times New Roman"/>
          <w:sz w:val="24"/>
          <w:szCs w:val="24"/>
        </w:rPr>
        <w:t xml:space="preserve">El federalismo tiene muchos puntos fuertes. El pacto, como base bíblica para la transmisión del pecado, se   halla en razonable  acuerdo con </w:t>
      </w:r>
      <w:proofErr w:type="gramStart"/>
      <w:r w:rsidRPr="00F94047">
        <w:rPr>
          <w:rFonts w:ascii="Times New Roman" w:hAnsi="Times New Roman" w:cs="Times New Roman"/>
          <w:sz w:val="24"/>
          <w:szCs w:val="24"/>
        </w:rPr>
        <w:t>Romanos</w:t>
      </w:r>
      <w:proofErr w:type="gramEnd"/>
      <w:r w:rsidRPr="00F94047">
        <w:rPr>
          <w:rFonts w:ascii="Times New Roman" w:hAnsi="Times New Roman" w:cs="Times New Roman"/>
          <w:sz w:val="24"/>
          <w:szCs w:val="24"/>
        </w:rPr>
        <w:t xml:space="preserve"> 5:12 - 21  y proporciona mecanismos para la maldición del suelo y para la protección de Cristo con respecto al pecado. No obstante, el federalismo también tiene puntos débiles. Romanos 7 deberá describir solamente la comprensión  de Pablo sobre su naturaleza pecadora, y no la experiencia misma de que el pecado lo haya matado. Más importante aún: la transmisión de una "culpa ajena" desde Adán es vista frecuente­ mente como injusta.</w:t>
      </w:r>
    </w:p>
    <w:bookmarkEnd w:id="0"/>
    <w:p w:rsidR="00F94047" w:rsidRPr="00C961DC" w:rsidRDefault="00F94047" w:rsidP="00F94047">
      <w:pPr>
        <w:spacing w:after="0" w:line="360" w:lineRule="auto"/>
        <w:jc w:val="both"/>
        <w:rPr>
          <w:rFonts w:ascii="Times New Roman" w:hAnsi="Times New Roman" w:cs="Times New Roman"/>
          <w:sz w:val="24"/>
          <w:szCs w:val="24"/>
        </w:rPr>
      </w:pPr>
    </w:p>
    <w:sectPr w:rsidR="00F94047" w:rsidRPr="00C961DC" w:rsidSect="0039473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72743"/>
    <w:rsid w:val="002B3EE2"/>
    <w:rsid w:val="00394731"/>
    <w:rsid w:val="00772743"/>
    <w:rsid w:val="00B12504"/>
    <w:rsid w:val="00C961DC"/>
    <w:rsid w:val="00F9404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73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259</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aamaya</dc:creator>
  <cp:lastModifiedBy>aamaya</cp:lastModifiedBy>
  <cp:revision>1</cp:revision>
  <dcterms:created xsi:type="dcterms:W3CDTF">2019-06-29T16:11:00Z</dcterms:created>
  <dcterms:modified xsi:type="dcterms:W3CDTF">2019-06-29T17:04:00Z</dcterms:modified>
</cp:coreProperties>
</file>