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8F2" w:rsidRDefault="00177C5C" w:rsidP="00BA37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3770">
        <w:rPr>
          <w:rFonts w:ascii="Times New Roman" w:hAnsi="Times New Roman" w:cs="Times New Roman"/>
          <w:sz w:val="24"/>
          <w:szCs w:val="24"/>
        </w:rPr>
        <w:t>Las Actividades de Dios</w:t>
      </w:r>
    </w:p>
    <w:p w:rsidR="00BA3770" w:rsidRPr="00BA3770" w:rsidRDefault="00BA3770" w:rsidP="00BA37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C5C" w:rsidRDefault="00177C5C" w:rsidP="00BA37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770">
        <w:rPr>
          <w:rFonts w:ascii="Times New Roman" w:hAnsi="Times New Roman" w:cs="Times New Roman"/>
          <w:sz w:val="24"/>
          <w:szCs w:val="24"/>
        </w:rPr>
        <w:t>Cuando se habla de la Doctrina de Dios debe prestarse suma atención a las actividades de Dios ya que es parte fundamental de la doctrina, las actividades por su complejidad pueden segmentarse en dos grupos:</w:t>
      </w:r>
    </w:p>
    <w:p w:rsidR="00BA3770" w:rsidRPr="00BA3770" w:rsidRDefault="00BA3770" w:rsidP="00BA37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7C5C" w:rsidRPr="00BA3770" w:rsidRDefault="00177C5C" w:rsidP="00BA37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770">
        <w:rPr>
          <w:rFonts w:ascii="Times New Roman" w:hAnsi="Times New Roman" w:cs="Times New Roman"/>
          <w:sz w:val="24"/>
          <w:szCs w:val="24"/>
        </w:rPr>
        <w:t>Decretos: Este grupo abarca el plan eterno de Dios y se caracteriza por mostrar un enfoque masivo y perpetuo, definiéndose como “todos somos parte de un solo plan, que es inmutable y perdurable” (Efesios 3:11, Santiago 1:17). Tiene que ver directamente con las acciones de Dios y no con su naturaleza, esto crea la gran distinción de Dios aun siendo el creador del todo no se convierte en el actor del mal</w:t>
      </w:r>
      <w:r w:rsidR="00895D71" w:rsidRPr="00BA3770">
        <w:rPr>
          <w:rFonts w:ascii="Times New Roman" w:hAnsi="Times New Roman" w:cs="Times New Roman"/>
          <w:sz w:val="24"/>
          <w:szCs w:val="24"/>
        </w:rPr>
        <w:t>.</w:t>
      </w:r>
    </w:p>
    <w:p w:rsidR="00BA3770" w:rsidRDefault="00BA3770" w:rsidP="00BA37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7C5C" w:rsidRPr="00BA3770" w:rsidRDefault="00177C5C" w:rsidP="00BA37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770">
        <w:rPr>
          <w:rFonts w:ascii="Times New Roman" w:hAnsi="Times New Roman" w:cs="Times New Roman"/>
          <w:sz w:val="24"/>
          <w:szCs w:val="24"/>
        </w:rPr>
        <w:t>Providencia y Conservación:</w:t>
      </w:r>
      <w:r w:rsidR="00895D71" w:rsidRPr="00BA3770">
        <w:rPr>
          <w:rFonts w:ascii="Times New Roman" w:hAnsi="Times New Roman" w:cs="Times New Roman"/>
          <w:sz w:val="24"/>
          <w:szCs w:val="24"/>
        </w:rPr>
        <w:t xml:space="preserve"> Al ser el creador de todo, Dios pasa a convertirse en la raíz, esto para ser la base de la conservación; A esto se le añade lo que se conoce como “Su Providencia” que obra continuamente para influir y controlar todos los elementos que se relacionan al propósito (visto desde un punto de vista bíblico textual pudiera llamarse: “El sabio y amoroso plan de Dios”)</w:t>
      </w:r>
      <w:r w:rsidR="00381B24" w:rsidRPr="00BA3770">
        <w:rPr>
          <w:rFonts w:ascii="Times New Roman" w:hAnsi="Times New Roman" w:cs="Times New Roman"/>
          <w:sz w:val="24"/>
          <w:szCs w:val="24"/>
        </w:rPr>
        <w:t>.</w:t>
      </w:r>
    </w:p>
    <w:p w:rsidR="00381B24" w:rsidRPr="00BA3770" w:rsidRDefault="00381B24" w:rsidP="00BA37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3770">
        <w:rPr>
          <w:rFonts w:ascii="Times New Roman" w:hAnsi="Times New Roman" w:cs="Times New Roman"/>
          <w:sz w:val="24"/>
          <w:szCs w:val="24"/>
        </w:rPr>
        <w:t xml:space="preserve">Si conocemos estos grupos y/o segmentos podemos tener una idea de </w:t>
      </w:r>
      <w:r w:rsidR="00844941" w:rsidRPr="00BA3770">
        <w:rPr>
          <w:rFonts w:ascii="Times New Roman" w:hAnsi="Times New Roman" w:cs="Times New Roman"/>
          <w:sz w:val="24"/>
          <w:szCs w:val="24"/>
        </w:rPr>
        <w:t>quién</w:t>
      </w:r>
      <w:r w:rsidRPr="00BA3770">
        <w:rPr>
          <w:rFonts w:ascii="Times New Roman" w:hAnsi="Times New Roman" w:cs="Times New Roman"/>
          <w:sz w:val="24"/>
          <w:szCs w:val="24"/>
        </w:rPr>
        <w:t xml:space="preserve"> es Él y </w:t>
      </w:r>
      <w:r w:rsidR="00844941" w:rsidRPr="00BA3770">
        <w:rPr>
          <w:rFonts w:ascii="Times New Roman" w:hAnsi="Times New Roman" w:cs="Times New Roman"/>
          <w:sz w:val="24"/>
          <w:szCs w:val="24"/>
        </w:rPr>
        <w:t>cómo</w:t>
      </w:r>
      <w:bookmarkStart w:id="0" w:name="_GoBack"/>
      <w:bookmarkEnd w:id="0"/>
      <w:r w:rsidRPr="00BA3770">
        <w:rPr>
          <w:rFonts w:ascii="Times New Roman" w:hAnsi="Times New Roman" w:cs="Times New Roman"/>
          <w:sz w:val="24"/>
          <w:szCs w:val="24"/>
        </w:rPr>
        <w:t xml:space="preserve"> podemos adorarlo y servirle.</w:t>
      </w:r>
    </w:p>
    <w:sectPr w:rsidR="00381B24" w:rsidRPr="00BA3770" w:rsidSect="00362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77C5C"/>
    <w:rsid w:val="00177C5C"/>
    <w:rsid w:val="00362387"/>
    <w:rsid w:val="00381B24"/>
    <w:rsid w:val="004B276B"/>
    <w:rsid w:val="00844941"/>
    <w:rsid w:val="00895D71"/>
    <w:rsid w:val="00AC18F2"/>
    <w:rsid w:val="00BA3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Amaya</dc:creator>
  <cp:lastModifiedBy>aamaya</cp:lastModifiedBy>
  <cp:revision>2</cp:revision>
  <dcterms:created xsi:type="dcterms:W3CDTF">2019-06-29T17:19:00Z</dcterms:created>
  <dcterms:modified xsi:type="dcterms:W3CDTF">2019-06-29T17:19:00Z</dcterms:modified>
</cp:coreProperties>
</file>