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C2" w:rsidRDefault="00815367">
      <w:r>
        <w:t>Los niños desde que están rodeados de tecnología sin importar el extracto social y eso conlleva a que su método de aprendizaje sea diferente al aplicado en generaciones antiguas, hoy en día aprenden de manera natural por imitación.</w:t>
      </w:r>
    </w:p>
    <w:p w:rsidR="006F6E8F" w:rsidRDefault="006F6E8F">
      <w:r>
        <w:t xml:space="preserve">Esto provoca que los niños tengan un mayor acceso al desarrollo constante de nuevas tecnologías. Es necesario que </w:t>
      </w:r>
      <w:r w:rsidR="001967D6">
        <w:t>nos hagamos preguntas como ¿Cuándo se le debe dar un dispositivo a un niño?, ¿Cuánto tiempo pueden utilizarlo?, ¿Qué peligro tienen las nuevas tecnologías? Y ¿Cómo podemos prevenir a los niños frente a ella?</w:t>
      </w:r>
    </w:p>
    <w:p w:rsidR="00FD02EA" w:rsidRDefault="001967D6">
      <w:r>
        <w:t>Como todo, la tecnología tiene su punto de vista bueno y su punto de vista m</w:t>
      </w:r>
      <w:r w:rsidR="00FD02EA">
        <w:t>alo.</w:t>
      </w:r>
    </w:p>
    <w:p w:rsidR="00FD02EA" w:rsidRDefault="00FD02EA">
      <w:r>
        <w:t xml:space="preserve">La evolución de la tecnología es paralela al desarrollo de la niñez, </w:t>
      </w:r>
      <w:r>
        <w:tab/>
      </w:r>
      <w:bookmarkStart w:id="0" w:name="_GoBack"/>
      <w:bookmarkEnd w:id="0"/>
    </w:p>
    <w:sectPr w:rsidR="00FD0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7"/>
    <w:rsid w:val="001967D6"/>
    <w:rsid w:val="00576FBB"/>
    <w:rsid w:val="006F6E8F"/>
    <w:rsid w:val="00815367"/>
    <w:rsid w:val="00E03DC2"/>
    <w:rsid w:val="00FD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28319"/>
  <w15:chartTrackingRefBased/>
  <w15:docId w15:val="{517B331D-F518-43C5-A2F0-59901853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1</cp:revision>
  <dcterms:created xsi:type="dcterms:W3CDTF">2019-08-07T06:32:00Z</dcterms:created>
  <dcterms:modified xsi:type="dcterms:W3CDTF">2019-08-07T08:07:00Z</dcterms:modified>
</cp:coreProperties>
</file>