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B122C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BDD - Cas Papyrus (extraction de données)</w:t>
      </w:r>
    </w:p>
    <w:p w14:paraId="7C1508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4DF6496A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Pré-requis</w:t>
      </w:r>
      <w:proofErr w:type="spellEnd"/>
    </w:p>
    <w:p w14:paraId="7C6B3D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1. LE MODELE PHYSIQUE DES DONNEES (MPD) :</w:t>
      </w:r>
    </w:p>
    <w:p w14:paraId="39328AF4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base de données relationnelle PAPYRUS est constituée des relations suivantes :</w:t>
      </w:r>
    </w:p>
    <w:p w14:paraId="630989C8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PRODUIT</w:t>
      </w: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(CODART, LIBART, STKALE, STKPHY, QTEANN, UNIMES) </w:t>
      </w:r>
    </w:p>
    <w:p w14:paraId="7FF7A10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ENTCOM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NUMCOM, OBSCOM, DATCOM, NUMFOU) </w:t>
      </w:r>
    </w:p>
    <w:p w14:paraId="59E8C46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LIGCOM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NUMCOM, NUMLIG, CODART, QTECDE, PRIUNI, QTELIV, DERLIV) </w:t>
      </w:r>
    </w:p>
    <w:p w14:paraId="51C2CAC7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FOURNIS (NUMFOU, NOMFOU, RUEFOU, POSFOU, VILFOU, CONFOU, SATISF) </w:t>
      </w:r>
    </w:p>
    <w:p w14:paraId="38EA12B4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VENTE</w:t>
      </w: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CODART, NUMFOU, DELLIV, QTE1, PRIX1, QTE2, PRIX2, QTE3, PRIX3)</w:t>
      </w:r>
    </w:p>
    <w:p w14:paraId="06DC5823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4E2DFA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2. LE MODELE PHYSIQUE DES DONNEES (MPD)</w:t>
      </w:r>
    </w:p>
    <w:p w14:paraId="54FF2EA2" w14:textId="5FF3F43B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noProof/>
          <w:color w:val="24292E"/>
          <w:sz w:val="24"/>
          <w:szCs w:val="24"/>
          <w:lang w:eastAsia="fr-FR"/>
        </w:rPr>
        <w:drawing>
          <wp:inline distT="0" distB="0" distL="0" distR="0" wp14:anchorId="22D1A807" wp14:editId="7035EDE2">
            <wp:extent cx="5760720" cy="3934460"/>
            <wp:effectExtent l="0" t="0" r="0" b="8890"/>
            <wp:docPr id="2" name="Image 2" descr="MPD Papy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D Papyr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D7F7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6DE5F3C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lastRenderedPageBreak/>
        <w:t>3. LE SCRIPT SQL</w:t>
      </w:r>
    </w:p>
    <w:p w14:paraId="29C5D2FD" w14:textId="313C2F94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Téléchargez et importez </w:t>
      </w:r>
      <w:r w:rsidRPr="00FF530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fr-FR"/>
        </w:rPr>
        <w:t>ce script complet pour la Base de données Papyrus</w:t>
      </w: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afin d'obtenir la structure de BDD correspondante au modèle ci-dessus.</w:t>
      </w:r>
    </w:p>
    <w:p w14:paraId="253C08A8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0B24D938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Exercice</w:t>
      </w:r>
    </w:p>
    <w:p w14:paraId="1FADF810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Vous devez préparer le développement de l’application, et coder les requêtes correspondant aux besoins d'affichage définis ci-dessous en langage SQL.</w:t>
      </w:r>
    </w:p>
    <w:p w14:paraId="701232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052A935C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Les besoins d'affichage</w:t>
      </w:r>
    </w:p>
    <w:p w14:paraId="4D63EA31" w14:textId="1A78B88C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fournisseur n°9120 ?</w:t>
      </w:r>
    </w:p>
    <w:p w14:paraId="244C964C" w14:textId="5A02ED48" w:rsidR="00C62BC6" w:rsidRPr="00FF5303" w:rsidRDefault="00C62BC6" w:rsidP="00C62BC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numfou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color w:val="116644"/>
          <w:shd w:val="clear" w:color="auto" w:fill="E5E5E5"/>
        </w:rPr>
        <w:t>9120</w:t>
      </w:r>
      <w:r>
        <w:rPr>
          <w:rStyle w:val="cm-punctuation"/>
          <w:color w:val="444444"/>
          <w:shd w:val="clear" w:color="auto" w:fill="E5E5E5"/>
        </w:rPr>
        <w:t>;</w:t>
      </w:r>
    </w:p>
    <w:p w14:paraId="0D1C355E" w14:textId="07CD08BF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code des fournisseurs pour lesquels des commandes ont été passées.</w:t>
      </w:r>
    </w:p>
    <w:p w14:paraId="5FD535D7" w14:textId="64CE7E84" w:rsidR="00675F52" w:rsidRPr="00FF5303" w:rsidRDefault="00CD5D1F" w:rsidP="00675F5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numfou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delliv</w:t>
      </w:r>
      <w:proofErr w:type="spellEnd"/>
      <w:r>
        <w:rPr>
          <w:rStyle w:val="cm-operator"/>
          <w:color w:val="FF00FF"/>
          <w:shd w:val="clear" w:color="auto" w:fill="E5E5E5"/>
        </w:rPr>
        <w:t>!=</w:t>
      </w:r>
      <w:r>
        <w:rPr>
          <w:rStyle w:val="cm-number"/>
          <w:color w:val="116644"/>
          <w:shd w:val="clear" w:color="auto" w:fill="E5E5E5"/>
        </w:rPr>
        <w:t>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E380947" w14:textId="649A86D9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nombre de commandes fournisseurs passées, et le nombre de fournisseur concernés.</w:t>
      </w:r>
    </w:p>
    <w:p w14:paraId="173416F0" w14:textId="005170D4" w:rsidR="00675F52" w:rsidRPr="00FF5303" w:rsidRDefault="00123D9D" w:rsidP="00675F5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delliv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color w:val="444444"/>
          <w:shd w:val="clear" w:color="auto" w:fill="E5E5E5"/>
        </w:rPr>
        <w:t>,</w:t>
      </w:r>
      <w:hyperlink r:id="rId1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numfou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nombre_livrais_fourni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</w:t>
      </w:r>
      <w:r>
        <w:rPr>
          <w:rStyle w:val="cm-punctuation"/>
          <w:color w:val="444444"/>
          <w:shd w:val="clear" w:color="auto" w:fill="E5E5E5"/>
        </w:rPr>
        <w:t>;</w:t>
      </w:r>
    </w:p>
    <w:p w14:paraId="16C8B021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Extraire les produits ayant un stock inférieur ou égal au stock d'alerte, et dont la quantité annuelle est inférieure à 1000.</w:t>
      </w:r>
    </w:p>
    <w:p w14:paraId="2C199278" w14:textId="4F6236CD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Informations à fournir : n° produit, libellé produit, stock actuel, stock d'alerte, quantité annuelle)</w:t>
      </w:r>
    </w:p>
    <w:p w14:paraId="05DD42C0" w14:textId="7F9E1CC7" w:rsidR="00123D9D" w:rsidRPr="00FF5303" w:rsidRDefault="00123D9D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1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codart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libart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qteann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stkale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stkphy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sumuray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stkale</w:t>
      </w:r>
      <w:r>
        <w:rPr>
          <w:rStyle w:val="cm-operator"/>
          <w:color w:val="FF00FF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stkphy </w:t>
      </w:r>
      <w:hyperlink r:id="rId1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qteann</w:t>
      </w:r>
      <w:r>
        <w:rPr>
          <w:rStyle w:val="cm-operator"/>
          <w:color w:val="FF00FF"/>
          <w:shd w:val="clear" w:color="auto" w:fill="E5E5E5"/>
        </w:rPr>
        <w:t>&lt;</w:t>
      </w:r>
      <w:r>
        <w:rPr>
          <w:rStyle w:val="cm-number"/>
          <w:color w:val="116644"/>
          <w:shd w:val="clear" w:color="auto" w:fill="E5E5E5"/>
        </w:rPr>
        <w:t>1000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C14CD1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Quels sont les fournisseurs situés dans les départements 75, 78, 92, 77 ?</w:t>
      </w:r>
    </w:p>
    <w:p w14:paraId="750C36AE" w14:textId="6FC30A1B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L’affichage (département, nom fournisseur) sera effectué par département décroissant, puis par ordre alphabétique.</w:t>
      </w:r>
    </w:p>
    <w:p w14:paraId="2867ABEA" w14:textId="75E48DB8" w:rsidR="00123D9D" w:rsidRPr="00FF5303" w:rsidRDefault="0029257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1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nomfou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posfou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departement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posfou </w:t>
      </w:r>
      <w:hyperlink r:id="rId1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color w:val="AA1111"/>
          <w:shd w:val="clear" w:color="auto" w:fill="E5E5E5"/>
        </w:rPr>
        <w:t>"75%"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color w:val="AA1111"/>
          <w:shd w:val="clear" w:color="auto" w:fill="E5E5E5"/>
        </w:rPr>
        <w:t>"78%"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color w:val="AA1111"/>
          <w:shd w:val="clear" w:color="auto" w:fill="E5E5E5"/>
        </w:rPr>
        <w:t>"92%"</w:t>
      </w:r>
      <w:hyperlink r:id="rId1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color w:val="AA1111"/>
          <w:shd w:val="clear" w:color="auto" w:fill="E5E5E5"/>
        </w:rPr>
        <w:t>"77%"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9A96E3" w14:textId="3DE38556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Quelles sont les commandes passées en mars et en avril 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50"/>
      </w:tblGrid>
      <w:tr w:rsidR="000E27CE" w:rsidRPr="000E27CE" w14:paraId="44A33F89" w14:textId="77777777" w:rsidTr="000E27C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9DC8A5" w14:textId="77777777" w:rsidR="000E27CE" w:rsidRPr="000E27CE" w:rsidRDefault="000E27CE" w:rsidP="000E27C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0E27CE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2018-04-23 15:59:51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27382F" w14:textId="77777777" w:rsidR="000E27CE" w:rsidRPr="000E27CE" w:rsidRDefault="000E27CE" w:rsidP="000E27C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</w:p>
        </w:tc>
      </w:tr>
    </w:tbl>
    <w:p w14:paraId="5C7EF80D" w14:textId="2B29BE2F" w:rsidR="000E27CE" w:rsidRPr="00FF5303" w:rsidRDefault="00404158" w:rsidP="000E27C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nomfdatecde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04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59B6F08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jour qui ont des observations particulières ?</w:t>
      </w:r>
    </w:p>
    <w:p w14:paraId="66FF8DC0" w14:textId="2BF348EB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date de commande</w:t>
      </w:r>
    </w:p>
    <w:p w14:paraId="2F4138B0" w14:textId="1BC57D1D" w:rsidR="008C39B6" w:rsidRPr="00FF5303" w:rsidRDefault="008C39B6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2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obscom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obscom</w:t>
      </w:r>
      <w:proofErr w:type="spellEnd"/>
      <w:r>
        <w:rPr>
          <w:rStyle w:val="cm-operator"/>
          <w:color w:val="FF00FF"/>
          <w:shd w:val="clear" w:color="auto" w:fill="E5E5E5"/>
        </w:rPr>
        <w:t>!=</w:t>
      </w:r>
      <w:r>
        <w:rPr>
          <w:rStyle w:val="cm-string"/>
          <w:color w:val="AA1111"/>
          <w:shd w:val="clear" w:color="auto" w:fill="E5E5E5"/>
        </w:rPr>
        <w:t>" 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4EDE4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 total de chaque commande par total décroissant.</w:t>
      </w:r>
    </w:p>
    <w:p w14:paraId="656C9593" w14:textId="3DF084AE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total</w:t>
      </w:r>
    </w:p>
    <w:p w14:paraId="4F1ECCBE" w14:textId="653F1ADC" w:rsidR="007909CA" w:rsidRPr="00FF5303" w:rsidRDefault="0015570A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2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prix1</w:t>
      </w:r>
      <w:r>
        <w:rPr>
          <w:rStyle w:val="cm-operator"/>
          <w:color w:val="FF00FF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qte1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color w:val="FF00FF"/>
          <w:shd w:val="clear" w:color="auto" w:fill="E5E5E5"/>
        </w:rPr>
        <w:t>+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prix2</w:t>
      </w:r>
      <w:r>
        <w:rPr>
          <w:rStyle w:val="cm-operator"/>
          <w:color w:val="FF00FF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qte2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color w:val="FF00FF"/>
          <w:shd w:val="clear" w:color="auto" w:fill="E5E5E5"/>
        </w:rPr>
        <w:t>+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prix3 </w:t>
      </w:r>
      <w:r>
        <w:rPr>
          <w:rStyle w:val="cm-operator"/>
          <w:color w:val="FF00FF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qte3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1B318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les commandes dont le total est supérieur à 10000€ ; on exclura dans le calcul du total les articles commandés en quantité supérieure ou égale à 1000.</w:t>
      </w:r>
    </w:p>
    <w:p w14:paraId="1EC82F66" w14:textId="76E86B64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total</w:t>
      </w:r>
    </w:p>
    <w:p w14:paraId="4D6CDE9A" w14:textId="77777777" w:rsidR="0040082A" w:rsidRPr="00FF5303" w:rsidRDefault="0040082A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</w:p>
    <w:p w14:paraId="00CF2CC2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les commandes par nom de fournisseur.</w:t>
      </w:r>
    </w:p>
    <w:p w14:paraId="26F4B3A5" w14:textId="7FD60A7F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nom du fournisseur, numéro de commande et date</w:t>
      </w:r>
    </w:p>
    <w:p w14:paraId="515D99C7" w14:textId="5B80AABB" w:rsidR="001950BC" w:rsidRPr="00FF5303" w:rsidRDefault="001950BC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 xml:space="preserve">SELECT </w:t>
      </w:r>
      <w:proofErr w:type="spellStart"/>
      <w:proofErr w:type="gramStart"/>
      <w:r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f.nomfou</w:t>
      </w:r>
      <w:proofErr w:type="gramEnd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,e.numcom</w:t>
      </w:r>
      <w:proofErr w:type="spellEnd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 xml:space="preserve"> FROM fournis as f JOIN </w:t>
      </w:r>
      <w:proofErr w:type="spellStart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entcom</w:t>
      </w:r>
      <w:proofErr w:type="spellEnd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 xml:space="preserve"> AS e ON </w:t>
      </w:r>
      <w:proofErr w:type="spellStart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f.numfou</w:t>
      </w:r>
      <w:proofErr w:type="spellEnd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=</w:t>
      </w:r>
      <w:proofErr w:type="spellStart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e.numfou</w:t>
      </w:r>
      <w:proofErr w:type="spellEnd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;</w:t>
      </w:r>
    </w:p>
    <w:p w14:paraId="149C7805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les produits des commandes ayant le mot "urgent' en observation.</w:t>
      </w:r>
    </w:p>
    <w:p w14:paraId="51B503D6" w14:textId="223B8F82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commande, nom du fournisseur, libellé du produit et sous total (= quantité commandée * prix unitaire)</w:t>
      </w:r>
    </w:p>
    <w:p w14:paraId="61FD32DC" w14:textId="345DEE8E" w:rsidR="00A06850" w:rsidRPr="00FF5303" w:rsidRDefault="00A06850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2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.libart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.obscom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.obscom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'%urgent%'</w:t>
      </w:r>
      <w:r>
        <w:rPr>
          <w:rStyle w:val="cm-punctuation"/>
          <w:color w:val="444444"/>
          <w:shd w:val="clear" w:color="auto" w:fill="E5E5E5"/>
        </w:rPr>
        <w:t>;</w:t>
      </w:r>
    </w:p>
    <w:p w14:paraId="28610ACA" w14:textId="7222B972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Coder de 2 manières différentes la requête suivante : Lister le nom des fournisseurs susceptibles de livrer au moins un article.</w:t>
      </w:r>
    </w:p>
    <w:p w14:paraId="393151BC" w14:textId="77777777" w:rsidR="001950BC" w:rsidRPr="00FF5303" w:rsidRDefault="001950BC" w:rsidP="001950B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bookmarkStart w:id="0" w:name="_GoBack"/>
      <w:bookmarkEnd w:id="0"/>
    </w:p>
    <w:p w14:paraId="2DE7A1AE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Coder de 2 manières différentes la requête suivante : Lister les commandes dont le fournisseur est celui de la commande n°70210.</w:t>
      </w:r>
    </w:p>
    <w:p w14:paraId="2A324FD4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lastRenderedPageBreak/>
        <w:t>Afficher numéro de commande et date</w:t>
      </w:r>
    </w:p>
    <w:p w14:paraId="672D33A8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Dans les articles susceptibles d’être vendus, lister les articles moins chers (basés sur Prix1) que le moins cher des rubans (article dont le premier caractère commence par R).</w:t>
      </w:r>
    </w:p>
    <w:p w14:paraId="4C23A459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libellé de l’article et prix1</w:t>
      </w:r>
    </w:p>
    <w:p w14:paraId="0E64CEE4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inférieur ou égal à 150 % du stock d'alerte.</w:t>
      </w:r>
    </w:p>
    <w:p w14:paraId="4C61AB2A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produit puis fournisseur</w:t>
      </w:r>
    </w:p>
    <w:p w14:paraId="59F035C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inférieur ou égal à 150 % du stock d'alerte, et un délai de livraison d'au maximum 30 jours.</w:t>
      </w:r>
    </w:p>
    <w:p w14:paraId="6F4C3D74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fournisseur puis produit</w:t>
      </w:r>
    </w:p>
    <w:p w14:paraId="5ADE786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Avec le même type de sélection que ci-dessus, sortir un total des stocks par fournisseur, triés par total décroissant.</w:t>
      </w:r>
    </w:p>
    <w:p w14:paraId="23BD418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 fin d'année, sortir la liste des produits dont la quantité réellement commandée dépasse 90% de la quantité annuelle prévue.</w:t>
      </w:r>
    </w:p>
    <w:p w14:paraId="5BEC99BA" w14:textId="51C0C211" w:rsidR="008F606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Calculer le chiffre d'affaire par fournisseur pour l'année 2018, sachant que les prix indiqués sont hors taxes et que le taux de TVA est 20%.</w:t>
      </w:r>
    </w:p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23C1"/>
    <w:multiLevelType w:val="multilevel"/>
    <w:tmpl w:val="A308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0A"/>
    <w:rsid w:val="000E27CE"/>
    <w:rsid w:val="00123D9D"/>
    <w:rsid w:val="0015570A"/>
    <w:rsid w:val="001950BC"/>
    <w:rsid w:val="00292573"/>
    <w:rsid w:val="0040082A"/>
    <w:rsid w:val="00404158"/>
    <w:rsid w:val="004F40FD"/>
    <w:rsid w:val="00544362"/>
    <w:rsid w:val="00675F52"/>
    <w:rsid w:val="007909CA"/>
    <w:rsid w:val="008615A0"/>
    <w:rsid w:val="008C39B6"/>
    <w:rsid w:val="00A06850"/>
    <w:rsid w:val="00A622C5"/>
    <w:rsid w:val="00C62BC6"/>
    <w:rsid w:val="00CD5D1F"/>
    <w:rsid w:val="00D2090A"/>
    <w:rsid w:val="00F16405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13A0"/>
  <w15:chartTrackingRefBased/>
  <w15:docId w15:val="{E9ECCB50-98E3-4FEA-A0BE-AED4A1BA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5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F5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F5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530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F530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F530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F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530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30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olicepardfaut"/>
    <w:rsid w:val="00FF5303"/>
  </w:style>
  <w:style w:type="character" w:styleId="Lienhypertexte">
    <w:name w:val="Hyperlink"/>
    <w:basedOn w:val="Policepardfaut"/>
    <w:uiPriority w:val="99"/>
    <w:semiHidden/>
    <w:unhideWhenUsed/>
    <w:rsid w:val="00FF530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FF5303"/>
    <w:rPr>
      <w:b/>
      <w:bCs/>
    </w:rPr>
  </w:style>
  <w:style w:type="character" w:styleId="Accentuation">
    <w:name w:val="Emphasis"/>
    <w:basedOn w:val="Policepardfaut"/>
    <w:uiPriority w:val="20"/>
    <w:qFormat/>
    <w:rsid w:val="00FF5303"/>
    <w:rPr>
      <w:i/>
      <w:iCs/>
    </w:rPr>
  </w:style>
  <w:style w:type="character" w:customStyle="1" w:styleId="cm-keyword">
    <w:name w:val="cm-keyword"/>
    <w:basedOn w:val="Policepardfaut"/>
    <w:rsid w:val="00C62BC6"/>
  </w:style>
  <w:style w:type="character" w:customStyle="1" w:styleId="cm-operator">
    <w:name w:val="cm-operator"/>
    <w:basedOn w:val="Policepardfaut"/>
    <w:rsid w:val="00C62BC6"/>
  </w:style>
  <w:style w:type="character" w:customStyle="1" w:styleId="cm-number">
    <w:name w:val="cm-number"/>
    <w:basedOn w:val="Policepardfaut"/>
    <w:rsid w:val="00C62BC6"/>
  </w:style>
  <w:style w:type="character" w:customStyle="1" w:styleId="cm-punctuation">
    <w:name w:val="cm-punctuation"/>
    <w:basedOn w:val="Policepardfaut"/>
    <w:rsid w:val="00C62BC6"/>
  </w:style>
  <w:style w:type="character" w:customStyle="1" w:styleId="cm-bracket">
    <w:name w:val="cm-bracket"/>
    <w:basedOn w:val="Policepardfaut"/>
    <w:rsid w:val="00123D9D"/>
  </w:style>
  <w:style w:type="character" w:customStyle="1" w:styleId="cm-string">
    <w:name w:val="cm-string"/>
    <w:basedOn w:val="Policepardfaut"/>
    <w:rsid w:val="00292573"/>
  </w:style>
  <w:style w:type="character" w:customStyle="1" w:styleId="cm-variable-2">
    <w:name w:val="cm-variable-2"/>
    <w:basedOn w:val="Policepardfaut"/>
    <w:rsid w:val="00A0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13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953616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84244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889737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314559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675533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394044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118526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323982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15018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17642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12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8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string-comparison-functions.html%23operator_lik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phpmyadmin/url.php?url=https://dev.mysql.com/doc/refman/8.0/en/select.html" TargetMode="External"/><Relationship Id="rId7" Type="http://schemas.openxmlformats.org/officeDocument/2006/relationships/hyperlink" Target="http://localhost:8080/phpmyadmin/url.php?url=https://dev.mysql.com/doc/refman/8.0/en/select.html" TargetMode="External"/><Relationship Id="rId12" Type="http://schemas.openxmlformats.org/officeDocument/2006/relationships/hyperlink" Target="http://localhost:8080/phpmyadmin/url.php?url=https://dev.mysql.com/doc/refman/8.0/en/logical-operators.html%23operator_and" TargetMode="External"/><Relationship Id="rId17" Type="http://schemas.openxmlformats.org/officeDocument/2006/relationships/hyperlink" Target="http://localhost:8080/phpmyadmin/url.php?url=https://dev.mysql.com/doc/refman/8.0/en/logical-operators.html%23operator_or" TargetMode="External"/><Relationship Id="rId25" Type="http://schemas.openxmlformats.org/officeDocument/2006/relationships/hyperlink" Target="http://localhost:8080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phpmyadmin/url.php?url=https://dev.mysql.com/doc/refman/8.0/en/logical-operators.html%23operator_or" TargetMode="External"/><Relationship Id="rId20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hyperlink" Target="http://localhost:8080/phpmyadmin/url.php?url=https://dev.mysql.com/doc/refman/8.0/en/aggregate-functions.html%23function_su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phpmyadmin/url.php?url=https://dev.mysql.com/doc/refman/8.0/en/logical-operators.html%23operator_or" TargetMode="External"/><Relationship Id="rId23" Type="http://schemas.openxmlformats.org/officeDocument/2006/relationships/hyperlink" Target="http://localhost:8080/phpmyadmin/url.php?url=https://dev.mysql.com/doc/refman/8.0/en/aggregate-functions.html%23function_su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phpmyadmin/url.php?url=https://dev.mysql.com/doc/refman/8.0/en/aggregate-functions.html%23function_count" TargetMode="External"/><Relationship Id="rId19" Type="http://schemas.openxmlformats.org/officeDocument/2006/relationships/hyperlink" Target="http://localhost:8080/phpmyadmin/url.php?url=https://dev.mysql.com/doc/refman/8.0/en/logical-operators.html%23operator_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8.0/en/aggregate-functions.html%23function_count" TargetMode="External"/><Relationship Id="rId14" Type="http://schemas.openxmlformats.org/officeDocument/2006/relationships/hyperlink" Target="http://localhost:8080/phpmyadmin/url.php?url=https://dev.mysql.com/doc/refman/8.0/en/string-comparison-functions.html%23operator_like" TargetMode="External"/><Relationship Id="rId22" Type="http://schemas.openxmlformats.org/officeDocument/2006/relationships/hyperlink" Target="http://localhost:8080/phpmyadmin/url.php?url=https://dev.mysql.com/doc/refman/8.0/en/aggregate-functions.html%23function_su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1156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27010-17-08</cp:lastModifiedBy>
  <cp:revision>2</cp:revision>
  <dcterms:created xsi:type="dcterms:W3CDTF">2023-05-03T14:52:00Z</dcterms:created>
  <dcterms:modified xsi:type="dcterms:W3CDTF">2023-05-03T14:52:00Z</dcterms:modified>
</cp:coreProperties>
</file>