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4C9C" w14:textId="3E2ACA3D" w:rsidR="00EC1C93" w:rsidRDefault="002D1B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B27">
        <w:rPr>
          <w:rFonts w:ascii="Times New Roman" w:hAnsi="Times New Roman" w:cs="Times New Roman"/>
          <w:sz w:val="32"/>
          <w:szCs w:val="32"/>
        </w:rPr>
        <w:t>Redactare</w:t>
      </w:r>
      <w:proofErr w:type="spellEnd"/>
      <w:r w:rsidRPr="002D1B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B27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2D1B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B27">
        <w:rPr>
          <w:rFonts w:ascii="Times New Roman" w:hAnsi="Times New Roman" w:cs="Times New Roman"/>
          <w:sz w:val="32"/>
          <w:szCs w:val="32"/>
        </w:rPr>
        <w:t>Comunicare</w:t>
      </w:r>
      <w:proofErr w:type="spellEnd"/>
      <w:r w:rsidRPr="002D1B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B27">
        <w:rPr>
          <w:rFonts w:ascii="Times New Roman" w:hAnsi="Times New Roman" w:cs="Times New Roman"/>
          <w:sz w:val="32"/>
          <w:szCs w:val="32"/>
        </w:rPr>
        <w:t>Științifică</w:t>
      </w:r>
      <w:proofErr w:type="spellEnd"/>
      <w:r w:rsidRPr="002D1B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B27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2D1B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1B27">
        <w:rPr>
          <w:rFonts w:ascii="Times New Roman" w:hAnsi="Times New Roman" w:cs="Times New Roman"/>
          <w:sz w:val="32"/>
          <w:szCs w:val="32"/>
        </w:rPr>
        <w:t>Profesional</w:t>
      </w:r>
      <w:proofErr w:type="spellEnd"/>
    </w:p>
    <w:p w14:paraId="5BFD9ECA" w14:textId="2E271313" w:rsidR="002D1B27" w:rsidRPr="00F77F0C" w:rsidRDefault="002D1B27">
      <w:pPr>
        <w:rPr>
          <w:rFonts w:ascii="Perfect DOS VGA 437 Win" w:hAnsi="Perfect DOS VGA 437 Wi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Pr="00F77F0C">
        <w:rPr>
          <w:rFonts w:ascii="Perfect DOS VGA 437 Win" w:hAnsi="Perfect DOS VGA 437 Win" w:cs="Times New Roman"/>
          <w:sz w:val="40"/>
          <w:szCs w:val="40"/>
        </w:rPr>
        <w:t>DOWN THE DUNGEON</w:t>
      </w:r>
    </w:p>
    <w:p w14:paraId="531F7D09" w14:textId="318B112D" w:rsidR="002D1B27" w:rsidRDefault="002D1B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Perfect DOS VGA 437 Win" w:hAnsi="Perfect DOS VGA 437 Win" w:cs="Times New Roman"/>
          <w:sz w:val="32"/>
          <w:szCs w:val="32"/>
        </w:rPr>
        <w:tab/>
      </w:r>
      <w:r>
        <w:rPr>
          <w:rFonts w:ascii="Perfect DOS VGA 437 Win" w:hAnsi="Perfect DOS VGA 437 Wi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individual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Contributie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personale</w:t>
      </w:r>
      <w:proofErr w:type="spellEnd"/>
    </w:p>
    <w:p w14:paraId="17ED51BA" w14:textId="77777777" w:rsidR="002D1B27" w:rsidRDefault="002D1B27">
      <w:pPr>
        <w:rPr>
          <w:rFonts w:ascii="Times New Roman" w:hAnsi="Times New Roman" w:cs="Times New Roman"/>
          <w:sz w:val="32"/>
          <w:szCs w:val="32"/>
        </w:rPr>
      </w:pPr>
    </w:p>
    <w:p w14:paraId="05D74EBD" w14:textId="77777777" w:rsidR="002D1B27" w:rsidRDefault="002D1B27">
      <w:pPr>
        <w:rPr>
          <w:rFonts w:ascii="Times New Roman" w:hAnsi="Times New Roman" w:cs="Times New Roman"/>
          <w:sz w:val="32"/>
          <w:szCs w:val="32"/>
        </w:rPr>
      </w:pPr>
    </w:p>
    <w:p w14:paraId="5AC1F9B2" w14:textId="2CEC1F92" w:rsidR="002D1B27" w:rsidRPr="00F77F0C" w:rsidRDefault="002D1B27" w:rsidP="005978F9">
      <w:pPr>
        <w:pStyle w:val="Heading6"/>
        <w:rPr>
          <w:rFonts w:ascii="Times New Roman" w:hAnsi="Times New Roman" w:cs="Times New Roman"/>
          <w:sz w:val="28"/>
          <w:szCs w:val="28"/>
        </w:rPr>
      </w:pPr>
      <w:proofErr w:type="spellStart"/>
      <w:r w:rsidRPr="00F77F0C">
        <w:rPr>
          <w:rFonts w:ascii="Times New Roman" w:hAnsi="Times New Roman" w:cs="Times New Roman"/>
          <w:sz w:val="28"/>
          <w:szCs w:val="28"/>
        </w:rPr>
        <w:t>Introducere</w:t>
      </w:r>
      <w:proofErr w:type="spellEnd"/>
    </w:p>
    <w:p w14:paraId="257BCC68" w14:textId="77777777" w:rsidR="005978F9" w:rsidRPr="00F77F0C" w:rsidRDefault="005978F9" w:rsidP="005978F9">
      <w:pPr>
        <w:rPr>
          <w:rFonts w:ascii="Times New Roman" w:hAnsi="Times New Roman" w:cs="Times New Roman"/>
        </w:rPr>
      </w:pPr>
    </w:p>
    <w:p w14:paraId="26B6C8FB" w14:textId="57E42AE0" w:rsidR="002D1B27" w:rsidRPr="00F77F0C" w:rsidRDefault="005978F9" w:rsidP="005978F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materiei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Redactare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Științifică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Profesională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cu mine am ales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dezvoltăm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tip platformer,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intitulat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"Down </w:t>
      </w:r>
      <w:proofErr w:type="gramStart"/>
      <w:r w:rsidRPr="00F77F0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77F0C">
        <w:rPr>
          <w:rFonts w:ascii="Times New Roman" w:hAnsi="Times New Roman" w:cs="Times New Roman"/>
          <w:sz w:val="24"/>
          <w:szCs w:val="24"/>
        </w:rPr>
        <w:t xml:space="preserve"> Dungeon".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motivată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pasiunea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jocurilor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dorința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dobândi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referat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evidențiind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contribuția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personală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soluțiile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adoptate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realizării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>.</w:t>
      </w:r>
    </w:p>
    <w:p w14:paraId="6AD2DDCD" w14:textId="77777777" w:rsidR="005978F9" w:rsidRPr="00F77F0C" w:rsidRDefault="005978F9" w:rsidP="005978F9">
      <w:pPr>
        <w:rPr>
          <w:rFonts w:ascii="Times New Roman" w:hAnsi="Times New Roman" w:cs="Times New Roman"/>
          <w:sz w:val="24"/>
          <w:szCs w:val="24"/>
        </w:rPr>
      </w:pPr>
    </w:p>
    <w:p w14:paraId="6564CEF0" w14:textId="327280EE" w:rsidR="005978F9" w:rsidRPr="00F77F0C" w:rsidRDefault="005978F9" w:rsidP="005978F9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7F0C"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 w:rsidRPr="00F77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F77F0C">
        <w:rPr>
          <w:rFonts w:ascii="Times New Roman" w:hAnsi="Times New Roman" w:cs="Times New Roman"/>
          <w:sz w:val="28"/>
          <w:szCs w:val="28"/>
        </w:rPr>
        <w:t xml:space="preserve"> (Godot 4)</w:t>
      </w:r>
    </w:p>
    <w:p w14:paraId="4E3D2733" w14:textId="1B15BA3A" w:rsidR="00F77F0C" w:rsidRDefault="00F77F0C" w:rsidP="00F77F0C">
      <w:r>
        <w:tab/>
      </w:r>
    </w:p>
    <w:p w14:paraId="62F25C86" w14:textId="0A26E622" w:rsidR="00F77F0C" w:rsidRDefault="00F77F0C" w:rsidP="00F77F0C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"Down </w:t>
      </w:r>
      <w:proofErr w:type="gramStart"/>
      <w:r w:rsidRPr="00F77F0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77F0C">
        <w:rPr>
          <w:rFonts w:ascii="Times New Roman" w:hAnsi="Times New Roman" w:cs="Times New Roman"/>
          <w:sz w:val="24"/>
          <w:szCs w:val="24"/>
        </w:rPr>
        <w:t xml:space="preserve"> Dungeon",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instrument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motorul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Godot.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motor s-a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datorat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sfat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la o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echipă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considerații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optat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Godot ca motor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“beginner friendly”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capacității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sale de 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acoperi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nevoile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jocurilor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2D.</w:t>
      </w:r>
    </w:p>
    <w:p w14:paraId="501A857C" w14:textId="54AF7D35" w:rsidR="00F77F0C" w:rsidRPr="00F77F0C" w:rsidRDefault="00F77F0C" w:rsidP="00F77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7F0C">
        <w:rPr>
          <w:rFonts w:ascii="Times New Roman" w:hAnsi="Times New Roman" w:cs="Times New Roman"/>
          <w:sz w:val="24"/>
          <w:szCs w:val="24"/>
        </w:rPr>
        <w:t xml:space="preserve">Godot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un motor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open-source,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recunoscut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modulară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jocurilor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Înființat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Juan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Linietsky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2007, Godot 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motoare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atrăgând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independenți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studiouri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>.</w:t>
      </w:r>
    </w:p>
    <w:p w14:paraId="56471E3C" w14:textId="6B6348C6" w:rsidR="00F77F0C" w:rsidRPr="00F77F0C" w:rsidRDefault="00F77F0C" w:rsidP="00A135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Motorul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Godot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entităților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intuitiv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Suportul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scripting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specific,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GDScript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fi C#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flexibilitate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ideilor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lor.</w:t>
      </w:r>
    </w:p>
    <w:p w14:paraId="5E23D6F0" w14:textId="5161B0A8" w:rsidR="00F77F0C" w:rsidRDefault="00F77F0C" w:rsidP="00A135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7F0C">
        <w:rPr>
          <w:rFonts w:ascii="Times New Roman" w:hAnsi="Times New Roman" w:cs="Times New Roman"/>
          <w:sz w:val="24"/>
          <w:szCs w:val="24"/>
        </w:rPr>
        <w:t xml:space="preserve">Godot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de un editor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puternic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jocurilor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Editorul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editare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="00A135B5">
        <w:rPr>
          <w:rFonts w:ascii="Times New Roman" w:hAnsi="Times New Roman" w:cs="Times New Roman"/>
          <w:sz w:val="24"/>
          <w:szCs w:val="24"/>
        </w:rPr>
        <w:t xml:space="preserve"> </w:t>
      </w:r>
      <w:r w:rsidRPr="00F77F0C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F77F0C">
        <w:rPr>
          <w:rFonts w:ascii="Times New Roman" w:hAnsi="Times New Roman" w:cs="Times New Roman"/>
          <w:sz w:val="24"/>
          <w:szCs w:val="24"/>
        </w:rPr>
        <w:t>ușurință</w:t>
      </w:r>
      <w:proofErr w:type="spellEnd"/>
      <w:r w:rsidRPr="00F77F0C">
        <w:rPr>
          <w:rFonts w:ascii="Times New Roman" w:hAnsi="Times New Roman" w:cs="Times New Roman"/>
          <w:sz w:val="24"/>
          <w:szCs w:val="24"/>
        </w:rPr>
        <w:t>.</w:t>
      </w:r>
    </w:p>
    <w:p w14:paraId="3CE970BD" w14:textId="2A207365" w:rsidR="00F77F0C" w:rsidRDefault="00A135B5" w:rsidP="00A135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35B5">
        <w:rPr>
          <w:rFonts w:ascii="Times New Roman" w:hAnsi="Times New Roman" w:cs="Times New Roman"/>
          <w:sz w:val="24"/>
          <w:szCs w:val="24"/>
        </w:rPr>
        <w:lastRenderedPageBreak/>
        <w:t xml:space="preserve">Un alt instrument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, personal de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mine, a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Paint.NET, un editor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gratuit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, care m-a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corectez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A135B5">
        <w:rPr>
          <w:rFonts w:ascii="Times New Roman" w:hAnsi="Times New Roman" w:cs="Times New Roman"/>
          <w:sz w:val="24"/>
          <w:szCs w:val="24"/>
        </w:rPr>
        <w:t>lucrat</w:t>
      </w:r>
      <w:proofErr w:type="spellEnd"/>
      <w:r w:rsidRPr="00A135B5">
        <w:rPr>
          <w:rFonts w:ascii="Times New Roman" w:hAnsi="Times New Roman" w:cs="Times New Roman"/>
          <w:sz w:val="24"/>
          <w:szCs w:val="24"/>
        </w:rPr>
        <w:t xml:space="preserve"> cu sprites.</w:t>
      </w:r>
    </w:p>
    <w:p w14:paraId="13EA2DA5" w14:textId="77777777" w:rsidR="00A135B5" w:rsidRDefault="00A135B5" w:rsidP="00A135B5">
      <w:pPr>
        <w:rPr>
          <w:rFonts w:ascii="Times New Roman" w:hAnsi="Times New Roman" w:cs="Times New Roman"/>
          <w:sz w:val="24"/>
          <w:szCs w:val="24"/>
        </w:rPr>
      </w:pPr>
    </w:p>
    <w:p w14:paraId="2301BA1E" w14:textId="483110FB" w:rsidR="00A135B5" w:rsidRDefault="00A135B5" w:rsidP="00A135B5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A135B5">
        <w:rPr>
          <w:rFonts w:ascii="Times New Roman" w:hAnsi="Times New Roman" w:cs="Times New Roman"/>
          <w:sz w:val="28"/>
          <w:szCs w:val="28"/>
        </w:rPr>
        <w:t xml:space="preserve">Free </w:t>
      </w:r>
      <w:proofErr w:type="spellStart"/>
      <w:r w:rsidRPr="00A135B5">
        <w:rPr>
          <w:rFonts w:ascii="Times New Roman" w:hAnsi="Times New Roman" w:cs="Times New Roman"/>
          <w:sz w:val="28"/>
          <w:szCs w:val="28"/>
        </w:rPr>
        <w:t>Assests</w:t>
      </w:r>
      <w:proofErr w:type="spellEnd"/>
      <w:r w:rsidRPr="00A13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5B5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</w:p>
    <w:p w14:paraId="2176B7F3" w14:textId="77777777" w:rsidR="00A135B5" w:rsidRDefault="00A135B5" w:rsidP="00A135B5"/>
    <w:p w14:paraId="52961503" w14:textId="5A93F1D5" w:rsidR="00A135B5" w:rsidRDefault="00A135B5" w:rsidP="00A135B5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meu task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tutorial,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intitulat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"Forest Level", care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prezinte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capcanele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FBC" w:rsidRPr="00950FBC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="00950FBC" w:rsidRPr="00950FBC">
        <w:rPr>
          <w:rFonts w:ascii="Times New Roman" w:hAnsi="Times New Roman" w:cs="Times New Roman"/>
          <w:sz w:val="24"/>
          <w:szCs w:val="24"/>
        </w:rPr>
        <w:t>.</w:t>
      </w:r>
    </w:p>
    <w:p w14:paraId="3DE692BA" w14:textId="384A2F06" w:rsidR="00824922" w:rsidRDefault="00824922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F77F0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77F0C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D433D2" w14:textId="4FAFF79C" w:rsidR="00950FBC" w:rsidRDefault="00824922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Pixel Art Platformer Village Props - </w:t>
      </w:r>
      <w:hyperlink r:id="rId5" w:history="1">
        <w:r w:rsidRPr="008A18A1">
          <w:rPr>
            <w:rStyle w:val="Hyperlink"/>
            <w:rFonts w:ascii="Times New Roman" w:hAnsi="Times New Roman" w:cs="Times New Roman"/>
            <w:sz w:val="24"/>
            <w:szCs w:val="24"/>
          </w:rPr>
          <w:t>https://cainos.itch.io/pixel-art-platformer-village-props</w:t>
        </w:r>
      </w:hyperlink>
    </w:p>
    <w:p w14:paraId="7786E78E" w14:textId="36BFAD98" w:rsidR="00824922" w:rsidRDefault="003E5C18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74B4B" wp14:editId="439F6CF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28975" cy="2152650"/>
            <wp:effectExtent l="0" t="0" r="9525" b="0"/>
            <wp:wrapNone/>
            <wp:docPr id="113692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9E8F6" w14:textId="77777777" w:rsidR="00824922" w:rsidRDefault="00824922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F5F4FB" w14:textId="77777777" w:rsidR="00824922" w:rsidRDefault="00824922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91AA32" w14:textId="77777777" w:rsidR="00824922" w:rsidRDefault="00824922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DF61F7" w14:textId="77777777" w:rsidR="00824922" w:rsidRDefault="00824922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BAC876" w14:textId="6D888DCE" w:rsidR="00824922" w:rsidRDefault="00824922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599A72" w14:textId="77777777" w:rsidR="00824922" w:rsidRDefault="00824922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D08215" w14:textId="53B2425E" w:rsidR="00824922" w:rsidRDefault="00824922" w:rsidP="0082492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18E80B" w14:textId="40F29EB7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  <w:r w:rsidRPr="00824922">
        <w:t xml:space="preserve"> </w:t>
      </w:r>
      <w:proofErr w:type="spellStart"/>
      <w:r w:rsidRPr="00824922">
        <w:rPr>
          <w:rFonts w:ascii="Times New Roman" w:hAnsi="Times New Roman" w:cs="Times New Roman"/>
          <w:sz w:val="24"/>
          <w:szCs w:val="24"/>
        </w:rPr>
        <w:t>SunnyLand</w:t>
      </w:r>
      <w:proofErr w:type="spellEnd"/>
      <w:r w:rsidRPr="00824922">
        <w:rPr>
          <w:rFonts w:ascii="Times New Roman" w:hAnsi="Times New Roman" w:cs="Times New Roman"/>
          <w:sz w:val="24"/>
          <w:szCs w:val="24"/>
        </w:rPr>
        <w:t xml:space="preserve"> Tall Forest - </w:t>
      </w:r>
      <w:hyperlink r:id="rId7" w:history="1">
        <w:r w:rsidRPr="008A18A1">
          <w:rPr>
            <w:rStyle w:val="Hyperlink"/>
            <w:rFonts w:ascii="Times New Roman" w:hAnsi="Times New Roman" w:cs="Times New Roman"/>
            <w:sz w:val="24"/>
            <w:szCs w:val="24"/>
          </w:rPr>
          <w:t>https://opengameart.org/content/sunnyland-tall-forest-environment</w:t>
        </w:r>
      </w:hyperlink>
    </w:p>
    <w:p w14:paraId="4B8EA8EA" w14:textId="2911140F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</w:p>
    <w:p w14:paraId="34D44BC2" w14:textId="0F3B5E7E" w:rsidR="00824922" w:rsidRDefault="003E5C18" w:rsidP="008249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929EDF" wp14:editId="50B5DC0D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2762250" cy="2200275"/>
            <wp:effectExtent l="0" t="0" r="0" b="9525"/>
            <wp:wrapNone/>
            <wp:docPr id="513473520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54FA5" w14:textId="77777777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</w:p>
    <w:p w14:paraId="5E60A0FE" w14:textId="18C22454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</w:p>
    <w:p w14:paraId="5C5DBFCA" w14:textId="69FCD179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</w:p>
    <w:p w14:paraId="20DA29A2" w14:textId="6F2CC113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</w:p>
    <w:p w14:paraId="6BEAB4DE" w14:textId="7906D965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</w:p>
    <w:p w14:paraId="26878D39" w14:textId="3EEC0037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</w:p>
    <w:p w14:paraId="7D6F4FFB" w14:textId="3F2337E5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</w:p>
    <w:p w14:paraId="19F4FE2E" w14:textId="2393DF78" w:rsidR="00824922" w:rsidRDefault="00824922" w:rsidP="00824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Free Medieval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Art Pack - </w:t>
      </w:r>
      <w:r w:rsidRPr="00824922">
        <w:rPr>
          <w:rFonts w:ascii="Times New Roman" w:hAnsi="Times New Roman" w:cs="Times New Roman"/>
          <w:sz w:val="24"/>
          <w:szCs w:val="24"/>
        </w:rPr>
        <w:t>https://craftpix.net/freebies/free-medieval-tileset-pixel-art-pack/</w:t>
      </w:r>
    </w:p>
    <w:p w14:paraId="1FC834C6" w14:textId="7AF0D00A" w:rsidR="00824922" w:rsidRDefault="003E5C18" w:rsidP="00824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0D76074" wp14:editId="0369FA7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05325" cy="2895600"/>
            <wp:effectExtent l="0" t="0" r="9525" b="0"/>
            <wp:wrapNone/>
            <wp:docPr id="1275435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FDF9E5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6EC98B49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79E56594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1B23C41E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7197B6A5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0D7A0E35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274AB12A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54062F93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40596D50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03692E6B" w14:textId="77777777" w:rsidR="00D73423" w:rsidRDefault="00D73423" w:rsidP="00824922">
      <w:pPr>
        <w:rPr>
          <w:rFonts w:ascii="Times New Roman" w:hAnsi="Times New Roman" w:cs="Times New Roman"/>
          <w:sz w:val="24"/>
          <w:szCs w:val="24"/>
        </w:rPr>
      </w:pPr>
    </w:p>
    <w:p w14:paraId="639BFF77" w14:textId="72F2E203" w:rsidR="00AD17DF" w:rsidRPr="00AD17DF" w:rsidRDefault="00AD17DF" w:rsidP="00824922">
      <w:pPr>
        <w:rPr>
          <w:rFonts w:ascii="Perfect DOS VGA 437 Win" w:hAnsi="Perfect DOS VGA 437 Win" w:cs="Times New Roman"/>
          <w:sz w:val="24"/>
          <w:szCs w:val="24"/>
        </w:rPr>
      </w:pPr>
      <w:proofErr w:type="spellStart"/>
      <w:r w:rsidRPr="00AD17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textelor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(UI), am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fontul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Perfect DOS VGA 437 Win" w:hAnsi="Perfect DOS VGA 437 Win" w:cs="Times New Roman"/>
          <w:sz w:val="24"/>
          <w:szCs w:val="24"/>
        </w:rPr>
        <w:t xml:space="preserve">PERFECT DOS VGA 437 VGA </w:t>
      </w:r>
    </w:p>
    <w:p w14:paraId="205F1831" w14:textId="2765D596" w:rsidR="005310CB" w:rsidRPr="005310CB" w:rsidRDefault="00D73423" w:rsidP="005310CB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10CB">
        <w:rPr>
          <w:rFonts w:ascii="Times New Roman" w:hAnsi="Times New Roman" w:cs="Times New Roman"/>
          <w:sz w:val="28"/>
          <w:szCs w:val="28"/>
        </w:rPr>
        <w:t>Documentație</w:t>
      </w:r>
      <w:proofErr w:type="spellEnd"/>
      <w:r w:rsidR="005310CB" w:rsidRPr="005310C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01E4D23A" w14:textId="77777777" w:rsidR="008858CB" w:rsidRPr="008858CB" w:rsidRDefault="008858CB" w:rsidP="008858CB"/>
    <w:p w14:paraId="39F30F84" w14:textId="4168E287" w:rsidR="00D73423" w:rsidRDefault="00D73423" w:rsidP="00D73423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"Down </w:t>
      </w:r>
      <w:proofErr w:type="gramStart"/>
      <w:r w:rsidRPr="00D7342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73423">
        <w:rPr>
          <w:rFonts w:ascii="Times New Roman" w:hAnsi="Times New Roman" w:cs="Times New Roman"/>
          <w:sz w:val="24"/>
          <w:szCs w:val="24"/>
        </w:rPr>
        <w:t xml:space="preserve"> Dungeon" a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de la zero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game making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423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minime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coding-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general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pornit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ca scop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învețe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dezvolte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3423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D734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7570A9" w14:textId="673A3C06" w:rsidR="00B07BDD" w:rsidRPr="00B07BDD" w:rsidRDefault="00D73423" w:rsidP="00B0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858CB" w:rsidRPr="008858CB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8858CB" w:rsidRPr="008858CB">
        <w:rPr>
          <w:rFonts w:ascii="Times New Roman" w:hAnsi="Times New Roman" w:cs="Times New Roman"/>
          <w:sz w:val="24"/>
          <w:szCs w:val="24"/>
        </w:rPr>
        <w:t xml:space="preserve"> tutorial pe care l-am </w:t>
      </w:r>
      <w:proofErr w:type="spellStart"/>
      <w:r w:rsidR="008858CB" w:rsidRPr="008858CB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="008858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58CB" w:rsidRPr="008858CB">
        <w:rPr>
          <w:rFonts w:ascii="Times New Roman" w:hAnsi="Times New Roman" w:cs="Times New Roman"/>
          <w:sz w:val="24"/>
          <w:szCs w:val="24"/>
        </w:rPr>
        <w:t>ș</w:t>
      </w:r>
      <w:r w:rsidR="00885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58CB" w:rsidRPr="0088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8CB"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 w:rsidR="0088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8C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858CB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="008858C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858CB">
        <w:rPr>
          <w:rFonts w:ascii="Times New Roman" w:hAnsi="Times New Roman" w:cs="Times New Roman"/>
          <w:sz w:val="24"/>
          <w:szCs w:val="24"/>
        </w:rPr>
        <w:t xml:space="preserve"> important</w:t>
      </w:r>
      <w:r w:rsidR="008858CB" w:rsidRPr="0088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8CB" w:rsidRPr="008858C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8858CB" w:rsidRPr="008858CB">
        <w:rPr>
          <w:rFonts w:ascii="Times New Roman" w:hAnsi="Times New Roman" w:cs="Times New Roman"/>
          <w:sz w:val="24"/>
          <w:szCs w:val="24"/>
        </w:rPr>
        <w:t xml:space="preserve"> </w:t>
      </w:r>
      <w:r w:rsidR="008858CB">
        <w:rPr>
          <w:rFonts w:ascii="Times New Roman" w:hAnsi="Times New Roman" w:cs="Times New Roman"/>
          <w:sz w:val="24"/>
          <w:szCs w:val="24"/>
        </w:rPr>
        <w:t xml:space="preserve">de pe </w:t>
      </w:r>
      <w:proofErr w:type="spellStart"/>
      <w:r w:rsidR="008858CB">
        <w:rPr>
          <w:rFonts w:ascii="Times New Roman" w:hAnsi="Times New Roman" w:cs="Times New Roman"/>
          <w:sz w:val="24"/>
          <w:szCs w:val="24"/>
        </w:rPr>
        <w:t>canalul</w:t>
      </w:r>
      <w:proofErr w:type="spellEnd"/>
      <w:r w:rsidR="008858C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858C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8858CB">
        <w:rPr>
          <w:rFonts w:ascii="Times New Roman" w:hAnsi="Times New Roman" w:cs="Times New Roman"/>
          <w:sz w:val="24"/>
          <w:szCs w:val="24"/>
        </w:rPr>
        <w:t xml:space="preserve">, freeCodeCamp.org, </w:t>
      </w:r>
      <w:proofErr w:type="spellStart"/>
      <w:r w:rsidR="008858CB">
        <w:rPr>
          <w:rFonts w:ascii="Times New Roman" w:hAnsi="Times New Roman" w:cs="Times New Roman"/>
          <w:sz w:val="24"/>
          <w:szCs w:val="24"/>
        </w:rPr>
        <w:t>intitulat</w:t>
      </w:r>
      <w:proofErr w:type="spellEnd"/>
      <w:r w:rsidR="008858CB">
        <w:rPr>
          <w:rFonts w:ascii="Times New Roman" w:hAnsi="Times New Roman" w:cs="Times New Roman"/>
          <w:sz w:val="24"/>
          <w:szCs w:val="24"/>
        </w:rPr>
        <w:t xml:space="preserve"> “Godot Game Development – Crash Course for Beginners” (</w:t>
      </w:r>
      <w:hyperlink r:id="rId10" w:history="1">
        <w:r w:rsidR="008858CB" w:rsidRPr="008A18A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https://www.youtube.com/watch?v=S8lMTwSRoRg&amp;t=4214s&amp;ab_channel=freeCodeCamp.org</w:t>
        </w:r>
      </w:hyperlink>
      <w:r w:rsidR="008858CB">
        <w:rPr>
          <w:rFonts w:ascii="Times New Roman" w:hAnsi="Times New Roman" w:cs="Times New Roman"/>
          <w:sz w:val="24"/>
          <w:szCs w:val="24"/>
        </w:rPr>
        <w:t xml:space="preserve">) </w:t>
      </w:r>
      <w:r w:rsidR="008858CB" w:rsidRPr="008858CB">
        <w:rPr>
          <w:rFonts w:ascii="Times New Roman" w:hAnsi="Times New Roman" w:cs="Times New Roman"/>
          <w:sz w:val="24"/>
          <w:szCs w:val="24"/>
        </w:rPr>
        <w:t>,</w:t>
      </w:r>
      <w:r w:rsidR="00B07BDD" w:rsidRPr="00B07BDD">
        <w:rPr>
          <w:rFonts w:ascii="Times New Roman" w:hAnsi="Times New Roman" w:cs="Times New Roman"/>
          <w:sz w:val="24"/>
          <w:szCs w:val="24"/>
        </w:rPr>
        <w:t xml:space="preserve">care ne-a </w:t>
      </w:r>
      <w:proofErr w:type="spellStart"/>
      <w:r w:rsidR="00B07BDD" w:rsidRPr="00B07BDD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="00B07BDD" w:rsidRPr="00B07BD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07BDD" w:rsidRPr="00B07BD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="00B07BDD"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DD" w:rsidRPr="00B07BDD">
        <w:rPr>
          <w:rFonts w:ascii="Times New Roman" w:hAnsi="Times New Roman" w:cs="Times New Roman"/>
          <w:sz w:val="24"/>
          <w:szCs w:val="24"/>
        </w:rPr>
        <w:t>solidă</w:t>
      </w:r>
      <w:proofErr w:type="spellEnd"/>
      <w:r w:rsidR="00B07BDD" w:rsidRPr="00B07B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07BDD" w:rsidRPr="00B07BDD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="00B07BDD"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DD" w:rsidRPr="00B07BD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07BDD"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DD" w:rsidRPr="00B07BD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B07BDD"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DD" w:rsidRPr="00B07BD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B07BDD"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BDD" w:rsidRPr="00B07BDD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="00B07BDD" w:rsidRPr="00B07BDD">
        <w:rPr>
          <w:rFonts w:ascii="Times New Roman" w:hAnsi="Times New Roman" w:cs="Times New Roman"/>
          <w:sz w:val="24"/>
          <w:szCs w:val="24"/>
        </w:rPr>
        <w:t xml:space="preserve"> game making </w:t>
      </w:r>
      <w:proofErr w:type="spellStart"/>
      <w:r w:rsidR="00B07BDD" w:rsidRPr="00B07BD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07BDD" w:rsidRPr="00B07BDD">
        <w:rPr>
          <w:rFonts w:ascii="Times New Roman" w:hAnsi="Times New Roman" w:cs="Times New Roman"/>
          <w:sz w:val="24"/>
          <w:szCs w:val="24"/>
        </w:rPr>
        <w:t xml:space="preserve"> Godot.</w:t>
      </w:r>
    </w:p>
    <w:p w14:paraId="620D88FC" w14:textId="0B427E17" w:rsidR="008858CB" w:rsidRDefault="00B07BDD" w:rsidP="00B07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07BDD">
        <w:rPr>
          <w:rFonts w:ascii="Times New Roman" w:hAnsi="Times New Roman" w:cs="Times New Roman"/>
          <w:sz w:val="24"/>
          <w:szCs w:val="24"/>
        </w:rPr>
        <w:t xml:space="preserve">Alte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tutoriale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"Forest Level", au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găsite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canalul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de YouTube, Dash Nothing,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exact din seria "Let's Godot": "Cute and Simple Dialog Box" (https://www.youtube.com/watch?v=1DRy5An_6DU&amp;ab_channel=DashNothing)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"Interact </w:t>
      </w:r>
      <w:proofErr w:type="gramStart"/>
      <w:r w:rsidRPr="00B07BD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B07BDD">
        <w:rPr>
          <w:rFonts w:ascii="Times New Roman" w:hAnsi="Times New Roman" w:cs="Times New Roman"/>
          <w:sz w:val="24"/>
          <w:szCs w:val="24"/>
        </w:rPr>
        <w:t xml:space="preserve"> Objects in Godot 4" (https://www.youtube.com/watch?v=ajCraxGAeYU&amp;t=312s&amp;ab_channel=DashNothing).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tutoriale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m-au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de "dialog"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"interact".</w:t>
      </w:r>
    </w:p>
    <w:p w14:paraId="4724AC25" w14:textId="6D67ED64" w:rsidR="00B07BDD" w:rsidRDefault="00B07BDD" w:rsidP="005310C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BDD">
        <w:rPr>
          <w:rFonts w:ascii="Times New Roman" w:hAnsi="Times New Roman" w:cs="Times New Roman"/>
          <w:sz w:val="24"/>
          <w:szCs w:val="24"/>
        </w:rPr>
        <w:t xml:space="preserve">[Godot 4] How to Make Score Record with </w:t>
      </w:r>
      <w:proofErr w:type="spellStart"/>
      <w:r w:rsidRPr="00B07BDD">
        <w:rPr>
          <w:rFonts w:ascii="Times New Roman" w:hAnsi="Times New Roman" w:cs="Times New Roman"/>
          <w:sz w:val="24"/>
          <w:szCs w:val="24"/>
        </w:rPr>
        <w:t>FileAccess</w:t>
      </w:r>
      <w:proofErr w:type="spellEnd"/>
      <w:r w:rsidRPr="00B07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11" w:history="1">
        <w:r w:rsidRPr="008A18A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https://www.youtube.com/watch?v=ImXWh3DSuVc&amp;t=142s&amp;ab_channel=CIOSAI%E7%9F%B3%E7%8D%5</w:t>
        </w:r>
      </w:hyperlink>
      <w:r>
        <w:rPr>
          <w:rFonts w:ascii="Times New Roman" w:hAnsi="Times New Roman" w:cs="Times New Roman"/>
          <w:sz w:val="24"/>
          <w:szCs w:val="24"/>
        </w:rPr>
        <w:t>),</w:t>
      </w:r>
      <w:r w:rsidRPr="00B07BDD">
        <w:t xml:space="preserve"> </w:t>
      </w:r>
      <w:r>
        <w:t xml:space="preserve"> </w:t>
      </w:r>
      <w:r w:rsidRPr="00B07BDD">
        <w:rPr>
          <w:rFonts w:ascii="Times New Roman" w:hAnsi="Times New Roman" w:cs="Times New Roman"/>
          <w:sz w:val="24"/>
          <w:szCs w:val="24"/>
        </w:rPr>
        <w:t>Make a Timer for Your Godot 4 Game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Pr="008A18A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https://www.youtube.com/shorts/M-0UNa8M5bE</w:t>
        </w:r>
      </w:hyperlink>
      <w:r>
        <w:rPr>
          <w:rFonts w:ascii="Times New Roman" w:hAnsi="Times New Roman" w:cs="Times New Roman"/>
          <w:sz w:val="24"/>
          <w:szCs w:val="24"/>
        </w:rPr>
        <w:t>),</w:t>
      </w:r>
      <w:r w:rsidR="00531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310CB">
        <w:rPr>
          <w:rFonts w:ascii="Times New Roman" w:hAnsi="Times New Roman" w:cs="Times New Roman"/>
          <w:sz w:val="24"/>
          <w:szCs w:val="24"/>
        </w:rPr>
        <w:t xml:space="preserve"> a </w:t>
      </w:r>
      <w:r w:rsidR="005310CB" w:rsidRPr="00531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inteligenței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reușit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terminăm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timer, cu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locală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310CB" w:rsidRPr="005310CB">
        <w:rPr>
          <w:rFonts w:ascii="Times New Roman" w:hAnsi="Times New Roman" w:cs="Times New Roman"/>
          <w:sz w:val="24"/>
          <w:szCs w:val="24"/>
        </w:rPr>
        <w:t>fișierelor</w:t>
      </w:r>
      <w:proofErr w:type="spellEnd"/>
      <w:r w:rsidR="005310CB" w:rsidRPr="005310CB">
        <w:rPr>
          <w:rFonts w:ascii="Times New Roman" w:hAnsi="Times New Roman" w:cs="Times New Roman"/>
          <w:sz w:val="24"/>
          <w:szCs w:val="24"/>
        </w:rPr>
        <w:t>.</w:t>
      </w:r>
    </w:p>
    <w:p w14:paraId="0FBF095F" w14:textId="2F8AA3CD" w:rsidR="005310CB" w:rsidRDefault="005310CB" w:rsidP="005310CB">
      <w:pPr>
        <w:rPr>
          <w:rFonts w:ascii="Times New Roman" w:hAnsi="Times New Roman" w:cs="Times New Roman"/>
          <w:sz w:val="24"/>
          <w:szCs w:val="24"/>
        </w:rPr>
      </w:pPr>
    </w:p>
    <w:p w14:paraId="54E57BDF" w14:textId="02CDF953" w:rsidR="00453D0D" w:rsidRPr="00453D0D" w:rsidRDefault="005310CB" w:rsidP="00453D0D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10CB"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 w:rsidRPr="005310CB">
        <w:rPr>
          <w:rFonts w:ascii="Times New Roman" w:hAnsi="Times New Roman" w:cs="Times New Roman"/>
          <w:sz w:val="28"/>
          <w:szCs w:val="28"/>
        </w:rPr>
        <w:t xml:space="preserve"> </w:t>
      </w:r>
      <w:r w:rsidR="003E5C18">
        <w:rPr>
          <w:rFonts w:ascii="Times New Roman" w:hAnsi="Times New Roman" w:cs="Times New Roman"/>
          <w:sz w:val="28"/>
          <w:szCs w:val="28"/>
        </w:rPr>
        <w:t>Forest Level</w:t>
      </w:r>
    </w:p>
    <w:p w14:paraId="3C4E6143" w14:textId="62E407D4" w:rsidR="00453D0D" w:rsidRPr="00453D0D" w:rsidRDefault="00453D0D" w:rsidP="00453D0D">
      <w:pPr>
        <w:rPr>
          <w:rFonts w:ascii="Times New Roman" w:hAnsi="Times New Roman" w:cs="Times New Roman"/>
          <w:sz w:val="26"/>
          <w:szCs w:val="26"/>
        </w:rPr>
      </w:pPr>
      <w:r>
        <w:t xml:space="preserve">            </w:t>
      </w:r>
      <w:proofErr w:type="spellStart"/>
      <w:r w:rsidRPr="00453D0D">
        <w:rPr>
          <w:rFonts w:ascii="Times New Roman" w:hAnsi="Times New Roman" w:cs="Times New Roman"/>
          <w:sz w:val="26"/>
          <w:szCs w:val="26"/>
        </w:rPr>
        <w:t>Introducere</w:t>
      </w:r>
      <w:proofErr w:type="spellEnd"/>
    </w:p>
    <w:p w14:paraId="48C75F3D" w14:textId="74C1D787" w:rsidR="005310CB" w:rsidRPr="00453D0D" w:rsidRDefault="00453D0D" w:rsidP="00453D0D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453D0D">
        <w:rPr>
          <w:rFonts w:ascii="Times New Roman" w:hAnsi="Times New Roman" w:cs="Times New Roman"/>
          <w:sz w:val="24"/>
          <w:szCs w:val="24"/>
        </w:rPr>
        <w:t xml:space="preserve">"Forest Level"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0 al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"Down </w:t>
      </w:r>
      <w:proofErr w:type="gramStart"/>
      <w:r w:rsidRPr="00453D0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53D0D">
        <w:rPr>
          <w:rFonts w:ascii="Times New Roman" w:hAnsi="Times New Roman" w:cs="Times New Roman"/>
          <w:sz w:val="24"/>
          <w:szCs w:val="24"/>
        </w:rPr>
        <w:t xml:space="preserve"> Dungeon"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de tutorial /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ghid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mecanicile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poveste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Personajul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viking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dungeon-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. "The Forest Level"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plasat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pădure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encounter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3D0D">
        <w:rPr>
          <w:rFonts w:ascii="Times New Roman" w:hAnsi="Times New Roman" w:cs="Times New Roman"/>
          <w:sz w:val="24"/>
          <w:szCs w:val="24"/>
        </w:rPr>
        <w:t>un NPC</w:t>
      </w:r>
      <w:proofErr w:type="gram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momentan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"Old Man", care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explică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player-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controalele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încercare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sărituri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capcane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explicarea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mecanicilor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"jumper" </w:t>
      </w:r>
      <w:proofErr w:type="spellStart"/>
      <w:r w:rsidRPr="00453D0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53D0D">
        <w:rPr>
          <w:rFonts w:ascii="Times New Roman" w:hAnsi="Times New Roman" w:cs="Times New Roman"/>
          <w:sz w:val="24"/>
          <w:szCs w:val="24"/>
        </w:rPr>
        <w:t xml:space="preserve"> "moving platforms".</w:t>
      </w:r>
    </w:p>
    <w:p w14:paraId="3A4B270F" w14:textId="6B8A1BED" w:rsidR="00453D0D" w:rsidRDefault="00453D0D" w:rsidP="00453D0D">
      <w:pPr>
        <w:ind w:firstLine="576"/>
        <w:rPr>
          <w:rFonts w:ascii="Times New Roman" w:hAnsi="Times New Roman" w:cs="Times New Roman"/>
          <w:sz w:val="26"/>
          <w:szCs w:val="26"/>
        </w:rPr>
      </w:pPr>
      <w:proofErr w:type="spellStart"/>
      <w:r w:rsidRPr="00453D0D">
        <w:rPr>
          <w:rFonts w:ascii="Times New Roman" w:hAnsi="Times New Roman" w:cs="Times New Roman"/>
          <w:sz w:val="26"/>
          <w:szCs w:val="26"/>
        </w:rPr>
        <w:t>Pașii</w:t>
      </w:r>
      <w:proofErr w:type="spellEnd"/>
      <w:r w:rsidRPr="00453D0D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453D0D">
        <w:rPr>
          <w:rFonts w:ascii="Times New Roman" w:hAnsi="Times New Roman" w:cs="Times New Roman"/>
          <w:sz w:val="26"/>
          <w:szCs w:val="26"/>
        </w:rPr>
        <w:t>realizare</w:t>
      </w:r>
      <w:proofErr w:type="spellEnd"/>
    </w:p>
    <w:p w14:paraId="0671619D" w14:textId="2E70D2E4" w:rsidR="00453D0D" w:rsidRDefault="00453D0D" w:rsidP="00453D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constat</w:t>
      </w:r>
      <w:r w:rsidR="00475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622" w:rsidRPr="00453D0D">
        <w:rPr>
          <w:rFonts w:ascii="Times New Roman" w:hAnsi="Times New Roman" w:cs="Times New Roman"/>
          <w:sz w:val="24"/>
          <w:szCs w:val="24"/>
        </w:rPr>
        <w:t>î</w:t>
      </w:r>
      <w:r w:rsidR="00475622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475622" w:rsidRPr="00453D0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622">
        <w:rPr>
          <w:rFonts w:ascii="Times New Roman" w:hAnsi="Times New Roman" w:cs="Times New Roman"/>
          <w:sz w:val="24"/>
          <w:szCs w:val="24"/>
        </w:rPr>
        <w:t>forest</w:t>
      </w:r>
    </w:p>
    <w:p w14:paraId="11AF27DD" w14:textId="6442CC8E" w:rsidR="00453D0D" w:rsidRDefault="00453D0D" w:rsidP="0045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“Old Man”</w:t>
      </w:r>
      <w:r w:rsidR="00475622">
        <w:rPr>
          <w:rFonts w:ascii="Times New Roman" w:hAnsi="Times New Roman" w:cs="Times New Roman"/>
          <w:sz w:val="24"/>
          <w:szCs w:val="24"/>
        </w:rPr>
        <w:t xml:space="preserve"> (Dialog &amp; Interact Systems)</w:t>
      </w:r>
    </w:p>
    <w:p w14:paraId="628032D8" w14:textId="63D3DA6A" w:rsidR="00453D0D" w:rsidRDefault="00453D0D" w:rsidP="0045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r w:rsidR="00475622" w:rsidRPr="00453D0D">
        <w:rPr>
          <w:rFonts w:ascii="Times New Roman" w:hAnsi="Times New Roman" w:cs="Times New Roman"/>
          <w:sz w:val="24"/>
          <w:szCs w:val="24"/>
        </w:rPr>
        <w:t>ă</w:t>
      </w:r>
      <w:r w:rsidR="0047562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622" w:rsidRPr="00453D0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Dungeon</w:t>
      </w:r>
    </w:p>
    <w:p w14:paraId="683B3889" w14:textId="796525FC" w:rsidR="00453D0D" w:rsidRDefault="00453D0D" w:rsidP="0045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monedelor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="00475622">
        <w:rPr>
          <w:rFonts w:ascii="Times New Roman" w:hAnsi="Times New Roman" w:cs="Times New Roman"/>
          <w:sz w:val="24"/>
          <w:szCs w:val="24"/>
        </w:rPr>
        <w:t xml:space="preserve"> (Score system + Score UI)</w:t>
      </w:r>
    </w:p>
    <w:p w14:paraId="7B564563" w14:textId="6F48B1D4" w:rsidR="00453D0D" w:rsidRPr="00453D0D" w:rsidRDefault="00453D0D" w:rsidP="0045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Death Screen</w:t>
      </w:r>
      <w:r w:rsidR="00A84A62">
        <w:rPr>
          <w:rFonts w:ascii="Times New Roman" w:hAnsi="Times New Roman" w:cs="Times New Roman"/>
          <w:sz w:val="24"/>
          <w:szCs w:val="24"/>
        </w:rPr>
        <w:t xml:space="preserve"> + Winning Screen</w:t>
      </w:r>
      <w:r w:rsidR="00475622">
        <w:rPr>
          <w:rFonts w:ascii="Times New Roman" w:hAnsi="Times New Roman" w:cs="Times New Roman"/>
          <w:sz w:val="24"/>
          <w:szCs w:val="24"/>
        </w:rPr>
        <w:t xml:space="preserve"> (High score system)</w:t>
      </w:r>
    </w:p>
    <w:p w14:paraId="0D90E7D0" w14:textId="77777777" w:rsidR="005310CB" w:rsidRDefault="005310CB" w:rsidP="005310CB"/>
    <w:p w14:paraId="30C9AAA4" w14:textId="5EE8303B" w:rsidR="00475622" w:rsidRPr="00475622" w:rsidRDefault="00475622" w:rsidP="004756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5622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4756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622">
        <w:rPr>
          <w:rFonts w:ascii="Times New Roman" w:hAnsi="Times New Roman" w:cs="Times New Roman"/>
          <w:sz w:val="28"/>
          <w:szCs w:val="28"/>
        </w:rPr>
        <w:t>hărtii</w:t>
      </w:r>
      <w:proofErr w:type="spellEnd"/>
      <w:r w:rsidRPr="00475622">
        <w:rPr>
          <w:rFonts w:ascii="Times New Roman" w:hAnsi="Times New Roman" w:cs="Times New Roman"/>
          <w:sz w:val="28"/>
          <w:szCs w:val="28"/>
        </w:rPr>
        <w:t xml:space="preserve"> (Forest)</w:t>
      </w:r>
    </w:p>
    <w:p w14:paraId="46E62D60" w14:textId="77777777" w:rsidR="006F3D29" w:rsidRDefault="006F3D29" w:rsidP="006F3D29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F3D29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hărții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scenă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alcătuită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tile map-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un fundal. Tile map-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principal are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coliziune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cadă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hartă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secundar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cosmetic. Am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niște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decoruri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3D2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pustiu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hărții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tile sprites din Pixel Platformer Village Props (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sus).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Fundalul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din pixel art-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F3D29">
        <w:rPr>
          <w:rFonts w:ascii="Times New Roman" w:hAnsi="Times New Roman" w:cs="Times New Roman"/>
          <w:sz w:val="24"/>
          <w:szCs w:val="24"/>
        </w:rPr>
        <w:t>SunnyLand</w:t>
      </w:r>
      <w:proofErr w:type="spellEnd"/>
      <w:r w:rsidRPr="006F3D29">
        <w:rPr>
          <w:rFonts w:ascii="Times New Roman" w:hAnsi="Times New Roman" w:cs="Times New Roman"/>
          <w:sz w:val="24"/>
          <w:szCs w:val="24"/>
        </w:rPr>
        <w:t xml:space="preserve"> Tall Forest Pack.</w:t>
      </w:r>
    </w:p>
    <w:p w14:paraId="0D6B0D41" w14:textId="2CAEBF1B" w:rsidR="00475622" w:rsidRPr="00475622" w:rsidRDefault="006F3D29" w:rsidP="0047562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6F3D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9C647" wp14:editId="2A467A2C">
            <wp:extent cx="5943600" cy="1754505"/>
            <wp:effectExtent l="0" t="0" r="0" b="0"/>
            <wp:docPr id="185182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26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95EC" w14:textId="77777777" w:rsidR="00B23780" w:rsidRDefault="00B23780" w:rsidP="005310C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2E572B6" w14:textId="5E069686" w:rsidR="005310CB" w:rsidRPr="005310CB" w:rsidRDefault="005310CB" w:rsidP="005310C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A45B253" w14:textId="397F556A" w:rsidR="005310CB" w:rsidRDefault="006F3D29" w:rsidP="006F3D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3D29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6F3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D29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6F3D29">
        <w:rPr>
          <w:rFonts w:ascii="Times New Roman" w:hAnsi="Times New Roman" w:cs="Times New Roman"/>
          <w:sz w:val="28"/>
          <w:szCs w:val="28"/>
        </w:rPr>
        <w:t xml:space="preserve"> “Old Man” (Dialogue &amp; Interact Systems)</w:t>
      </w:r>
    </w:p>
    <w:p w14:paraId="13C5FEE1" w14:textId="77777777" w:rsidR="006F3D29" w:rsidRDefault="006F3D29" w:rsidP="006F3D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315D0A" w14:textId="77777777" w:rsidR="00B23780" w:rsidRPr="00B23780" w:rsidRDefault="00B23780" w:rsidP="00B237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FED33" w14:textId="42F56EB0" w:rsidR="00B23780" w:rsidRDefault="00B23780" w:rsidP="00B2378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23780">
        <w:rPr>
          <w:rFonts w:ascii="Times New Roman" w:hAnsi="Times New Roman" w:cs="Times New Roman"/>
          <w:sz w:val="24"/>
          <w:szCs w:val="24"/>
        </w:rPr>
        <w:t>NPC-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Old Man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de 4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tutorial.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-un sprite care </w:t>
      </w:r>
      <w:proofErr w:type="gramStart"/>
      <w:r w:rsidRPr="00B2378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atașat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un collision shape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cu script-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de interaction area, precum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un script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activează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DialogManager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selectează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780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B23780">
        <w:rPr>
          <w:rFonts w:ascii="Times New Roman" w:hAnsi="Times New Roman" w:cs="Times New Roman"/>
          <w:sz w:val="24"/>
          <w:szCs w:val="24"/>
        </w:rPr>
        <w:t xml:space="preserve"> de dialog.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FDCFB1" w14:textId="77777777" w:rsidR="00B23780" w:rsidRDefault="00B23780" w:rsidP="00B2378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8C6412E" w14:textId="013F947B" w:rsidR="00AD17DF" w:rsidRPr="00AD17DF" w:rsidRDefault="00B23780" w:rsidP="00AD17DF">
      <w:pPr>
        <w:rPr>
          <w:rFonts w:ascii="Times New Roman" w:hAnsi="Times New Roman" w:cs="Times New Roman"/>
          <w:sz w:val="28"/>
          <w:szCs w:val="28"/>
        </w:rPr>
      </w:pPr>
      <w:r w:rsidRPr="00AD17DF">
        <w:rPr>
          <w:rFonts w:ascii="Times New Roman" w:hAnsi="Times New Roman" w:cs="Times New Roman"/>
          <w:sz w:val="28"/>
          <w:szCs w:val="28"/>
        </w:rPr>
        <w:t>Interaction System</w:t>
      </w:r>
    </w:p>
    <w:p w14:paraId="110E124D" w14:textId="4397C8BF" w:rsidR="00B23780" w:rsidRDefault="00AD17DF" w:rsidP="00AD17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37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2CE7CDE" wp14:editId="0A802105">
            <wp:simplePos x="0" y="0"/>
            <wp:positionH relativeFrom="margin">
              <wp:align>right</wp:align>
            </wp:positionH>
            <wp:positionV relativeFrom="paragraph">
              <wp:posOffset>1334770</wp:posOffset>
            </wp:positionV>
            <wp:extent cx="1724025" cy="1828800"/>
            <wp:effectExtent l="0" t="0" r="9525" b="0"/>
            <wp:wrapNone/>
            <wp:docPr id="161540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50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D17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0F48FDA" wp14:editId="278D7D70">
            <wp:simplePos x="0" y="0"/>
            <wp:positionH relativeFrom="margin">
              <wp:align>left</wp:align>
            </wp:positionH>
            <wp:positionV relativeFrom="paragraph">
              <wp:posOffset>1105535</wp:posOffset>
            </wp:positionV>
            <wp:extent cx="3546352" cy="2282825"/>
            <wp:effectExtent l="0" t="0" r="0" b="3175"/>
            <wp:wrapNone/>
            <wp:docPr id="200080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758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352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7DF">
        <w:rPr>
          <w:rFonts w:ascii="Times New Roman" w:hAnsi="Times New Roman" w:cs="Times New Roman"/>
          <w:sz w:val="24"/>
          <w:szCs w:val="24"/>
        </w:rPr>
        <w:t>Interaction System-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mecanică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care, pe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interacționeze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cu diverse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/ NPC-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tutorialului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"Interact with Objects in Godot4". Logica din spate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zonă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(Interaction Area) cu un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range</w:t>
      </w:r>
      <w:r w:rsidRPr="00AD17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jucătorul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range</w:t>
      </w:r>
      <w:r w:rsidRPr="00AD17DF">
        <w:rPr>
          <w:rFonts w:ascii="Times New Roman" w:hAnsi="Times New Roman" w:cs="Times New Roman"/>
          <w:sz w:val="24"/>
          <w:szCs w:val="24"/>
        </w:rPr>
        <w:t xml:space="preserve">, zona de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inițializează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un label "Press [E]"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D17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7DF">
        <w:rPr>
          <w:rFonts w:ascii="Times New Roman" w:hAnsi="Times New Roman" w:cs="Times New Roman"/>
          <w:sz w:val="24"/>
          <w:szCs w:val="24"/>
        </w:rPr>
        <w:t>interacți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D17D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23780">
        <w:rPr>
          <w:rFonts w:ascii="Times New Roman" w:hAnsi="Times New Roman" w:cs="Times New Roman"/>
          <w:sz w:val="24"/>
          <w:szCs w:val="24"/>
        </w:rPr>
        <w:br/>
      </w:r>
    </w:p>
    <w:p w14:paraId="6ABDFC5C" w14:textId="77777777" w:rsidR="00AD17DF" w:rsidRDefault="00AD17DF" w:rsidP="00AD17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29BB62" w14:textId="77777777" w:rsidR="00D94701" w:rsidRDefault="00D94701" w:rsidP="00AD17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04C554" w14:textId="469ED944" w:rsidR="00AD17DF" w:rsidRDefault="00AD17DF" w:rsidP="00AD17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2B5FA4" w14:textId="679EABD9" w:rsidR="00AD17DF" w:rsidRDefault="00AD17DF" w:rsidP="00AD17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C92265" w14:textId="7D7BE547" w:rsidR="00AD17DF" w:rsidRDefault="00AD17DF" w:rsidP="00AD17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FE4277" w14:textId="12086479" w:rsidR="00AD17DF" w:rsidRDefault="00AD17DF" w:rsidP="00AD17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B0730B" w14:textId="66AC98D3" w:rsidR="00AD17DF" w:rsidRDefault="00AD17DF" w:rsidP="00AD17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DCC98C" w14:textId="45EF60A1" w:rsidR="00AD17DF" w:rsidRDefault="00AD17DF" w:rsidP="00AD17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6B43BB" w14:textId="5328B27B" w:rsidR="00AD17DF" w:rsidRDefault="00AD17DF" w:rsidP="00035B22">
      <w:pPr>
        <w:rPr>
          <w:rFonts w:ascii="Times New Roman" w:hAnsi="Times New Roman" w:cs="Times New Roman"/>
          <w:sz w:val="24"/>
          <w:szCs w:val="24"/>
        </w:rPr>
      </w:pPr>
    </w:p>
    <w:p w14:paraId="38CE6241" w14:textId="61E8B7B7" w:rsidR="00035B22" w:rsidRDefault="00035B22" w:rsidP="00035B22">
      <w:pPr>
        <w:rPr>
          <w:rFonts w:ascii="Times New Roman" w:hAnsi="Times New Roman" w:cs="Times New Roman"/>
          <w:sz w:val="24"/>
          <w:szCs w:val="24"/>
        </w:rPr>
      </w:pPr>
    </w:p>
    <w:p w14:paraId="60815F13" w14:textId="6B72CAFA" w:rsidR="00035B22" w:rsidRDefault="00035B22" w:rsidP="00035B22">
      <w:pPr>
        <w:rPr>
          <w:rFonts w:ascii="Times New Roman" w:hAnsi="Times New Roman" w:cs="Times New Roman"/>
          <w:sz w:val="24"/>
          <w:szCs w:val="24"/>
        </w:rPr>
      </w:pPr>
    </w:p>
    <w:p w14:paraId="2A00DE56" w14:textId="71B9089B" w:rsidR="00AD17DF" w:rsidRPr="00AD17DF" w:rsidRDefault="00AD17DF" w:rsidP="00AD1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Dialog System</w:t>
      </w:r>
    </w:p>
    <w:p w14:paraId="5AE73696" w14:textId="7D04F5D0" w:rsidR="00AD17DF" w:rsidRDefault="00035B22" w:rsidP="00035B2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5B22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dialog system-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interaction system-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ghidurilor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canalul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Dash Nothing.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motiv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care am ales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realizez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up to date; o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dialog. De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ghidurile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Dash Nothing m-au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creez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refolosit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35B2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B22">
        <w:rPr>
          <w:rFonts w:ascii="Times New Roman" w:hAnsi="Times New Roman" w:cs="Times New Roman"/>
          <w:sz w:val="24"/>
          <w:szCs w:val="24"/>
        </w:rPr>
        <w:t>estetice</w:t>
      </w:r>
      <w:proofErr w:type="spellEnd"/>
      <w:r w:rsidRPr="00035B22">
        <w:rPr>
          <w:rFonts w:ascii="Times New Roman" w:hAnsi="Times New Roman" w:cs="Times New Roman"/>
          <w:sz w:val="24"/>
          <w:szCs w:val="24"/>
        </w:rPr>
        <w:t>.</w:t>
      </w:r>
    </w:p>
    <w:p w14:paraId="55012132" w14:textId="35847F3F" w:rsidR="00035B22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1A8F">
        <w:rPr>
          <w:rFonts w:ascii="Times New Roman" w:hAnsi="Times New Roman" w:cs="Times New Roman"/>
          <w:sz w:val="24"/>
          <w:szCs w:val="24"/>
        </w:rPr>
        <w:t>Dialog system-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-un script global, care,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inițiat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o cutie de dialog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animată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de dialog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A8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71A8F">
        <w:rPr>
          <w:rFonts w:ascii="Times New Roman" w:hAnsi="Times New Roman" w:cs="Times New Roman"/>
          <w:sz w:val="24"/>
          <w:szCs w:val="24"/>
        </w:rPr>
        <w:t xml:space="preserve"> script.</w:t>
      </w:r>
    </w:p>
    <w:p w14:paraId="7BBB8492" w14:textId="70FEABF4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B3FED3" w14:textId="75179A09" w:rsidR="00C71A8F" w:rsidRDefault="00D94701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1A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4CAC7EE" wp14:editId="2484355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753100" cy="3829050"/>
            <wp:effectExtent l="0" t="0" r="0" b="0"/>
            <wp:wrapNone/>
            <wp:docPr id="162670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086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37D44" w14:textId="10249292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999BE6" w14:textId="1D19A879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F57292" w14:textId="29A1BD80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51940C" w14:textId="689FF94B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2E883" w14:textId="77777777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5E98AE" w14:textId="77777777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FB33CE" w14:textId="08E7B03C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2BBFB5" w14:textId="3B6C7DB8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E020FF" w14:textId="77777777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4F24E4" w14:textId="5440A40C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E6015B" w14:textId="62E14158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2D8B52" w14:textId="77777777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417383" w14:textId="3812D0B8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630217" w14:textId="28977B4B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1A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BCF6391" wp14:editId="27029C59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2162175" cy="1743075"/>
            <wp:effectExtent l="0" t="0" r="9525" b="9525"/>
            <wp:wrapNone/>
            <wp:docPr id="171105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504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1A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FBF192C" wp14:editId="451E01A1">
            <wp:simplePos x="0" y="0"/>
            <wp:positionH relativeFrom="margin">
              <wp:posOffset>2667000</wp:posOffset>
            </wp:positionH>
            <wp:positionV relativeFrom="paragraph">
              <wp:posOffset>171450</wp:posOffset>
            </wp:positionV>
            <wp:extent cx="3267075" cy="1714500"/>
            <wp:effectExtent l="0" t="0" r="9525" b="0"/>
            <wp:wrapNone/>
            <wp:docPr id="208357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755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E39BD7" w14:textId="2859C2AF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B5BB89" w14:textId="4F16F1BE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E01C701" w14:textId="0E296383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8F2717" w14:textId="3DC638EF" w:rsidR="00C71A8F" w:rsidRDefault="00C71A8F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E61CF2" w14:textId="4D33A036" w:rsidR="00C71A8F" w:rsidRDefault="0012796C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17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8C1C411" wp14:editId="0785BF5B">
            <wp:simplePos x="0" y="0"/>
            <wp:positionH relativeFrom="margin">
              <wp:posOffset>3914775</wp:posOffset>
            </wp:positionH>
            <wp:positionV relativeFrom="paragraph">
              <wp:posOffset>-247650</wp:posOffset>
            </wp:positionV>
            <wp:extent cx="2343150" cy="1743075"/>
            <wp:effectExtent l="0" t="0" r="0" b="9525"/>
            <wp:wrapNone/>
            <wp:docPr id="12148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6035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7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5B154BF" wp14:editId="0A82164C">
            <wp:simplePos x="0" y="0"/>
            <wp:positionH relativeFrom="margin">
              <wp:posOffset>-95250</wp:posOffset>
            </wp:positionH>
            <wp:positionV relativeFrom="paragraph">
              <wp:posOffset>-443865</wp:posOffset>
            </wp:positionV>
            <wp:extent cx="3562350" cy="2193290"/>
            <wp:effectExtent l="0" t="0" r="0" b="0"/>
            <wp:wrapNone/>
            <wp:docPr id="6108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6883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C9EEE" w14:textId="77777777" w:rsidR="0012796C" w:rsidRDefault="0012796C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4F5C8D" w14:textId="77777777" w:rsidR="0012796C" w:rsidRDefault="0012796C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B316CC" w14:textId="77777777" w:rsidR="0012796C" w:rsidRDefault="0012796C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94C76F" w14:textId="77777777" w:rsidR="0012796C" w:rsidRDefault="0012796C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4046B6" w14:textId="77777777" w:rsidR="0012796C" w:rsidRDefault="0012796C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F45F2A" w14:textId="77777777" w:rsidR="0012796C" w:rsidRDefault="0012796C" w:rsidP="00C71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2031E2" w14:textId="77777777" w:rsidR="00C71A8F" w:rsidRDefault="00C71A8F" w:rsidP="00C71A8F">
      <w:pPr>
        <w:rPr>
          <w:rFonts w:ascii="Times New Roman" w:hAnsi="Times New Roman" w:cs="Times New Roman"/>
          <w:sz w:val="24"/>
          <w:szCs w:val="24"/>
        </w:rPr>
      </w:pPr>
    </w:p>
    <w:p w14:paraId="0E147D51" w14:textId="6C133D8C" w:rsidR="00C71A8F" w:rsidRDefault="00C71A8F" w:rsidP="00C71A8F">
      <w:pPr>
        <w:rPr>
          <w:rFonts w:ascii="Times New Roman" w:hAnsi="Times New Roman" w:cs="Times New Roman"/>
          <w:sz w:val="24"/>
          <w:szCs w:val="24"/>
        </w:rPr>
      </w:pPr>
    </w:p>
    <w:p w14:paraId="0C785010" w14:textId="0688979F" w:rsidR="00D94701" w:rsidRPr="00712A05" w:rsidRDefault="00D94701" w:rsidP="00712A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2A05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71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8"/>
          <w:szCs w:val="28"/>
        </w:rPr>
        <w:t>intrării</w:t>
      </w:r>
      <w:proofErr w:type="spellEnd"/>
      <w:r w:rsidRPr="0071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12A05">
        <w:rPr>
          <w:rFonts w:ascii="Times New Roman" w:hAnsi="Times New Roman" w:cs="Times New Roman"/>
          <w:sz w:val="28"/>
          <w:szCs w:val="28"/>
        </w:rPr>
        <w:t xml:space="preserve"> Dungeon</w:t>
      </w:r>
    </w:p>
    <w:p w14:paraId="1166273D" w14:textId="6FCF6EBD" w:rsidR="00C71A8F" w:rsidRDefault="00712A05" w:rsidP="00712A05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2A0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părții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pădure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nivelului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sprites din Pixel Platformer Village Props, la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părții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din dungeon nu am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găsit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un free assets care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potrivească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bine,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aceleași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texturi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anterior, Medieval Pixel Art Environment.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greșeală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Diferența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texturile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pădure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dungeon a constat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texturi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Medieval Pixel Art,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tile-urile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separate,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la Pixel Platformer Village Props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sprite.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tile-urile de la Medieval Pixel Art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erau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separate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însemnat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trebuit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construiesc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un tile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textură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2A0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implicat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copy paste,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manuală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grămadă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pierdut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construiesc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hartă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collision shapes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toată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hartă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12B955" w14:textId="60E54124" w:rsidR="00712A05" w:rsidRDefault="00712A05" w:rsidP="00712A05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712A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0FA69" wp14:editId="3EC52DD4">
            <wp:extent cx="5000625" cy="3086100"/>
            <wp:effectExtent l="0" t="0" r="9525" b="0"/>
            <wp:docPr id="3914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96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782" cy="30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B8A0" w14:textId="06BD3FB7" w:rsidR="00712A05" w:rsidRDefault="00712A05" w:rsidP="00712A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2A05">
        <w:rPr>
          <w:rFonts w:ascii="Times New Roman" w:hAnsi="Times New Roman" w:cs="Times New Roman"/>
          <w:sz w:val="28"/>
          <w:szCs w:val="28"/>
        </w:rPr>
        <w:lastRenderedPageBreak/>
        <w:t>Adaugarea</w:t>
      </w:r>
      <w:proofErr w:type="spellEnd"/>
      <w:r w:rsidRPr="0071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8"/>
          <w:szCs w:val="28"/>
        </w:rPr>
        <w:t>monedelor</w:t>
      </w:r>
      <w:proofErr w:type="spellEnd"/>
      <w:r w:rsidRPr="0071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12A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8"/>
          <w:szCs w:val="28"/>
        </w:rPr>
        <w:t>scor</w:t>
      </w:r>
      <w:proofErr w:type="spellEnd"/>
      <w:r w:rsidRPr="00712A05">
        <w:rPr>
          <w:rFonts w:ascii="Times New Roman" w:hAnsi="Times New Roman" w:cs="Times New Roman"/>
          <w:sz w:val="28"/>
          <w:szCs w:val="28"/>
        </w:rPr>
        <w:t xml:space="preserve"> (Score system + Score UI)</w:t>
      </w:r>
    </w:p>
    <w:p w14:paraId="5B9B09AB" w14:textId="6460A540" w:rsidR="00712A05" w:rsidRDefault="00712A05" w:rsidP="00712A0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12A05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. Tot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trebuit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fac 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creez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un script global care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gestioneze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timp.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niște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>nede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(coins)</w:t>
      </w:r>
      <w:r w:rsidRPr="00712A05">
        <w:rPr>
          <w:rFonts w:ascii="Times New Roman" w:hAnsi="Times New Roman" w:cs="Times New Roman"/>
          <w:sz w:val="24"/>
          <w:szCs w:val="24"/>
        </w:rPr>
        <w:t xml:space="preserve"> care, la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colectarea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A05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Pr="00712A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La final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label pe poste de UI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“score”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5FA198AC" w14:textId="15953F03" w:rsidR="00712A05" w:rsidRDefault="00712A05" w:rsidP="00712A0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0EA6BBE3" w14:textId="6CE7F900" w:rsidR="00712A05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2A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8FC5FD1" wp14:editId="50BE2610">
            <wp:simplePos x="0" y="0"/>
            <wp:positionH relativeFrom="margin">
              <wp:posOffset>476250</wp:posOffset>
            </wp:positionH>
            <wp:positionV relativeFrom="paragraph">
              <wp:posOffset>26035</wp:posOffset>
            </wp:positionV>
            <wp:extent cx="2267266" cy="1162212"/>
            <wp:effectExtent l="0" t="0" r="0" b="0"/>
            <wp:wrapNone/>
            <wp:docPr id="159443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3852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367DE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4CB3E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2197E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3EF1F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A22CD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1525A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5B549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68D29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B28AD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6ABD1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348C57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0F4A08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EBDBF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F5816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2E7E08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5A556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913364" w14:textId="77777777" w:rsidR="00A84A62" w:rsidRDefault="00A84A62" w:rsidP="00712A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4A369" w14:textId="60161547" w:rsidR="00A84A62" w:rsidRPr="00A84A62" w:rsidRDefault="00A84A62" w:rsidP="00712A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DAF5B" w14:textId="77777777" w:rsidR="00A84A62" w:rsidRPr="00A84A62" w:rsidRDefault="00A84A62" w:rsidP="00A84A6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4A62">
        <w:rPr>
          <w:rFonts w:ascii="Times New Roman" w:hAnsi="Times New Roman" w:cs="Times New Roman"/>
          <w:sz w:val="28"/>
          <w:szCs w:val="28"/>
        </w:rPr>
        <w:t>5. Death Screen + Winning Screen (High score system)</w:t>
      </w:r>
    </w:p>
    <w:p w14:paraId="4D28D527" w14:textId="77777777" w:rsidR="00BC31A6" w:rsidRDefault="00A84A62" w:rsidP="00BC31A6">
      <w:pPr>
        <w:rPr>
          <w:rFonts w:ascii="Times New Roman" w:hAnsi="Times New Roman" w:cs="Times New Roman"/>
          <w:sz w:val="24"/>
          <w:szCs w:val="24"/>
        </w:rPr>
      </w:pPr>
      <w:r w:rsidRPr="00A84A62">
        <w:rPr>
          <w:noProof/>
        </w:rPr>
        <w:drawing>
          <wp:anchor distT="0" distB="0" distL="114300" distR="114300" simplePos="0" relativeHeight="251669504" behindDoc="1" locked="0" layoutInCell="1" allowOverlap="1" wp14:anchorId="18DB8199" wp14:editId="359A803E">
            <wp:simplePos x="0" y="0"/>
            <wp:positionH relativeFrom="column">
              <wp:posOffset>438150</wp:posOffset>
            </wp:positionH>
            <wp:positionV relativeFrom="page">
              <wp:posOffset>3771900</wp:posOffset>
            </wp:positionV>
            <wp:extent cx="4086225" cy="1647825"/>
            <wp:effectExtent l="0" t="0" r="9525" b="9525"/>
            <wp:wrapSquare wrapText="bothSides"/>
            <wp:docPr id="165537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789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BC31A6" w:rsidRPr="00BC31A6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ultimă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adiție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scor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de high score, un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cronometru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colegului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meu de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echipă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reușit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creăm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A6" w:rsidRPr="00BC31A6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BC31A6" w:rsidRPr="00BC31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AE57F" w14:textId="5D7E49D8" w:rsidR="00A84A62" w:rsidRDefault="00BC31A6" w:rsidP="00BC31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31A6">
        <w:rPr>
          <w:rFonts w:ascii="Times New Roman" w:hAnsi="Times New Roman" w:cs="Times New Roman"/>
          <w:sz w:val="24"/>
          <w:szCs w:val="24"/>
        </w:rPr>
        <w:t>High score-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pierderea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scenele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câștig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(Winning Screen)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înfrângere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(Death Screen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C31A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cronometrul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colțul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sus al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salvat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BC31A6">
        <w:rPr>
          <w:rFonts w:ascii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hAnsi="Times New Roman" w:cs="Times New Roman"/>
          <w:sz w:val="24"/>
          <w:szCs w:val="24"/>
        </w:rPr>
        <w:t xml:space="preserve">scena de </w:t>
      </w:r>
      <w:proofErr w:type="spellStart"/>
      <w:r w:rsidRPr="00BC31A6">
        <w:rPr>
          <w:rFonts w:ascii="Times New Roman" w:hAnsi="Times New Roman" w:cs="Times New Roman"/>
          <w:sz w:val="24"/>
          <w:szCs w:val="24"/>
        </w:rPr>
        <w:t>câștig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84A62">
        <w:rPr>
          <w:rFonts w:ascii="Times New Roman" w:hAnsi="Times New Roman" w:cs="Times New Roman"/>
          <w:sz w:val="24"/>
          <w:szCs w:val="24"/>
        </w:rPr>
        <w:br/>
      </w:r>
    </w:p>
    <w:p w14:paraId="15A5F7B0" w14:textId="77777777" w:rsid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</w:p>
    <w:p w14:paraId="15E43D82" w14:textId="77777777" w:rsid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</w:p>
    <w:p w14:paraId="738FC78A" w14:textId="77777777" w:rsid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</w:p>
    <w:p w14:paraId="4EE741C9" w14:textId="77777777" w:rsid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</w:p>
    <w:p w14:paraId="0A2D0269" w14:textId="4AF365F0" w:rsid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Death screen:</w:t>
      </w:r>
    </w:p>
    <w:p w14:paraId="1FF9BE09" w14:textId="77777777" w:rsid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</w:p>
    <w:p w14:paraId="11F377A3" w14:textId="7BC23F7F" w:rsid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98FDF" wp14:editId="2B2AE485">
            <wp:extent cx="5924550" cy="3333750"/>
            <wp:effectExtent l="0" t="0" r="0" b="0"/>
            <wp:docPr id="1452067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342B" w14:textId="14DB1DB1" w:rsid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Winning Screen:</w:t>
      </w:r>
    </w:p>
    <w:p w14:paraId="49915960" w14:textId="77777777" w:rsid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</w:p>
    <w:p w14:paraId="44E9EDA1" w14:textId="4830587E" w:rsidR="00A84A62" w:rsidRPr="00A84A62" w:rsidRDefault="00A84A62" w:rsidP="00A84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E1C74" wp14:editId="50962589">
            <wp:extent cx="5924550" cy="3333750"/>
            <wp:effectExtent l="0" t="0" r="0" b="0"/>
            <wp:docPr id="185468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A62" w:rsidRPr="00A8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fect DOS VGA 437 Win">
    <w:panose1 w:val="02000009000000000000"/>
    <w:charset w:val="FF"/>
    <w:family w:val="modern"/>
    <w:pitch w:val="fixed"/>
    <w:sig w:usb0="0000008B" w:usb1="000038C3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551"/>
    <w:multiLevelType w:val="hybridMultilevel"/>
    <w:tmpl w:val="B302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DD7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6CF381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112908"/>
    <w:multiLevelType w:val="multilevel"/>
    <w:tmpl w:val="8F16AC5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4DA477B"/>
    <w:multiLevelType w:val="multilevel"/>
    <w:tmpl w:val="B1CC4A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3C06D9B"/>
    <w:multiLevelType w:val="hybridMultilevel"/>
    <w:tmpl w:val="FA18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F07C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7B5EF6"/>
    <w:multiLevelType w:val="hybridMultilevel"/>
    <w:tmpl w:val="11180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312173">
    <w:abstractNumId w:val="4"/>
  </w:num>
  <w:num w:numId="2" w16cid:durableId="1526870737">
    <w:abstractNumId w:val="3"/>
  </w:num>
  <w:num w:numId="3" w16cid:durableId="44524138">
    <w:abstractNumId w:val="6"/>
  </w:num>
  <w:num w:numId="4" w16cid:durableId="446587427">
    <w:abstractNumId w:val="2"/>
  </w:num>
  <w:num w:numId="5" w16cid:durableId="211818751">
    <w:abstractNumId w:val="1"/>
  </w:num>
  <w:num w:numId="6" w16cid:durableId="1362127925">
    <w:abstractNumId w:val="5"/>
  </w:num>
  <w:num w:numId="7" w16cid:durableId="1229731054">
    <w:abstractNumId w:val="0"/>
  </w:num>
  <w:num w:numId="8" w16cid:durableId="1252394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BD"/>
    <w:rsid w:val="00035B22"/>
    <w:rsid w:val="0004465B"/>
    <w:rsid w:val="000F0104"/>
    <w:rsid w:val="0012796C"/>
    <w:rsid w:val="002D1B27"/>
    <w:rsid w:val="003E5A28"/>
    <w:rsid w:val="003E5C18"/>
    <w:rsid w:val="00453D0D"/>
    <w:rsid w:val="00475622"/>
    <w:rsid w:val="005310CB"/>
    <w:rsid w:val="005978F9"/>
    <w:rsid w:val="005D28CC"/>
    <w:rsid w:val="006D1DBD"/>
    <w:rsid w:val="006F3D29"/>
    <w:rsid w:val="00712A05"/>
    <w:rsid w:val="00824922"/>
    <w:rsid w:val="008858CB"/>
    <w:rsid w:val="00950FBC"/>
    <w:rsid w:val="00A135B5"/>
    <w:rsid w:val="00A84A62"/>
    <w:rsid w:val="00AD17DF"/>
    <w:rsid w:val="00B07BDD"/>
    <w:rsid w:val="00B23780"/>
    <w:rsid w:val="00BC31A6"/>
    <w:rsid w:val="00C71A8F"/>
    <w:rsid w:val="00D73423"/>
    <w:rsid w:val="00D94701"/>
    <w:rsid w:val="00EC1C93"/>
    <w:rsid w:val="00F7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B56A"/>
  <w15:chartTrackingRefBased/>
  <w15:docId w15:val="{5EA78182-2AE2-4475-96D3-11C829E7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2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B2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B2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B2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B2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1B2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2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2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2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1B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D1B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D1B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24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9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opengameart.org/content/sunnyland-tall-forest-environment" TargetMode="External"/><Relationship Id="rId12" Type="http://schemas.openxmlformats.org/officeDocument/2006/relationships/hyperlink" Target="https://www.youtube.com/shorts/M-0UNa8M5b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ImXWh3DSuVc&amp;t=142s&amp;ab_channel=CIOSAI%E7%9F%B3%E7%8D%255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cainos.itch.io/pixel-art-platformer-village-prop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youtube.com/watch?v=S8lMTwSRoRg&amp;t=4214s&amp;ab_channel=freeCodeCamp.or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Gabi-Del</dc:creator>
  <cp:keywords/>
  <dc:description/>
  <cp:lastModifiedBy>Gabi-Del</cp:lastModifiedBy>
  <cp:revision>5</cp:revision>
  <dcterms:created xsi:type="dcterms:W3CDTF">2024-01-31T19:08:00Z</dcterms:created>
  <dcterms:modified xsi:type="dcterms:W3CDTF">2024-02-01T05:42:00Z</dcterms:modified>
</cp:coreProperties>
</file>