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2.12.0 -->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6096"/>
        <w:gridCol w:w="4373"/>
      </w:tblGrid>
      <w:tr w:rsidTr="00BC458A">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hRule="exact" w:val="1560"/>
        </w:trPr>
        <w:tc>
          <w:tcPr>
            <w:tcW w:w="6096" w:type="dxa"/>
            <w:noWrap/>
            <w:tcMar>
              <w:top w:w="0" w:type="dxa"/>
              <w:left w:w="0" w:type="dxa"/>
              <w:bottom w:w="0" w:type="dxa"/>
              <w:right w:w="0" w:type="dxa"/>
            </w:tcMar>
            <w:tcFitText/>
          </w:tcPr>
          <w:p w:rsidR="002D7220" w:rsidP="00B72C14">
            <w:pPr>
              <w:pStyle w:val="NoSpacing"/>
              <w:rPr>
                <w:rStyle w:val="Strong"/>
              </w:rPr>
            </w:pPr>
            <w:r w:rsidRPr="008E6A9B">
              <w:rPr>
                <w:rStyle w:val="Strong"/>
                <w:b w:val="0"/>
                <w:noProof/>
              </w:rPr>
              <w:drawing>
                <wp:inline>
                  <wp:extent cx="3962400" cy="9906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3962400" cy="990600"/>
                          </a:xfrm>
                          <a:prstGeom prst="rect">
                            <a:avLst/>
                          </a:prstGeom>
                        </pic:spPr>
                      </pic:pic>
                    </a:graphicData>
                  </a:graphic>
                </wp:inline>
              </w:drawing>
            </w:r>
          </w:p>
        </w:tc>
        <w:tc>
          <w:tcPr>
            <w:tcW w:w="4373" w:type="dxa"/>
            <w:tcMar>
              <w:left w:w="0" w:type="dxa"/>
              <w:right w:w="0" w:type="dxa"/>
            </w:tcMar>
          </w:tcPr>
          <w:p w:rsidR="002D7220" w:rsidP="002D7220">
            <w:pPr>
              <w:pStyle w:val="NoSpacing"/>
              <w:jc w:val="right"/>
              <w:rPr>
                <w:rStyle w:val="Strong"/>
              </w:rPr>
            </w:pPr>
            <w:r>
              <w:rPr>
                <w:rStyle w:val="Strong"/>
                <w:b w:val="0"/>
              </w:rPr>
              <w:fldChar w:fldCharType="begin"/>
            </w:r>
            <w:r>
              <w:rPr>
                <w:rStyle w:val="Strong"/>
                <w:b w:val="0"/>
              </w:rPr>
              <w:instrText xml:space="preserve"> MERGEFIELD  ContactInfo \m  \* MERGEFORMAT </w:instrText>
            </w:r>
            <w:r>
              <w:rPr>
                <w:rStyle w:val="Strong"/>
                <w:b w:val="0"/>
              </w:rPr>
              <w:fldChar w:fldCharType="separate"/>
            </w:r>
            <w:r>
              <w:rPr>
                <w:rStyle w:val="Strong"/>
                <w:b w:val="0"/>
                <w:noProof/>
              </w:rPr>
              <w:t>«ContactInfo»</w:t>
            </w:r>
            <w:r>
              <w:rPr>
                <w:rStyle w:val="Strong"/>
                <w:b w:val="0"/>
              </w:rPr>
              <w:fldChar w:fldCharType="end"/>
            </w:r>
          </w:p>
        </w:tc>
      </w:tr>
    </w:tbl>
    <w:p w:rsidR="00550730" w:rsidP="002A5226">
      <w:pPr>
        <w:pStyle w:val="NoSpacing"/>
        <w:rPr>
          <w:rStyle w:val="Strong"/>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119"/>
        <w:gridCol w:w="4111"/>
        <w:gridCol w:w="3239"/>
      </w:tblGrid>
      <w:tr w:rsidTr="00EA324D">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cantSplit/>
          <w:trHeight w:hRule="exact" w:val="2160"/>
        </w:trPr>
        <w:tc>
          <w:tcPr>
            <w:tcW w:w="3119" w:type="dxa"/>
            <w:noWrap/>
            <w:tcMar>
              <w:top w:w="0" w:type="dxa"/>
              <w:left w:w="0" w:type="dxa"/>
              <w:bottom w:w="0" w:type="dxa"/>
              <w:right w:w="0" w:type="dxa"/>
            </w:tcMar>
            <w:tcFitText/>
            <w:vAlign w:val="bottom"/>
          </w:tcPr>
          <w:p w:rsidR="00B72C14" w:rsidP="00465782">
            <w:pPr>
              <w:pStyle w:val="NoSpacing"/>
              <w:rPr>
                <w:rStyle w:val="Strong"/>
              </w:rPr>
            </w:pPr>
            <w:r w:rsidRPr="008E6A9B">
              <w:rPr>
                <w:rStyle w:val="Strong"/>
                <w:b w:val="0"/>
                <w:noProof/>
              </w:rPr>
              <w:drawing>
                <wp:inline>
                  <wp:extent cx="1371600" cy="1371600"/>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1371600" cy="1371600"/>
                          </a:xfrm>
                          <a:prstGeom prst="rect">
                            <a:avLst/>
                          </a:prstGeom>
                        </pic:spPr>
                      </pic:pic>
                    </a:graphicData>
                  </a:graphic>
                </wp:inline>
              </w:drawing>
            </w:r>
          </w:p>
        </w:tc>
        <w:bookmarkStart w:id="0" w:name="_GoBack"/>
        <w:tc>
          <w:tcPr>
            <w:tcW w:w="7350" w:type="dxa"/>
            <w:gridSpan w:val="2"/>
            <w:tcMar>
              <w:left w:w="0" w:type="dxa"/>
              <w:right w:w="0" w:type="dxa"/>
            </w:tcMar>
            <w:vAlign w:val="bottom"/>
          </w:tcPr>
          <w:p w:rsidR="00B72C14" w:rsidRPr="001856C2" w:rsidP="001856C2">
            <w:pPr>
              <w:rPr>
                <w:rStyle w:val="Strong"/>
                <w:b w:val="0"/>
                <w:color w:val="5E5E5E"/>
              </w:rPr>
            </w:pPr>
            <w:r w:rsidRPr="005367CF">
              <w:rPr>
                <w:rStyle w:val="Rubrik1Char"/>
                <w:rFonts w:asciiTheme="minorHAnsi" w:hAnsiTheme="minorHAnsi" w:cstheme="minorHAnsi"/>
                <w:b/>
                <w:color w:val="555555"/>
                <w:sz w:val="44"/>
                <w:szCs w:val="44"/>
              </w:rPr>
              <w:t>Erik Gustafsson Spagnoli</w:t>
            </w:r>
            <w:bookmarkEnd w:id="0"/>
            <w:r>
              <w:rPr>
                <w:rStyle w:val="Rubrik1Char"/>
              </w:rPr>
              <w:br/>
            </w:r>
            <w:r w:rsidRPr="00FB2CF1">
              <w:rPr>
                <w:rStyle w:val="Strong"/>
                <w:b w:val="0"/>
                <w:noProof/>
                <w:color w:val="5E5E5E"/>
                <w:sz w:val="28"/>
              </w:rPr>
              <w:t>Projektledare &amp; Tillgänglighetsspecialist</w:t>
            </w:r>
          </w:p>
        </w:tc>
      </w:tr>
      <w:tr w:rsidTr="00EA324D">
        <w:tblPrEx>
          <w:tblW w:w="0" w:type="auto"/>
          <w:tblLook w:val="04A0"/>
        </w:tblPrEx>
        <w:trPr>
          <w:cantSplit/>
          <w:trHeight w:val="9823"/>
        </w:trPr>
        <w:tc>
          <w:tcPr>
            <w:tcW w:w="7230" w:type="dxa"/>
            <w:gridSpan w:val="2"/>
            <w:tcMar>
              <w:top w:w="288" w:type="dxa"/>
              <w:left w:w="115" w:type="dxa"/>
              <w:right w:w="284" w:type="dxa"/>
            </w:tcMar>
          </w:tcPr>
          <w:p w:rsidR="00B72C14" w:rsidP="00465782">
            <w:pPr>
              <w:rPr>
                <w:rStyle w:val="Strong"/>
                <w:b w:val="0"/>
                <w:color w:val="5E5E5E"/>
              </w:rPr>
            </w:pPr>
            <w:r>
              <w:rPr>
                <w:rStyle w:val="Strong"/>
                <w:b w:val="0"/>
                <w:noProof/>
                <w:color w:val="5E5E5E"/>
              </w:rPr>
              <w:t>Senior projektledare med över 12 års erfarenhet av att leda komplexa digitala projekt inom webb, intranät och tillgänglighet. Har dokumenterad erfarenhet av att driva utveckling och lansering av webbplattformar i organisationer med höga krav på samordning, kvalitet och styrning.</w:t>
            </w:r>
          </w:p>
          <w:p w:rsidP="00465782">
            <w:pPr>
              <w:rPr>
                <w:rStyle w:val="Strong"/>
                <w:b w:val="0"/>
                <w:noProof/>
                <w:color w:val="5E5E5E"/>
              </w:rPr>
            </w:pPr>
          </w:p>
          <w:p w:rsidP="00465782">
            <w:pPr>
              <w:rPr>
                <w:rStyle w:val="Strong"/>
                <w:b w:val="0"/>
                <w:noProof/>
                <w:color w:val="5E5E5E"/>
              </w:rPr>
            </w:pPr>
            <w:r>
              <w:rPr>
                <w:rStyle w:val="Strong"/>
                <w:b w:val="0"/>
                <w:noProof/>
                <w:color w:val="5E5E5E"/>
              </w:rPr>
              <w:t>Kombinerar stark projektledningsförmåga med djup kompetens inom tillgänglighet (WCAG), UX/UI och informationsarkitektur. Van att arbeta i komplexa miljöer, inklusive offentlig sektor, där flera intressenter, system och arbetssätt ska samordnas.</w:t>
            </w:r>
          </w:p>
          <w:p w:rsidP="00465782">
            <w:pPr>
              <w:rPr>
                <w:rStyle w:val="Strong"/>
                <w:b w:val="0"/>
                <w:noProof/>
                <w:color w:val="5E5E5E"/>
              </w:rPr>
            </w:pPr>
          </w:p>
          <w:p w:rsidP="00465782">
            <w:pPr>
              <w:rPr>
                <w:rStyle w:val="Strong"/>
                <w:b w:val="0"/>
                <w:noProof/>
                <w:color w:val="5E5E5E"/>
              </w:rPr>
            </w:pPr>
            <w:r>
              <w:rPr>
                <w:rStyle w:val="Strong"/>
                <w:b w:val="0"/>
                <w:noProof/>
                <w:color w:val="5E5E5E"/>
              </w:rPr>
              <w:t>Har framgångsrikt lett tvärfunktionella team, koordinerat interna och externa resurser samt säkerställt leveranser från kravställning till lansering. Kommunikativ och trygg ledare med förmåga att skapa samsyn och driva projekt framåt mot uppsatta mål.</w:t>
            </w:r>
            <w:r>
              <w:rPr>
                <w:rStyle w:val="Strong"/>
                <w:b w:val="0"/>
                <w:noProof/>
                <w:color w:val="5E5E5E"/>
              </w:rPr>
              <w:br/>
            </w:r>
          </w:p>
          <w:p w:rsidR="002B03A6" w:rsidRPr="0085429D" w:rsidP="00D4201D">
            <w:pPr>
              <w:pStyle w:val="Subtitle"/>
              <w:pBdr>
                <w:bottom w:val="single" w:sz="8" w:space="2" w:color="555555"/>
              </w:pBdr>
              <w:rPr>
                <w:b/>
                <w:color w:val="555555"/>
                <w:sz w:val="36"/>
                <w:szCs w:val="36"/>
              </w:rPr>
            </w:pPr>
            <w:r w:rsidRPr="0085429D" w:rsidR="003470F6">
              <w:rPr>
                <w:b/>
                <w:noProof/>
                <w:color w:val="555555"/>
                <w:sz w:val="36"/>
                <w:szCs w:val="36"/>
              </w:rPr>
              <w:t>Utvalda uppdrag</w:t>
            </w:r>
          </w:p>
          <w:p w:rsidR="002B03A6" w:rsidP="002B03A6">
            <w:pPr>
              <w:rPr>
                <w:rStyle w:val="Strong"/>
                <w:b/>
                <w:color w:val="5E5E5E"/>
                <w:sz w:val="28"/>
              </w:rPr>
            </w:pPr>
            <w:r w:rsidR="003470F6">
              <w:rPr>
                <w:b/>
                <w:noProof/>
                <w:color w:val="5E5E5E"/>
                <w:sz w:val="28"/>
              </w:rPr>
              <w:t>Projektledare</w:t>
            </w:r>
          </w:p>
          <w:p w:rsidR="003470F6" w:rsidP="002B03A6">
            <w:pPr>
              <w:rPr>
                <w:b w:val="0"/>
                <w:noProof/>
                <w:color w:val="5E5E5E"/>
                <w:sz w:val="24"/>
              </w:rPr>
            </w:pPr>
            <w:r>
              <w:rPr>
                <w:b w:val="0"/>
                <w:noProof/>
                <w:color w:val="5E5E5E"/>
                <w:sz w:val="24"/>
              </w:rPr>
              <w:t>Sobi | 2019 - 2022</w:t>
            </w:r>
          </w:p>
          <w:p w:rsidR="003470F6" w:rsidP="002B03A6">
            <w:pPr>
              <w:rPr>
                <w:b w:val="0"/>
                <w:noProof/>
                <w:color w:val="5E5E5E"/>
                <w:sz w:val="24"/>
              </w:rPr>
            </w:pPr>
            <w:r>
              <w:rPr>
                <w:b w:val="0"/>
                <w:noProof/>
                <w:color w:val="5E5E5E"/>
                <w:sz w:val="24"/>
              </w:rPr>
              <w:br/>
            </w:r>
            <w:r>
              <w:rPr>
                <w:b w:val="0"/>
                <w:noProof/>
                <w:color w:val="5E5E5E"/>
                <w:sz w:val="24"/>
              </w:rPr>
              <w:t>Sobi-multi var en multi-språk setup med ~100 sajter som delar kodbas &amp; infrastruktur. Målet: samla många olika sajter i olika bolag med olika CMS &amp; kodbaser till en ny plattform. Projektledning inkluderade komplexa uppdateringar med kartläggning, anpassa grafisk profil &amp; framtagning av processer för kvalitetstestning.</w:t>
            </w:r>
          </w:p>
          <w:p w:rsidR="003470F6" w:rsidP="002B03A6">
            <w:pPr>
              <w:rPr>
                <w:b w:val="0"/>
                <w:noProof/>
                <w:color w:val="5E5E5E"/>
                <w:sz w:val="24"/>
              </w:rPr>
            </w:pPr>
          </w:p>
          <w:p w:rsidR="003470F6" w:rsidP="002B03A6">
            <w:pPr>
              <w:rPr>
                <w:b/>
                <w:noProof/>
                <w:color w:val="5E5E5E"/>
                <w:sz w:val="28"/>
              </w:rPr>
            </w:pPr>
            <w:r>
              <w:rPr>
                <w:b/>
                <w:noProof/>
                <w:color w:val="5E5E5E"/>
                <w:sz w:val="28"/>
              </w:rPr>
              <w:t>Projektledare - DigiVi (Relationer som Funkar)</w:t>
            </w:r>
          </w:p>
          <w:p w:rsidR="003470F6" w:rsidP="002B03A6">
            <w:pPr>
              <w:rPr>
                <w:b w:val="0"/>
                <w:noProof/>
                <w:color w:val="5E5E5E"/>
                <w:sz w:val="24"/>
              </w:rPr>
            </w:pPr>
            <w:r>
              <w:rPr>
                <w:b w:val="0"/>
                <w:noProof/>
                <w:color w:val="5E5E5E"/>
                <w:sz w:val="24"/>
              </w:rPr>
              <w:t>FUB | 2021 - 2023</w:t>
            </w:r>
          </w:p>
          <w:p w:rsidR="003470F6" w:rsidP="002B03A6">
            <w:pPr>
              <w:rPr>
                <w:b w:val="0"/>
                <w:noProof/>
                <w:color w:val="5E5E5E"/>
                <w:sz w:val="24"/>
              </w:rPr>
            </w:pPr>
            <w:r>
              <w:rPr>
                <w:b w:val="0"/>
                <w:noProof/>
                <w:color w:val="5E5E5E"/>
                <w:sz w:val="24"/>
              </w:rPr>
              <w:br/>
            </w:r>
            <w:r>
              <w:rPr>
                <w:b w:val="0"/>
                <w:noProof/>
                <w:color w:val="5E5E5E"/>
                <w:sz w:val="24"/>
              </w:rPr>
              <w:t>I projektet DigiVi tar vi fram en social plattform för personer med intellektuell funktionsnedsättning med syfte att hjälpa dem ha fungerande romantiska- och vänskapsrelationer. Som Projektledare och Scrum master ledde jag teamet i SCRUM processen.</w:t>
            </w:r>
          </w:p>
        </w:tc>
        <w:tc>
          <w:tcPr>
            <w:tcW w:w="3239" w:type="dxa"/>
            <w:tcMar>
              <w:left w:w="108" w:type="dxa"/>
              <w:right w:w="0" w:type="dxa"/>
            </w:tcMar>
          </w:tcPr>
          <w:p w:rsidR="00B72C14" w:rsidRPr="002254A2" w:rsidP="00465782">
            <w:pPr>
              <w:rPr>
                <w:rStyle w:val="Rubrik1Char"/>
              </w:rPr>
            </w:pPr>
          </w:p>
        </w:tc>
      </w:tr>
    </w:tbl>
    <w:p w:rsidR="00C106FB" w:rsidRPr="005D7FEE" w:rsidP="001B1745">
      <w:pPr>
        <w:pStyle w:val="Heading1"/>
        <w:rPr>
          <w:rStyle w:val="Strong"/>
          <w:b w:val="0"/>
        </w:rPr>
      </w:pPr>
      <w:r w:rsidRPr="005D7FEE">
        <w:rPr>
          <w:rStyle w:val="Strong"/>
          <w:b w:val="0"/>
        </w:rPr>
        <w:br w:type="page"/>
      </w:r>
    </w:p>
    <w:p w:rsidR="00DA4080" w:rsidRPr="00277FF2" w:rsidP="00A510D5">
      <w:pPr>
        <w:pStyle w:val="Subtitle"/>
        <w:pBdr>
          <w:bottom w:val="single" w:sz="8" w:space="2" w:color="555555"/>
        </w:pBdr>
        <w:rPr>
          <w:b/>
          <w:color w:val="555555"/>
          <w:sz w:val="36"/>
          <w:szCs w:val="36"/>
        </w:rPr>
      </w:pPr>
      <w:r w:rsidRPr="00277FF2" w:rsidR="00A510D5">
        <w:rPr>
          <w:b/>
          <w:noProof/>
          <w:color w:val="555555"/>
          <w:sz w:val="36"/>
          <w:szCs w:val="36"/>
        </w:rPr>
        <w:t>Arbetslivserfarenhet</w:t>
      </w:r>
    </w:p>
    <w:tbl>
      <w:tblPr>
        <w:tblW w:w="0" w:type="auto"/>
        <w:tblLayout w:type="fixed"/>
        <w:tblCellMar>
          <w:left w:w="108" w:type="dxa"/>
          <w:right w:w="108" w:type="dxa"/>
        </w:tblCellMar>
      </w:tblPr>
      <w:tblGrid>
        <w:gridCol w:w="3000"/>
        <w:gridCol w:w="7500"/>
      </w:tblGrid>
      <w:tr>
        <w:tblPrEx>
          <w:tblW w:w="0" w:type="auto"/>
          <w:tblLayout w:type="fixed"/>
          <w:tblCellMar>
            <w:left w:w="108" w:type="dxa"/>
            <w:right w:w="108" w:type="dxa"/>
          </w:tblCellMar>
        </w:tblPrEx>
        <w:tc>
          <w:tcPr>
            <w:tcW w:w="3000" w:type="dxa"/>
          </w:tcPr>
          <w:p w:rsidR="00A510D5" w:rsidP="00561324">
            <w:pPr>
              <w:spacing w:line="240" w:lineRule="auto"/>
              <w:rPr>
                <w:noProof/>
                <w:color w:val="5E5E5E"/>
              </w:rPr>
            </w:pPr>
            <w:r>
              <w:rPr>
                <w:noProof/>
                <w:color w:val="5E5E5E"/>
              </w:rPr>
              <w:t>Maj 2024 - pågående</w:t>
            </w:r>
            <w:r>
              <w:rPr>
                <w:noProof/>
                <w:color w:val="5E5E5E"/>
              </w:rPr>
              <w:br/>
            </w:r>
          </w:p>
        </w:tc>
        <w:tc>
          <w:tcPr>
            <w:tcW w:w="7500" w:type="dxa"/>
          </w:tcPr>
          <w:p w:rsidR="00A510D5" w:rsidP="00561324">
            <w:pPr>
              <w:spacing w:line="240" w:lineRule="auto"/>
              <w:rPr>
                <w:b w:val="0"/>
                <w:noProof/>
                <w:color w:val="5E5E5E"/>
                <w:sz w:val="24"/>
              </w:rPr>
            </w:pPr>
            <w:r>
              <w:rPr>
                <w:b/>
                <w:noProof/>
                <w:color w:val="5E5E5E"/>
                <w:sz w:val="28"/>
              </w:rPr>
              <w:t>Projektledning och team lead</w:t>
            </w:r>
            <w:r>
              <w:rPr>
                <w:b w:val="0"/>
                <w:noProof/>
                <w:color w:val="5E5E5E"/>
                <w:sz w:val="24"/>
              </w:rPr>
              <w:br/>
            </w:r>
            <w:r>
              <w:rPr>
                <w:b w:val="0"/>
                <w:noProof/>
                <w:color w:val="5E5E5E"/>
                <w:sz w:val="24"/>
              </w:rPr>
              <w:t>ICA Sverige</w:t>
            </w:r>
            <w:r>
              <w:rPr>
                <w:b w:val="0"/>
                <w:noProof/>
                <w:color w:val="5E5E5E"/>
                <w:sz w:val="24"/>
              </w:rPr>
              <w:br/>
            </w:r>
            <w:r>
              <w:rPr>
                <w:b w:val="0"/>
                <w:noProof/>
                <w:color w:val="5E5E5E"/>
                <w:sz w:val="24"/>
              </w:rPr>
              <w:t xml:space="preserve">Som ledare för ICA Sveriges tillgänglighetsprojekt inför lagkravet 2025 har jag koordinerat och bidragit i arbetet med: </w:t>
            </w:r>
          </w:p>
          <w:p w:rsidR="00A510D5" w:rsidP="00561324">
            <w:pPr>
              <w:spacing w:line="240" w:lineRule="auto"/>
              <w:rPr>
                <w:b w:val="0"/>
                <w:noProof/>
                <w:color w:val="5E5E5E"/>
                <w:sz w:val="24"/>
              </w:rPr>
            </w:pPr>
            <w:r>
              <w:rPr>
                <w:b w:val="0"/>
                <w:noProof/>
                <w:color w:val="5E5E5E"/>
                <w:sz w:val="24"/>
              </w:rPr>
              <w:t>- Över 55 granskningar av webb, appar och fysisk tillgänglighet.</w:t>
            </w:r>
          </w:p>
          <w:p w:rsidR="00A510D5" w:rsidP="00561324">
            <w:pPr>
              <w:spacing w:line="240" w:lineRule="auto"/>
              <w:rPr>
                <w:b w:val="0"/>
                <w:noProof/>
                <w:color w:val="5E5E5E"/>
                <w:sz w:val="24"/>
              </w:rPr>
            </w:pPr>
            <w:r>
              <w:rPr>
                <w:b w:val="0"/>
                <w:noProof/>
                <w:color w:val="5E5E5E"/>
                <w:sz w:val="24"/>
              </w:rPr>
              <w:t>- 20 valideringar av genomförda åtgärder från tidigare granskningar.</w:t>
            </w:r>
          </w:p>
          <w:p w:rsidR="00A510D5" w:rsidP="00561324">
            <w:pPr>
              <w:spacing w:line="240" w:lineRule="auto"/>
              <w:rPr>
                <w:b w:val="0"/>
                <w:noProof/>
                <w:color w:val="5E5E5E"/>
                <w:sz w:val="24"/>
              </w:rPr>
            </w:pPr>
            <w:r>
              <w:rPr>
                <w:b w:val="0"/>
                <w:noProof/>
                <w:color w:val="5E5E5E"/>
                <w:sz w:val="24"/>
              </w:rPr>
              <w:t>- 15 utbildningar, workshops och livegranskningar</w:t>
            </w:r>
          </w:p>
          <w:p w:rsidR="00A510D5" w:rsidP="00561324">
            <w:pPr>
              <w:spacing w:line="240" w:lineRule="auto"/>
              <w:rPr>
                <w:b w:val="0"/>
                <w:noProof/>
                <w:color w:val="5E5E5E"/>
                <w:sz w:val="24"/>
              </w:rPr>
            </w:pPr>
            <w:r>
              <w:rPr>
                <w:b w:val="0"/>
                <w:noProof/>
                <w:color w:val="5E5E5E"/>
                <w:sz w:val="24"/>
              </w:rPr>
              <w:t>- Support i över 100 möten för hela verksamheten och olika team med T12t-forum och designstöd.</w:t>
            </w:r>
          </w:p>
          <w:p w:rsidR="00A510D5" w:rsidP="00561324">
            <w:pPr>
              <w:spacing w:line="240" w:lineRule="auto"/>
              <w:rPr>
                <w:b w:val="0"/>
                <w:noProof/>
                <w:color w:val="5E5E5E"/>
                <w:sz w:val="24"/>
              </w:rPr>
            </w:pPr>
            <w:r>
              <w:rPr>
                <w:b w:val="0"/>
                <w:noProof/>
                <w:color w:val="5E5E5E"/>
                <w:sz w:val="24"/>
              </w:rPr>
              <w:t>- Dokumentation och arbete i Sitevision.</w:t>
            </w:r>
          </w:p>
          <w:p w:rsidR="00A510D5" w:rsidP="00561324">
            <w:pPr>
              <w:spacing w:line="240" w:lineRule="auto"/>
              <w:rPr>
                <w:b w:val="0"/>
                <w:noProof/>
                <w:color w:val="5E5E5E"/>
                <w:sz w:val="24"/>
              </w:rPr>
            </w:pPr>
          </w:p>
          <w:p w:rsidR="00A510D5" w:rsidP="00561324">
            <w:pPr>
              <w:spacing w:line="240" w:lineRule="auto"/>
              <w:rPr>
                <w:b w:val="0"/>
                <w:noProof/>
                <w:color w:val="5E5E5E"/>
                <w:sz w:val="24"/>
              </w:rPr>
            </w:pPr>
            <w:r>
              <w:rPr>
                <w:b w:val="0"/>
                <w:noProof/>
                <w:color w:val="5E5E5E"/>
                <w:sz w:val="24"/>
              </w:rPr>
              <w:t>Efter införandet av lagkravet fortsätter granskningar och stöd med T12t-forum där frågeställningar från hela verksamheten besvaras varje vecka.</w:t>
            </w:r>
          </w:p>
          <w:p w:rsidR="00A510D5" w:rsidP="00561324">
            <w:pPr>
              <w:spacing w:line="240" w:lineRule="auto"/>
              <w:rPr>
                <w:b w:val="0"/>
                <w:noProof/>
                <w:color w:val="5E5E5E"/>
                <w:sz w:val="24"/>
              </w:rPr>
            </w:pPr>
          </w:p>
          <w:p w:rsidR="00A510D5" w:rsidP="00561324">
            <w:pPr>
              <w:spacing w:line="240" w:lineRule="auto"/>
              <w:rPr>
                <w:b w:val="0"/>
                <w:noProof/>
                <w:color w:val="5E5E5E"/>
                <w:sz w:val="24"/>
              </w:rPr>
            </w:pPr>
            <w:r>
              <w:rPr>
                <w:b w:val="0"/>
                <w:noProof/>
                <w:color w:val="5E5E5E"/>
                <w:sz w:val="24"/>
              </w:rPr>
              <w:t>Referens: Annika Laksjö annika.laksjo@ica.se</w:t>
            </w:r>
          </w:p>
          <w:p w:rsidR="00A510D5" w:rsidP="00561324">
            <w:pPr>
              <w:spacing w:line="240" w:lineRule="auto"/>
              <w:rPr>
                <w:b w:val="0"/>
                <w:noProof/>
                <w:color w:val="5E5E5E"/>
                <w:sz w:val="24"/>
              </w:rPr>
            </w:pPr>
            <w:r>
              <w:rPr>
                <w:b w:val="0"/>
                <w:noProof/>
                <w:color w:val="5E5E5E"/>
                <w:sz w:val="24"/>
              </w:rPr>
              <w:br/>
            </w:r>
          </w:p>
        </w:tc>
      </w:tr>
      <w:tr>
        <w:tblPrEx>
          <w:tblW w:w="0" w:type="auto"/>
          <w:tblLayout w:type="fixed"/>
          <w:tblCellMar>
            <w:left w:w="108" w:type="dxa"/>
            <w:right w:w="108" w:type="dxa"/>
          </w:tblCellMar>
        </w:tblPrEx>
        <w:tc>
          <w:tcPr>
            <w:tcW w:w="3000" w:type="dxa"/>
          </w:tcPr>
          <w:p w:rsidR="00A510D5" w:rsidP="00561324">
            <w:pPr>
              <w:spacing w:line="240" w:lineRule="auto"/>
              <w:rPr>
                <w:b w:val="0"/>
                <w:noProof/>
                <w:color w:val="5E5E5E"/>
                <w:sz w:val="24"/>
              </w:rPr>
            </w:pPr>
            <w:r>
              <w:rPr>
                <w:b w:val="0"/>
                <w:noProof/>
                <w:color w:val="5E5E5E"/>
                <w:sz w:val="24"/>
              </w:rPr>
              <w:t>Mars 2021 - pågående</w:t>
            </w:r>
            <w:r>
              <w:rPr>
                <w:b w:val="0"/>
                <w:noProof/>
                <w:color w:val="5E5E5E"/>
                <w:sz w:val="24"/>
              </w:rPr>
              <w:br/>
            </w:r>
            <w:r>
              <w:rPr>
                <w:b w:val="0"/>
                <w:noProof/>
                <w:color w:val="5E5E5E"/>
                <w:sz w:val="24"/>
              </w:rPr>
              <w:t>Stockholm</w:t>
            </w:r>
          </w:p>
          <w:p w:rsidR="00A510D5" w:rsidP="00561324">
            <w:pPr>
              <w:spacing w:line="240" w:lineRule="auto"/>
              <w:rPr>
                <w:b w:val="0"/>
                <w:noProof/>
                <w:color w:val="5E5E5E"/>
                <w:sz w:val="24"/>
              </w:rPr>
            </w:pPr>
          </w:p>
        </w:tc>
        <w:tc>
          <w:tcPr>
            <w:tcW w:w="7500" w:type="dxa"/>
          </w:tcPr>
          <w:p w:rsidR="00A510D5" w:rsidP="00561324">
            <w:pPr>
              <w:spacing w:line="240" w:lineRule="auto"/>
              <w:rPr>
                <w:b w:val="0"/>
                <w:noProof/>
                <w:color w:val="5E5E5E"/>
                <w:sz w:val="24"/>
              </w:rPr>
            </w:pPr>
            <w:r>
              <w:rPr>
                <w:b/>
                <w:noProof/>
                <w:color w:val="5E5E5E"/>
                <w:sz w:val="28"/>
              </w:rPr>
              <w:t>Tillgänglighets coach</w:t>
            </w:r>
            <w:r>
              <w:rPr>
                <w:b w:val="0"/>
                <w:noProof/>
                <w:color w:val="5E5E5E"/>
                <w:sz w:val="24"/>
              </w:rPr>
              <w:br/>
            </w:r>
            <w:r>
              <w:rPr>
                <w:b w:val="0"/>
                <w:noProof/>
                <w:color w:val="5E5E5E"/>
                <w:sz w:val="24"/>
              </w:rPr>
              <w:t>Kronans apotek</w:t>
            </w:r>
            <w:r>
              <w:rPr>
                <w:b w:val="0"/>
                <w:noProof/>
                <w:color w:val="5E5E5E"/>
                <w:sz w:val="24"/>
              </w:rPr>
              <w:br/>
            </w:r>
            <w:r>
              <w:rPr>
                <w:b w:val="0"/>
                <w:noProof/>
                <w:color w:val="5E5E5E"/>
                <w:sz w:val="24"/>
              </w:rPr>
              <w:t>Utbildning, mentorskap, långsiktig planering, designstöd, föreslå processer för att tillgänglighet ska ingå i alla steg.</w:t>
            </w:r>
          </w:p>
          <w:p w:rsidR="00A510D5" w:rsidP="00561324">
            <w:pPr>
              <w:spacing w:line="240" w:lineRule="auto"/>
              <w:rPr>
                <w:b w:val="0"/>
                <w:noProof/>
                <w:color w:val="5E5E5E"/>
                <w:sz w:val="24"/>
              </w:rPr>
            </w:pPr>
          </w:p>
          <w:p w:rsidR="00A510D5" w:rsidP="00561324">
            <w:pPr>
              <w:spacing w:line="240" w:lineRule="auto"/>
              <w:rPr>
                <w:b w:val="0"/>
                <w:noProof/>
                <w:color w:val="5E5E5E"/>
                <w:sz w:val="24"/>
              </w:rPr>
            </w:pPr>
            <w:r>
              <w:rPr>
                <w:b w:val="0"/>
                <w:noProof/>
                <w:color w:val="5E5E5E"/>
                <w:sz w:val="24"/>
              </w:rPr>
              <w:t>Referens: Anna Hurtig, anna.hurtig@kronansapotek.se / Sofia Arzt, sofia.arzt@kronansapotek.se.</w:t>
            </w:r>
          </w:p>
          <w:p w:rsidR="00A510D5" w:rsidP="00561324">
            <w:pPr>
              <w:spacing w:line="240" w:lineRule="auto"/>
              <w:rPr>
                <w:b w:val="0"/>
                <w:noProof/>
                <w:color w:val="5E5E5E"/>
                <w:sz w:val="24"/>
              </w:rPr>
            </w:pPr>
            <w:r>
              <w:rPr>
                <w:b w:val="0"/>
                <w:noProof/>
                <w:color w:val="5E5E5E"/>
                <w:sz w:val="24"/>
              </w:rPr>
              <w:br/>
            </w:r>
          </w:p>
        </w:tc>
      </w:tr>
      <w:tr>
        <w:tblPrEx>
          <w:tblW w:w="0" w:type="auto"/>
          <w:tblLayout w:type="fixed"/>
          <w:tblCellMar>
            <w:left w:w="108" w:type="dxa"/>
            <w:right w:w="108" w:type="dxa"/>
          </w:tblCellMar>
        </w:tblPrEx>
        <w:tc>
          <w:tcPr>
            <w:tcW w:w="3000" w:type="dxa"/>
          </w:tcPr>
          <w:p w:rsidR="00A510D5" w:rsidP="00561324">
            <w:pPr>
              <w:spacing w:line="240" w:lineRule="auto"/>
              <w:rPr>
                <w:b w:val="0"/>
                <w:noProof/>
                <w:color w:val="5E5E5E"/>
                <w:sz w:val="24"/>
              </w:rPr>
            </w:pPr>
            <w:r>
              <w:rPr>
                <w:b w:val="0"/>
                <w:noProof/>
                <w:color w:val="5E5E5E"/>
                <w:sz w:val="24"/>
              </w:rPr>
              <w:t>Maj 2022 - Nov. 2023</w:t>
            </w:r>
            <w:r>
              <w:rPr>
                <w:b w:val="0"/>
                <w:noProof/>
                <w:color w:val="5E5E5E"/>
                <w:sz w:val="24"/>
              </w:rPr>
              <w:br/>
            </w:r>
          </w:p>
        </w:tc>
        <w:tc>
          <w:tcPr>
            <w:tcW w:w="7500" w:type="dxa"/>
          </w:tcPr>
          <w:p w:rsidR="00A510D5" w:rsidP="00561324">
            <w:pPr>
              <w:spacing w:line="240" w:lineRule="auto"/>
              <w:rPr>
                <w:b w:val="0"/>
                <w:noProof/>
                <w:color w:val="5E5E5E"/>
                <w:sz w:val="24"/>
              </w:rPr>
            </w:pPr>
            <w:r>
              <w:rPr>
                <w:b/>
                <w:noProof/>
                <w:color w:val="5E5E5E"/>
                <w:sz w:val="28"/>
              </w:rPr>
              <w:t>Projektledare &amp; Strateg inom Tillgänglighet</w:t>
            </w:r>
            <w:r>
              <w:rPr>
                <w:b w:val="0"/>
                <w:noProof/>
                <w:color w:val="5E5E5E"/>
                <w:sz w:val="24"/>
              </w:rPr>
              <w:br/>
            </w:r>
            <w:r>
              <w:rPr>
                <w:b w:val="0"/>
                <w:noProof/>
                <w:color w:val="5E5E5E"/>
                <w:sz w:val="24"/>
              </w:rPr>
              <w:t>CSN</w:t>
            </w:r>
            <w:r>
              <w:rPr>
                <w:b w:val="0"/>
                <w:noProof/>
                <w:color w:val="5E5E5E"/>
                <w:sz w:val="24"/>
              </w:rPr>
              <w:br/>
            </w:r>
            <w:r>
              <w:rPr>
                <w:b w:val="0"/>
                <w:noProof/>
                <w:color w:val="5E5E5E"/>
                <w:sz w:val="24"/>
              </w:rPr>
              <w:t>Som ledare av Tillgänglighetsteamet på CSN koordinerade jag CSNs arbete med digital tillgänglighet. Prioriteringar och strategier för uppfyllnad av nya lagar, arbete med komponentbibliotek, inloggning och nya e-tjänster ur ett tillgänglighetsperspektiv, tillgängliga dokument och utbildning för anställda. Hela teamet som erbjöds av Axess Lab stöttar 10+ andra team hos CSN med diverse utmaningar i organisationen. Dokumentation av tillgänglighet skapades i SharePoint.</w:t>
            </w:r>
          </w:p>
          <w:p w:rsidR="00A510D5" w:rsidP="00561324">
            <w:pPr>
              <w:spacing w:line="240" w:lineRule="auto"/>
              <w:rPr>
                <w:b w:val="0"/>
                <w:noProof/>
                <w:color w:val="5E5E5E"/>
                <w:sz w:val="24"/>
              </w:rPr>
            </w:pPr>
          </w:p>
          <w:p w:rsidR="00A510D5" w:rsidP="00561324">
            <w:pPr>
              <w:spacing w:line="240" w:lineRule="auto"/>
              <w:rPr>
                <w:b w:val="0"/>
                <w:noProof/>
                <w:color w:val="5E5E5E"/>
                <w:sz w:val="24"/>
              </w:rPr>
            </w:pPr>
            <w:r>
              <w:rPr>
                <w:b w:val="0"/>
                <w:noProof/>
                <w:color w:val="5E5E5E"/>
                <w:sz w:val="24"/>
              </w:rPr>
              <w:t>Referens: Henrik Edholm, henrik.edholm@csn.se.</w:t>
            </w:r>
          </w:p>
          <w:p w:rsidR="00A510D5" w:rsidP="00561324">
            <w:pPr>
              <w:spacing w:line="240" w:lineRule="auto"/>
              <w:rPr>
                <w:b w:val="0"/>
                <w:noProof/>
                <w:color w:val="5E5E5E"/>
                <w:sz w:val="24"/>
              </w:rPr>
            </w:pPr>
            <w:r>
              <w:rPr>
                <w:b w:val="0"/>
                <w:noProof/>
                <w:color w:val="5E5E5E"/>
                <w:sz w:val="24"/>
              </w:rPr>
              <w:br/>
            </w:r>
          </w:p>
        </w:tc>
      </w:tr>
      <w:tr>
        <w:tblPrEx>
          <w:tblW w:w="0" w:type="auto"/>
          <w:tblLayout w:type="fixed"/>
          <w:tblCellMar>
            <w:left w:w="108" w:type="dxa"/>
            <w:right w:w="108" w:type="dxa"/>
          </w:tblCellMar>
        </w:tblPrEx>
        <w:tc>
          <w:tcPr>
            <w:tcW w:w="3000" w:type="dxa"/>
          </w:tcPr>
          <w:p w:rsidR="00A510D5" w:rsidP="00561324">
            <w:pPr>
              <w:spacing w:line="240" w:lineRule="auto"/>
              <w:rPr>
                <w:b w:val="0"/>
                <w:noProof/>
                <w:color w:val="5E5E5E"/>
                <w:sz w:val="24"/>
              </w:rPr>
            </w:pPr>
            <w:r>
              <w:rPr>
                <w:b w:val="0"/>
                <w:noProof/>
                <w:color w:val="5E5E5E"/>
                <w:sz w:val="24"/>
              </w:rPr>
              <w:t>Juni 2021 - Nov. 2023</w:t>
            </w:r>
            <w:r>
              <w:rPr>
                <w:b w:val="0"/>
                <w:noProof/>
                <w:color w:val="5E5E5E"/>
                <w:sz w:val="24"/>
              </w:rPr>
              <w:br/>
            </w:r>
          </w:p>
        </w:tc>
        <w:tc>
          <w:tcPr>
            <w:tcW w:w="7500" w:type="dxa"/>
          </w:tcPr>
          <w:p w:rsidR="00A510D5" w:rsidP="00561324">
            <w:pPr>
              <w:spacing w:line="240" w:lineRule="auto"/>
              <w:rPr>
                <w:b w:val="0"/>
                <w:noProof/>
                <w:color w:val="5E5E5E"/>
                <w:sz w:val="24"/>
              </w:rPr>
            </w:pPr>
            <w:r>
              <w:rPr>
                <w:b/>
                <w:noProof/>
                <w:color w:val="5E5E5E"/>
                <w:sz w:val="28"/>
              </w:rPr>
              <w:t>Projektledare - DigiVi (Relationer som Funkar)</w:t>
            </w:r>
            <w:r>
              <w:rPr>
                <w:b w:val="0"/>
                <w:noProof/>
                <w:color w:val="5E5E5E"/>
                <w:sz w:val="24"/>
              </w:rPr>
              <w:br/>
            </w:r>
            <w:r>
              <w:rPr>
                <w:b w:val="0"/>
                <w:noProof/>
                <w:color w:val="5E5E5E"/>
                <w:sz w:val="24"/>
              </w:rPr>
              <w:t>FUB</w:t>
            </w:r>
            <w:r>
              <w:rPr>
                <w:b w:val="0"/>
                <w:noProof/>
                <w:color w:val="5E5E5E"/>
                <w:sz w:val="24"/>
              </w:rPr>
              <w:br/>
            </w:r>
            <w:r>
              <w:rPr>
                <w:b w:val="0"/>
                <w:noProof/>
                <w:color w:val="5E5E5E"/>
                <w:sz w:val="24"/>
              </w:rPr>
              <w:t>I projektet DigiVi tar vi fram en social plattform för personer med intellektuell funktionsnedsättning med syfte att hjälpa dem ha fungerande romantiska- och vänskapsrelationer. Som Projektledare och Scrum master ledde jag teamet i SCRUM processen.</w:t>
            </w:r>
          </w:p>
          <w:p w:rsidR="00A510D5" w:rsidP="00561324">
            <w:pPr>
              <w:spacing w:line="240" w:lineRule="auto"/>
              <w:rPr>
                <w:b w:val="0"/>
                <w:noProof/>
                <w:color w:val="5E5E5E"/>
                <w:sz w:val="24"/>
              </w:rPr>
            </w:pPr>
          </w:p>
          <w:p w:rsidR="00A510D5" w:rsidP="00561324">
            <w:pPr>
              <w:spacing w:line="240" w:lineRule="auto"/>
              <w:rPr>
                <w:b w:val="0"/>
                <w:noProof/>
                <w:color w:val="5E5E5E"/>
                <w:sz w:val="24"/>
              </w:rPr>
            </w:pPr>
            <w:r>
              <w:rPr>
                <w:b w:val="0"/>
                <w:noProof/>
                <w:color w:val="5E5E5E"/>
                <w:sz w:val="24"/>
              </w:rPr>
              <w:t>Referens: Magnus Lindén, magnus.linden@uppsala.fub.se.</w:t>
            </w:r>
          </w:p>
          <w:p w:rsidR="00A510D5" w:rsidP="00561324">
            <w:pPr>
              <w:spacing w:line="240" w:lineRule="auto"/>
              <w:rPr>
                <w:b w:val="0"/>
                <w:noProof/>
                <w:color w:val="5E5E5E"/>
                <w:sz w:val="24"/>
              </w:rPr>
            </w:pPr>
            <w:r>
              <w:rPr>
                <w:b w:val="0"/>
                <w:noProof/>
                <w:color w:val="5E5E5E"/>
                <w:sz w:val="24"/>
              </w:rPr>
              <w:br/>
            </w:r>
          </w:p>
        </w:tc>
      </w:tr>
      <w:tr>
        <w:tblPrEx>
          <w:tblW w:w="0" w:type="auto"/>
          <w:tblLayout w:type="fixed"/>
          <w:tblCellMar>
            <w:left w:w="108" w:type="dxa"/>
            <w:right w:w="108" w:type="dxa"/>
          </w:tblCellMar>
        </w:tblPrEx>
        <w:tc>
          <w:tcPr>
            <w:tcW w:w="3000" w:type="dxa"/>
          </w:tcPr>
          <w:p w:rsidR="00A510D5" w:rsidP="00561324">
            <w:pPr>
              <w:spacing w:line="240" w:lineRule="auto"/>
              <w:rPr>
                <w:b w:val="0"/>
                <w:noProof/>
                <w:color w:val="5E5E5E"/>
                <w:sz w:val="24"/>
              </w:rPr>
            </w:pPr>
            <w:r>
              <w:rPr>
                <w:b w:val="0"/>
                <w:noProof/>
                <w:color w:val="5E5E5E"/>
                <w:sz w:val="24"/>
              </w:rPr>
              <w:t>Okt. 2019 - Jan. 2022</w:t>
            </w:r>
            <w:r>
              <w:rPr>
                <w:b w:val="0"/>
                <w:noProof/>
                <w:color w:val="5E5E5E"/>
                <w:sz w:val="24"/>
              </w:rPr>
              <w:br/>
            </w:r>
          </w:p>
        </w:tc>
        <w:tc>
          <w:tcPr>
            <w:tcW w:w="7500" w:type="dxa"/>
          </w:tcPr>
          <w:p w:rsidR="00A510D5" w:rsidP="00561324">
            <w:pPr>
              <w:spacing w:line="240" w:lineRule="auto"/>
              <w:rPr>
                <w:b w:val="0"/>
                <w:noProof/>
                <w:color w:val="5E5E5E"/>
                <w:sz w:val="24"/>
              </w:rPr>
            </w:pPr>
            <w:r>
              <w:rPr>
                <w:b/>
                <w:noProof/>
                <w:color w:val="5E5E5E"/>
                <w:sz w:val="28"/>
              </w:rPr>
              <w:t>Projektledare</w:t>
            </w:r>
            <w:r>
              <w:rPr>
                <w:b w:val="0"/>
                <w:noProof/>
                <w:color w:val="5E5E5E"/>
                <w:sz w:val="24"/>
              </w:rPr>
              <w:br/>
            </w:r>
            <w:r>
              <w:rPr>
                <w:b w:val="0"/>
                <w:noProof/>
                <w:color w:val="5E5E5E"/>
                <w:sz w:val="24"/>
              </w:rPr>
              <w:t>Sobi</w:t>
            </w:r>
            <w:r>
              <w:rPr>
                <w:b w:val="0"/>
                <w:noProof/>
                <w:color w:val="5E5E5E"/>
                <w:sz w:val="24"/>
              </w:rPr>
              <w:br/>
            </w:r>
            <w:r>
              <w:rPr>
                <w:b w:val="0"/>
                <w:noProof/>
                <w:color w:val="5E5E5E"/>
                <w:sz w:val="24"/>
              </w:rPr>
              <w:t>Sobi-multi var en multi-språk setup med ~100 sajter som delar kodbas &amp; infrastruktur. Målet: samla många olika sajter i olika bolag med olika CMS &amp; kodbaser till en ny plattform. Projektledning inkluderade komplexa uppdateringar med kartläggning, anpassa grafisk profil &amp; framtagning av processer för kvalitetstestning.</w:t>
            </w:r>
          </w:p>
          <w:p w:rsidR="00A510D5" w:rsidP="00561324">
            <w:pPr>
              <w:spacing w:line="240" w:lineRule="auto"/>
              <w:rPr>
                <w:b w:val="0"/>
                <w:noProof/>
                <w:color w:val="5E5E5E"/>
                <w:sz w:val="24"/>
              </w:rPr>
            </w:pPr>
          </w:p>
          <w:p w:rsidR="00A510D5" w:rsidP="00561324">
            <w:pPr>
              <w:spacing w:line="240" w:lineRule="auto"/>
              <w:rPr>
                <w:b w:val="0"/>
                <w:noProof/>
                <w:color w:val="5E5E5E"/>
                <w:sz w:val="24"/>
              </w:rPr>
            </w:pPr>
            <w:r>
              <w:rPr>
                <w:b w:val="0"/>
                <w:noProof/>
                <w:color w:val="5E5E5E"/>
                <w:sz w:val="24"/>
              </w:rPr>
              <w:t>Referens: Richard Hellquist, richard.hellquist@sobi.com</w:t>
            </w:r>
          </w:p>
          <w:p w:rsidR="00A510D5" w:rsidP="00561324">
            <w:pPr>
              <w:spacing w:line="240" w:lineRule="auto"/>
              <w:rPr>
                <w:b w:val="0"/>
                <w:noProof/>
                <w:color w:val="5E5E5E"/>
                <w:sz w:val="24"/>
              </w:rPr>
            </w:pPr>
            <w:r>
              <w:rPr>
                <w:b w:val="0"/>
                <w:noProof/>
                <w:color w:val="5E5E5E"/>
                <w:sz w:val="24"/>
              </w:rPr>
              <w:br/>
            </w:r>
          </w:p>
        </w:tc>
      </w:tr>
      <w:tr>
        <w:tblPrEx>
          <w:tblW w:w="0" w:type="auto"/>
          <w:tblLayout w:type="fixed"/>
          <w:tblCellMar>
            <w:left w:w="108" w:type="dxa"/>
            <w:right w:w="108" w:type="dxa"/>
          </w:tblCellMar>
        </w:tblPrEx>
        <w:tc>
          <w:tcPr>
            <w:tcW w:w="3000" w:type="dxa"/>
          </w:tcPr>
          <w:p w:rsidR="00A510D5" w:rsidP="00561324">
            <w:pPr>
              <w:spacing w:line="240" w:lineRule="auto"/>
              <w:rPr>
                <w:b w:val="0"/>
                <w:noProof/>
                <w:color w:val="5E5E5E"/>
                <w:sz w:val="24"/>
              </w:rPr>
            </w:pPr>
            <w:r>
              <w:rPr>
                <w:b w:val="0"/>
                <w:noProof/>
                <w:color w:val="5E5E5E"/>
                <w:sz w:val="24"/>
              </w:rPr>
              <w:t>Okt. 2016 - Dec. 2020</w:t>
            </w:r>
            <w:r>
              <w:rPr>
                <w:b w:val="0"/>
                <w:noProof/>
                <w:color w:val="5E5E5E"/>
                <w:sz w:val="24"/>
              </w:rPr>
              <w:br/>
            </w:r>
            <w:r>
              <w:rPr>
                <w:b w:val="0"/>
                <w:noProof/>
                <w:color w:val="5E5E5E"/>
                <w:sz w:val="24"/>
              </w:rPr>
              <w:t>Stockholm</w:t>
            </w:r>
          </w:p>
          <w:p w:rsidR="00A510D5" w:rsidP="00561324">
            <w:pPr>
              <w:spacing w:line="240" w:lineRule="auto"/>
              <w:rPr>
                <w:b w:val="0"/>
                <w:noProof/>
                <w:color w:val="5E5E5E"/>
                <w:sz w:val="24"/>
              </w:rPr>
            </w:pPr>
          </w:p>
        </w:tc>
        <w:tc>
          <w:tcPr>
            <w:tcW w:w="7500" w:type="dxa"/>
          </w:tcPr>
          <w:p w:rsidR="00A510D5" w:rsidP="00561324">
            <w:pPr>
              <w:spacing w:line="240" w:lineRule="auto"/>
              <w:rPr>
                <w:b w:val="0"/>
                <w:noProof/>
                <w:color w:val="5E5E5E"/>
                <w:sz w:val="24"/>
              </w:rPr>
            </w:pPr>
            <w:r>
              <w:rPr>
                <w:b/>
                <w:noProof/>
                <w:color w:val="5E5E5E"/>
                <w:sz w:val="28"/>
              </w:rPr>
              <w:t>Tillgänglighetsspecialist</w:t>
            </w:r>
            <w:r>
              <w:rPr>
                <w:b w:val="0"/>
                <w:noProof/>
                <w:color w:val="5E5E5E"/>
                <w:sz w:val="24"/>
              </w:rPr>
              <w:br/>
            </w:r>
            <w:r>
              <w:rPr>
                <w:b w:val="0"/>
                <w:noProof/>
                <w:color w:val="5E5E5E"/>
                <w:sz w:val="24"/>
              </w:rPr>
              <w:t>Digitalist</w:t>
            </w:r>
            <w:r>
              <w:rPr>
                <w:b w:val="0"/>
                <w:noProof/>
                <w:color w:val="5E5E5E"/>
                <w:sz w:val="24"/>
              </w:rPr>
              <w:br/>
            </w:r>
            <w:r>
              <w:rPr>
                <w:b w:val="0"/>
                <w:noProof/>
                <w:color w:val="5E5E5E"/>
                <w:sz w:val="24"/>
              </w:rPr>
              <w:t>Började som tillgänglighetsutvecklare och skapade ett tillgänglighetsteam på Digitalist som Tillgänglighets lead. Där ingick utbildning av kollegor och att sprida kunskap gällande tillgänglighet genom nyhetsbrev varje vecka, skapa en cirkel, bygga intranät med dokumentation och hålla i tillgänglighetsevent.</w:t>
            </w:r>
          </w:p>
          <w:p w:rsidR="00A510D5" w:rsidP="00561324">
            <w:pPr>
              <w:spacing w:line="240" w:lineRule="auto"/>
              <w:rPr>
                <w:b w:val="0"/>
                <w:noProof/>
                <w:color w:val="5E5E5E"/>
                <w:sz w:val="24"/>
              </w:rPr>
            </w:pPr>
            <w:r>
              <w:rPr>
                <w:b w:val="0"/>
                <w:noProof/>
                <w:color w:val="5E5E5E"/>
                <w:sz w:val="24"/>
              </w:rPr>
              <w:t xml:space="preserve">Formade standarder och policys som täckte från insälj till QA-testning. Gjorde granskningar för större organisationer, coachade kollegor och kunder. Gedigen erfarenhet av att börja från noll till att bygga fungerande tillgänglighetsrutiner. Arbetade med CMS, däribland Drupal, Wordpress och Webflow. </w:t>
            </w:r>
          </w:p>
          <w:p w:rsidR="00A510D5" w:rsidP="00561324">
            <w:pPr>
              <w:spacing w:line="240" w:lineRule="auto"/>
              <w:rPr>
                <w:b w:val="0"/>
                <w:noProof/>
                <w:color w:val="5E5E5E"/>
                <w:sz w:val="24"/>
              </w:rPr>
            </w:pPr>
          </w:p>
          <w:p w:rsidR="00A510D5" w:rsidP="00561324">
            <w:pPr>
              <w:spacing w:line="240" w:lineRule="auto"/>
              <w:rPr>
                <w:b w:val="0"/>
                <w:noProof/>
                <w:color w:val="5E5E5E"/>
                <w:sz w:val="24"/>
              </w:rPr>
            </w:pPr>
            <w:r>
              <w:rPr>
                <w:b w:val="0"/>
                <w:noProof/>
                <w:color w:val="5E5E5E"/>
                <w:sz w:val="24"/>
              </w:rPr>
              <w:t>Kundprojekt i urval:</w:t>
            </w:r>
          </w:p>
          <w:p w:rsidR="00A510D5" w:rsidP="00561324">
            <w:pPr>
              <w:spacing w:line="240" w:lineRule="auto"/>
              <w:rPr>
                <w:b w:val="0"/>
                <w:noProof/>
                <w:color w:val="5E5E5E"/>
                <w:sz w:val="24"/>
              </w:rPr>
            </w:pPr>
            <w:r>
              <w:rPr>
                <w:b w:val="0"/>
                <w:noProof/>
                <w:color w:val="5E5E5E"/>
                <w:sz w:val="24"/>
              </w:rPr>
              <w:t>- Kommunal</w:t>
            </w:r>
          </w:p>
          <w:p w:rsidR="00A510D5" w:rsidP="00561324">
            <w:pPr>
              <w:spacing w:line="240" w:lineRule="auto"/>
              <w:rPr>
                <w:b w:val="0"/>
                <w:noProof/>
                <w:color w:val="5E5E5E"/>
                <w:sz w:val="24"/>
              </w:rPr>
            </w:pPr>
            <w:r>
              <w:rPr>
                <w:b w:val="0"/>
                <w:noProof/>
                <w:color w:val="5E5E5E"/>
                <w:sz w:val="24"/>
              </w:rPr>
              <w:t>- Fackföreningen ST</w:t>
            </w:r>
          </w:p>
          <w:p w:rsidR="00A510D5" w:rsidP="00561324">
            <w:pPr>
              <w:spacing w:line="240" w:lineRule="auto"/>
              <w:rPr>
                <w:b w:val="0"/>
                <w:noProof/>
                <w:color w:val="5E5E5E"/>
                <w:sz w:val="24"/>
              </w:rPr>
            </w:pPr>
            <w:r>
              <w:rPr>
                <w:b w:val="0"/>
                <w:noProof/>
                <w:color w:val="5E5E5E"/>
                <w:sz w:val="24"/>
              </w:rPr>
              <w:t>- Vattenfall</w:t>
            </w:r>
          </w:p>
          <w:p w:rsidR="00A510D5" w:rsidP="00561324">
            <w:pPr>
              <w:spacing w:line="240" w:lineRule="auto"/>
              <w:rPr>
                <w:b w:val="0"/>
                <w:noProof/>
                <w:color w:val="5E5E5E"/>
                <w:sz w:val="24"/>
              </w:rPr>
            </w:pPr>
            <w:r>
              <w:rPr>
                <w:b w:val="0"/>
                <w:noProof/>
                <w:color w:val="5E5E5E"/>
                <w:sz w:val="24"/>
              </w:rPr>
              <w:t>- Sobi</w:t>
            </w:r>
          </w:p>
          <w:p w:rsidR="00A510D5" w:rsidP="00561324">
            <w:pPr>
              <w:spacing w:line="240" w:lineRule="auto"/>
              <w:rPr>
                <w:b w:val="0"/>
                <w:noProof/>
                <w:color w:val="5E5E5E"/>
                <w:sz w:val="24"/>
              </w:rPr>
            </w:pPr>
            <w:r>
              <w:rPr>
                <w:b w:val="0"/>
                <w:noProof/>
                <w:color w:val="5E5E5E"/>
                <w:sz w:val="24"/>
              </w:rPr>
              <w:t>- Afry</w:t>
            </w:r>
          </w:p>
          <w:p w:rsidR="00A510D5" w:rsidP="00561324">
            <w:pPr>
              <w:spacing w:line="240" w:lineRule="auto"/>
              <w:rPr>
                <w:b w:val="0"/>
                <w:noProof/>
                <w:color w:val="5E5E5E"/>
                <w:sz w:val="24"/>
              </w:rPr>
            </w:pPr>
          </w:p>
          <w:p w:rsidR="00A510D5" w:rsidP="00561324">
            <w:pPr>
              <w:spacing w:line="240" w:lineRule="auto"/>
              <w:rPr>
                <w:b w:val="0"/>
                <w:noProof/>
                <w:color w:val="5E5E5E"/>
                <w:sz w:val="24"/>
              </w:rPr>
            </w:pPr>
            <w:r>
              <w:rPr>
                <w:b w:val="0"/>
                <w:noProof/>
                <w:color w:val="5E5E5E"/>
                <w:sz w:val="24"/>
              </w:rPr>
              <w:t>Referens: Pontus Rosin, pontus.rosin@digitalist.com.</w:t>
            </w:r>
          </w:p>
          <w:p w:rsidR="00A510D5" w:rsidP="00561324">
            <w:pPr>
              <w:spacing w:line="240" w:lineRule="auto"/>
              <w:rPr>
                <w:b w:val="0"/>
                <w:noProof/>
                <w:color w:val="5E5E5E"/>
                <w:sz w:val="24"/>
              </w:rPr>
            </w:pPr>
            <w:r>
              <w:rPr>
                <w:b w:val="0"/>
                <w:noProof/>
                <w:color w:val="5E5E5E"/>
                <w:sz w:val="24"/>
              </w:rPr>
              <w:br/>
            </w:r>
          </w:p>
        </w:tc>
      </w:tr>
      <w:tr>
        <w:tblPrEx>
          <w:tblW w:w="0" w:type="auto"/>
          <w:tblLayout w:type="fixed"/>
          <w:tblCellMar>
            <w:left w:w="108" w:type="dxa"/>
            <w:right w:w="108" w:type="dxa"/>
          </w:tblCellMar>
        </w:tblPrEx>
        <w:tc>
          <w:tcPr>
            <w:tcW w:w="3000" w:type="dxa"/>
          </w:tcPr>
          <w:p w:rsidR="00A510D5" w:rsidP="00561324">
            <w:pPr>
              <w:spacing w:line="240" w:lineRule="auto"/>
              <w:rPr>
                <w:b w:val="0"/>
                <w:noProof/>
                <w:color w:val="5E5E5E"/>
                <w:sz w:val="24"/>
              </w:rPr>
            </w:pPr>
            <w:r>
              <w:rPr>
                <w:b w:val="0"/>
                <w:noProof/>
                <w:color w:val="5E5E5E"/>
                <w:sz w:val="24"/>
              </w:rPr>
              <w:t>Mars 2015 - Mars 2017</w:t>
            </w:r>
            <w:r>
              <w:rPr>
                <w:b w:val="0"/>
                <w:noProof/>
                <w:color w:val="5E5E5E"/>
                <w:sz w:val="24"/>
              </w:rPr>
              <w:br/>
            </w:r>
          </w:p>
        </w:tc>
        <w:tc>
          <w:tcPr>
            <w:tcW w:w="7500" w:type="dxa"/>
          </w:tcPr>
          <w:p w:rsidR="00A510D5" w:rsidP="00561324">
            <w:pPr>
              <w:spacing w:line="240" w:lineRule="auto"/>
              <w:rPr>
                <w:b w:val="0"/>
                <w:noProof/>
                <w:color w:val="5E5E5E"/>
                <w:sz w:val="24"/>
              </w:rPr>
            </w:pPr>
            <w:r>
              <w:rPr>
                <w:b/>
                <w:noProof/>
                <w:color w:val="5E5E5E"/>
                <w:sz w:val="28"/>
              </w:rPr>
              <w:t>Scrum master och webbutvecklare</w:t>
            </w:r>
            <w:r>
              <w:rPr>
                <w:b w:val="0"/>
                <w:noProof/>
                <w:color w:val="5E5E5E"/>
                <w:sz w:val="24"/>
              </w:rPr>
              <w:br/>
            </w:r>
            <w:r>
              <w:rPr>
                <w:b w:val="0"/>
                <w:noProof/>
                <w:color w:val="5E5E5E"/>
                <w:sz w:val="24"/>
              </w:rPr>
              <w:t>Socialstyrelsen</w:t>
            </w:r>
            <w:r>
              <w:rPr>
                <w:b w:val="0"/>
                <w:noProof/>
                <w:color w:val="5E5E5E"/>
                <w:sz w:val="24"/>
              </w:rPr>
              <w:br/>
            </w:r>
            <w:r>
              <w:rPr>
                <w:b w:val="0"/>
                <w:noProof/>
                <w:color w:val="5E5E5E"/>
                <w:sz w:val="24"/>
              </w:rPr>
              <w:t>Socialstyrelsen Nya digitala format, sajt för vårdens vägledning i sjukdomar, projektet hade tydliga krav på tillgänglighet.</w:t>
            </w:r>
          </w:p>
          <w:p w:rsidR="00A510D5" w:rsidP="00561324">
            <w:pPr>
              <w:spacing w:line="240" w:lineRule="auto"/>
              <w:rPr>
                <w:b w:val="0"/>
                <w:noProof/>
                <w:color w:val="5E5E5E"/>
                <w:sz w:val="24"/>
              </w:rPr>
            </w:pPr>
          </w:p>
          <w:p w:rsidR="00A510D5" w:rsidP="00561324">
            <w:pPr>
              <w:spacing w:line="240" w:lineRule="auto"/>
              <w:rPr>
                <w:b w:val="0"/>
                <w:noProof/>
                <w:color w:val="5E5E5E"/>
                <w:sz w:val="24"/>
              </w:rPr>
            </w:pPr>
            <w:r>
              <w:rPr>
                <w:b w:val="0"/>
                <w:noProof/>
                <w:color w:val="5E5E5E"/>
                <w:sz w:val="24"/>
              </w:rPr>
              <w:t>Referens: David Svärd, https://www.linkedin.com/in/david-sv%C3%A4rd-b4452a8/</w:t>
            </w:r>
          </w:p>
          <w:p w:rsidR="00A510D5" w:rsidP="00561324">
            <w:pPr>
              <w:spacing w:line="240" w:lineRule="auto"/>
              <w:rPr>
                <w:b w:val="0"/>
                <w:noProof/>
                <w:color w:val="5E5E5E"/>
                <w:sz w:val="24"/>
              </w:rPr>
            </w:pPr>
            <w:r>
              <w:rPr>
                <w:b w:val="0"/>
                <w:noProof/>
                <w:color w:val="5E5E5E"/>
                <w:sz w:val="24"/>
              </w:rPr>
              <w:br/>
            </w:r>
          </w:p>
        </w:tc>
      </w:tr>
      <w:tr>
        <w:tblPrEx>
          <w:tblW w:w="0" w:type="auto"/>
          <w:tblLayout w:type="fixed"/>
          <w:tblCellMar>
            <w:left w:w="108" w:type="dxa"/>
            <w:right w:w="108" w:type="dxa"/>
          </w:tblCellMar>
        </w:tblPrEx>
        <w:tc>
          <w:tcPr>
            <w:tcW w:w="3000" w:type="dxa"/>
          </w:tcPr>
          <w:p w:rsidR="00A510D5" w:rsidP="00561324">
            <w:pPr>
              <w:spacing w:line="240" w:lineRule="auto"/>
              <w:rPr>
                <w:b w:val="0"/>
                <w:noProof/>
                <w:color w:val="5E5E5E"/>
                <w:sz w:val="24"/>
              </w:rPr>
            </w:pPr>
            <w:r>
              <w:rPr>
                <w:b w:val="0"/>
                <w:noProof/>
                <w:color w:val="5E5E5E"/>
                <w:sz w:val="24"/>
              </w:rPr>
              <w:t>Mars 2014 - Mars 2016</w:t>
            </w:r>
            <w:r>
              <w:rPr>
                <w:b w:val="0"/>
                <w:noProof/>
                <w:color w:val="5E5E5E"/>
                <w:sz w:val="24"/>
              </w:rPr>
              <w:br/>
            </w:r>
          </w:p>
        </w:tc>
        <w:tc>
          <w:tcPr>
            <w:tcW w:w="7500" w:type="dxa"/>
          </w:tcPr>
          <w:p w:rsidR="00A510D5" w:rsidP="00561324">
            <w:pPr>
              <w:spacing w:line="240" w:lineRule="auto"/>
              <w:rPr>
                <w:b w:val="0"/>
                <w:noProof/>
                <w:color w:val="5E5E5E"/>
                <w:sz w:val="24"/>
              </w:rPr>
            </w:pPr>
            <w:r>
              <w:rPr>
                <w:b/>
                <w:noProof/>
                <w:color w:val="5E5E5E"/>
                <w:sz w:val="28"/>
              </w:rPr>
              <w:t>Ny sajt för Countryside hotels</w:t>
            </w:r>
            <w:r>
              <w:rPr>
                <w:b w:val="0"/>
                <w:noProof/>
                <w:color w:val="5E5E5E"/>
                <w:sz w:val="24"/>
              </w:rPr>
              <w:br/>
            </w:r>
            <w:r>
              <w:rPr>
                <w:b w:val="0"/>
                <w:noProof/>
                <w:color w:val="5E5E5E"/>
                <w:sz w:val="24"/>
              </w:rPr>
              <w:t>Ny sajt för Countryside hotels där förbättringar skulle utföras i samband av migrering av befintligt innehåll. En behovsanalys utfördes med hotellen, kunder och redaktörer. Utförandet med nytt CMS och frontend hade tydliga krav på tillgänglighet i både CMS och publik sajt. Alla gamla länkar fångades upp och mappades mot nya sidor. Samarbete med byrån XLENT.</w:t>
            </w:r>
          </w:p>
          <w:p w:rsidR="00A510D5" w:rsidP="00561324">
            <w:pPr>
              <w:spacing w:line="240" w:lineRule="auto"/>
              <w:rPr>
                <w:b w:val="0"/>
                <w:noProof/>
                <w:color w:val="5E5E5E"/>
                <w:sz w:val="24"/>
              </w:rPr>
            </w:pPr>
          </w:p>
          <w:p w:rsidR="00A510D5" w:rsidP="00561324">
            <w:pPr>
              <w:spacing w:line="240" w:lineRule="auto"/>
              <w:rPr>
                <w:b w:val="0"/>
                <w:noProof/>
                <w:color w:val="5E5E5E"/>
                <w:sz w:val="24"/>
              </w:rPr>
            </w:pPr>
            <w:r>
              <w:rPr>
                <w:b w:val="0"/>
                <w:noProof/>
                <w:color w:val="5E5E5E"/>
                <w:sz w:val="24"/>
              </w:rPr>
              <w:t>Referens: Brita Solvin, https://www.linkedin.com/in/brita-solvin-54910a5/</w:t>
            </w:r>
          </w:p>
          <w:p w:rsidR="00A510D5" w:rsidP="00561324">
            <w:pPr>
              <w:spacing w:line="240" w:lineRule="auto"/>
              <w:rPr>
                <w:b w:val="0"/>
                <w:noProof/>
                <w:color w:val="5E5E5E"/>
                <w:sz w:val="24"/>
              </w:rPr>
            </w:pPr>
            <w:r>
              <w:rPr>
                <w:b w:val="0"/>
                <w:noProof/>
                <w:color w:val="5E5E5E"/>
                <w:sz w:val="24"/>
              </w:rPr>
              <w:br/>
            </w:r>
          </w:p>
        </w:tc>
      </w:tr>
    </w:tbl>
    <w:p w:rsidR="0033552B" w:rsidP="00561324">
      <w:pPr>
        <w:spacing w:line="240" w:lineRule="auto"/>
        <w:rPr>
          <w:noProof/>
        </w:rPr>
      </w:pPr>
    </w:p>
    <w:p w:rsidR="009868EF" w:rsidRPr="00277FF2" w:rsidP="009F578E">
      <w:pPr>
        <w:pBdr>
          <w:bottom w:val="single" w:sz="8" w:space="2" w:color="555555"/>
        </w:pBdr>
        <w:spacing w:line="240" w:lineRule="auto"/>
        <w:rPr>
          <w:b/>
          <w:color w:val="555555"/>
          <w:sz w:val="36"/>
          <w:szCs w:val="36"/>
          <w:lang w:val="sv-SE"/>
        </w:rPr>
      </w:pPr>
      <w:r w:rsidRPr="00277FF2" w:rsidR="00CC1F59">
        <w:rPr>
          <w:b/>
          <w:noProof/>
          <w:color w:val="555555"/>
          <w:sz w:val="36"/>
          <w:szCs w:val="36"/>
        </w:rPr>
        <w:t>Kurser och Certifikat</w:t>
      </w:r>
    </w:p>
    <w:tbl>
      <w:tblPr>
        <w:tblW w:w="0" w:type="auto"/>
        <w:tblLayout w:type="fixed"/>
        <w:tblCellMar>
          <w:left w:w="108" w:type="dxa"/>
          <w:right w:w="108" w:type="dxa"/>
        </w:tblCellMar>
      </w:tblPr>
      <w:tblGrid>
        <w:gridCol w:w="8300"/>
        <w:gridCol w:w="2200"/>
      </w:tblGrid>
      <w:tr>
        <w:tblPrEx>
          <w:tblW w:w="0" w:type="auto"/>
          <w:tblLayout w:type="fixed"/>
          <w:tblCellMar>
            <w:left w:w="108" w:type="dxa"/>
            <w:right w:w="108" w:type="dxa"/>
          </w:tblCellMar>
        </w:tblPrEx>
        <w:tc>
          <w:tcPr>
            <w:tcW w:w="8300" w:type="dxa"/>
            <w:shd w:val="clear" w:color="auto" w:fill="F7F7F7"/>
          </w:tcPr>
          <w:p w:rsidR="009868EF" w:rsidP="009F578E">
            <w:pPr>
              <w:spacing w:after="0" w:line="240" w:lineRule="auto"/>
              <w:jc w:val="left"/>
              <w:rPr>
                <w:b w:val="0"/>
                <w:noProof/>
                <w:color w:val="5E5E5E"/>
              </w:rPr>
            </w:pPr>
            <w:r>
              <w:rPr>
                <w:b/>
                <w:noProof/>
                <w:color w:val="5E5E5E"/>
              </w:rPr>
              <w:t>CPWA - IAAP Certified Professional in Web Accessibility</w:t>
            </w:r>
            <w:r>
              <w:rPr>
                <w:b/>
                <w:noProof/>
                <w:color w:val="5E5E5E"/>
              </w:rPr>
              <w:br/>
            </w:r>
            <w:r>
              <w:rPr>
                <w:b w:val="0"/>
                <w:noProof/>
                <w:color w:val="5E5E5E"/>
              </w:rPr>
              <w:t>International Association of Accessibility Professionals (IAAP)</w:t>
            </w:r>
          </w:p>
          <w:p w:rsidR="009868EF" w:rsidP="009F578E">
            <w:pPr>
              <w:spacing w:before="100" w:after="0" w:line="240" w:lineRule="auto"/>
              <w:jc w:val="left"/>
              <w:rPr>
                <w:b w:val="0"/>
                <w:noProof/>
                <w:color w:val="5E5E5E"/>
              </w:rPr>
            </w:pPr>
            <w:r>
              <w:rPr>
                <w:b w:val="0"/>
                <w:noProof/>
                <w:color w:val="5E5E5E"/>
              </w:rPr>
              <w:t>The designation of Certified Professional in Web Accessibility (CPWA) is earned by individuals who successfully pass both the Certified Professional in Accessibility Core Competencies (CPACC) exam and the Web Accessibility Specialist (WAS) exam.</w:t>
            </w:r>
          </w:p>
          <w:p w:rsidR="009868EF" w:rsidP="009F578E">
            <w:pPr>
              <w:spacing w:before="100" w:after="0" w:line="240" w:lineRule="auto"/>
              <w:jc w:val="left"/>
              <w:rPr>
                <w:b w:val="0"/>
                <w:noProof/>
                <w:color w:val="5E5E5E"/>
              </w:rPr>
            </w:pPr>
          </w:p>
          <w:p w:rsidR="009868EF" w:rsidP="009F578E">
            <w:pPr>
              <w:spacing w:before="100" w:after="0" w:line="240" w:lineRule="auto"/>
              <w:jc w:val="left"/>
              <w:rPr>
                <w:b w:val="0"/>
                <w:noProof/>
                <w:color w:val="5E5E5E"/>
              </w:rPr>
            </w:pPr>
            <w:r>
              <w:rPr>
                <w:b w:val="0"/>
                <w:noProof/>
                <w:color w:val="5E5E5E"/>
              </w:rPr>
              <w:t>The IAAP Certified Professional in Accessibility Core Competencies (CPACC) credential is IAAP's foundational certification, representing broad, cross-disciplinary conceptual knowledge about 1) disabilities, 2) accessibility and universal design, and 3) accessibility-related standards, laws, and management strategies.</w:t>
            </w:r>
          </w:p>
          <w:p w:rsidR="009868EF" w:rsidP="009F578E">
            <w:pPr>
              <w:spacing w:before="100" w:after="0" w:line="240" w:lineRule="auto"/>
              <w:jc w:val="left"/>
              <w:rPr>
                <w:b w:val="0"/>
                <w:noProof/>
                <w:color w:val="5E5E5E"/>
              </w:rPr>
            </w:pPr>
          </w:p>
          <w:p w:rsidR="009868EF" w:rsidP="009F578E">
            <w:pPr>
              <w:spacing w:before="100" w:after="0" w:line="240" w:lineRule="auto"/>
              <w:jc w:val="left"/>
              <w:rPr>
                <w:b w:val="0"/>
                <w:noProof/>
                <w:color w:val="5E5E5E"/>
              </w:rPr>
            </w:pPr>
            <w:r>
              <w:rPr>
                <w:b w:val="0"/>
                <w:noProof/>
                <w:color w:val="5E5E5E"/>
              </w:rPr>
              <w:t>The IAAP Web Accessibility Specialist (WAS) credential is a technical level exam for an individual with at least an intermediate level of detailed technical knowledge about the WCAG guidelines and other related web accessibility topics. This exam is not intended for beginners or those without regular hands-on experience in writing, remediating, or identifying accessibility issues in code.</w:t>
            </w:r>
          </w:p>
          <w:p w:rsidR="009868EF" w:rsidP="009F578E">
            <w:pPr>
              <w:spacing w:before="100" w:after="0" w:line="240" w:lineRule="auto"/>
              <w:jc w:val="left"/>
              <w:rPr>
                <w:b w:val="0"/>
                <w:noProof/>
                <w:color w:val="5E5E5E"/>
              </w:rPr>
            </w:pPr>
          </w:p>
          <w:p w:rsidR="009868EF" w:rsidP="009F578E">
            <w:pPr>
              <w:spacing w:before="100" w:after="0" w:line="240" w:lineRule="auto"/>
              <w:jc w:val="left"/>
              <w:rPr>
                <w:b w:val="0"/>
                <w:noProof/>
                <w:color w:val="5E5E5E"/>
              </w:rPr>
            </w:pPr>
            <w:r>
              <w:rPr>
                <w:b w:val="0"/>
                <w:noProof/>
                <w:color w:val="5E5E5E"/>
              </w:rPr>
              <w:t>IAAP has chosen to award those individuals with a higher level credential as evidence of the significant achievement of passing both exams.</w:t>
            </w:r>
          </w:p>
          <w:p w:rsidR="009868EF" w:rsidP="009F578E">
            <w:pPr>
              <w:spacing w:before="0" w:after="0" w:line="240" w:lineRule="auto"/>
              <w:jc w:val="left"/>
              <w:rPr>
                <w:b w:val="0"/>
                <w:noProof/>
                <w:color w:val="5E5E5E"/>
              </w:rPr>
            </w:pPr>
          </w:p>
        </w:tc>
        <w:tc>
          <w:tcPr>
            <w:tcW w:w="2200" w:type="dxa"/>
            <w:shd w:val="clear" w:color="auto" w:fill="F7F7F7"/>
          </w:tcPr>
          <w:p w:rsidR="009868EF" w:rsidP="009F578E">
            <w:pPr>
              <w:spacing w:before="0" w:after="0" w:line="240" w:lineRule="auto"/>
              <w:jc w:val="right"/>
              <w:rPr>
                <w:b w:val="0"/>
                <w:noProof/>
                <w:color w:val="5E5E5E"/>
              </w:rPr>
            </w:pPr>
            <w:r>
              <w:rPr>
                <w:b w:val="0"/>
                <w:noProof/>
                <w:color w:val="5E5E5E"/>
              </w:rPr>
              <w:t>2022</w:t>
            </w:r>
          </w:p>
          <w:p w:rsidR="009868EF" w:rsidP="009F578E">
            <w:pPr>
              <w:spacing w:before="0" w:after="0" w:line="240" w:lineRule="auto"/>
              <w:jc w:val="right"/>
              <w:rPr>
                <w:b w:val="0"/>
                <w:noProof/>
                <w:color w:val="5E5E5E"/>
              </w:rPr>
            </w:pPr>
          </w:p>
        </w:tc>
      </w:tr>
    </w:tbl>
    <w:p w:rsidR="00C52C5D" w:rsidP="009F578E">
      <w:pPr>
        <w:spacing w:line="240" w:lineRule="auto"/>
      </w:pPr>
    </w:p>
    <w:p w:rsidR="009D26D7" w:rsidRPr="00277FF2" w:rsidP="009D26D7">
      <w:pPr>
        <w:pStyle w:val="Subtitle"/>
        <w:pBdr>
          <w:bottom w:val="single" w:sz="8" w:space="2" w:color="555555"/>
        </w:pBdr>
        <w:rPr>
          <w:b/>
          <w:color w:val="555555"/>
          <w:sz w:val="36"/>
          <w:szCs w:val="36"/>
        </w:rPr>
      </w:pPr>
      <w:r w:rsidRPr="00277FF2" w:rsidR="00DE7964">
        <w:rPr>
          <w:b/>
          <w:noProof/>
          <w:color w:val="555555"/>
          <w:sz w:val="36"/>
          <w:szCs w:val="36"/>
        </w:rPr>
        <w:t>Portfolio</w:t>
      </w:r>
    </w:p>
    <w:tbl>
      <w:tblPr>
        <w:tblW w:w="0" w:type="auto"/>
        <w:tblLayout w:type="fixed"/>
        <w:tblCellMar>
          <w:left w:w="108" w:type="dxa"/>
          <w:right w:w="108" w:type="dxa"/>
        </w:tblCellMar>
      </w:tblPr>
      <w:tblGrid>
        <w:gridCol w:w="7500"/>
        <w:gridCol w:w="3000"/>
      </w:tblGrid>
      <w:tr>
        <w:tblPrEx>
          <w:tblW w:w="0" w:type="auto"/>
          <w:tblLayout w:type="fixed"/>
          <w:tblCellMar>
            <w:left w:w="108" w:type="dxa"/>
            <w:right w:w="108" w:type="dxa"/>
          </w:tblCellMar>
        </w:tblPrEx>
        <w:tc>
          <w:tcPr>
            <w:tcW w:w="7500" w:type="dxa"/>
            <w:shd w:val="clear" w:color="auto" w:fill="F7F7F7"/>
          </w:tcPr>
          <w:p w:rsidR="00DE7964" w:rsidP="00561324">
            <w:pPr>
              <w:spacing w:line="240" w:lineRule="auto"/>
              <w:jc w:val="left"/>
              <w:rPr>
                <w:noProof/>
                <w:color w:val="5E5E5E"/>
              </w:rPr>
            </w:pPr>
            <w:r>
              <w:rPr>
                <w:noProof/>
                <w:color w:val="5E5E5E"/>
              </w:rPr>
              <w:t>Chair of W3C Nordic Accessibility Community Group</w:t>
            </w:r>
          </w:p>
        </w:tc>
        <w:tc>
          <w:tcPr>
            <w:tcW w:w="3000" w:type="dxa"/>
            <w:shd w:val="clear" w:color="auto" w:fill="F7F7F7"/>
          </w:tcPr>
          <w:p w:rsidP="00561324">
            <w:pPr>
              <w:spacing w:line="240" w:lineRule="auto"/>
              <w:jc w:val="right"/>
            </w:pPr>
            <w:r w:rsidR="00DE7964">
              <w:rPr>
                <w:noProof/>
                <w:color w:val="5E5E5E"/>
              </w:rPr>
              <w:t>2022 - pågående</w:t>
            </w:r>
          </w:p>
        </w:tc>
      </w:tr>
      <w:tr>
        <w:tblPrEx>
          <w:tblW w:w="0" w:type="auto"/>
          <w:tblLayout w:type="fixed"/>
          <w:tblCellMar>
            <w:left w:w="108" w:type="dxa"/>
            <w:right w:w="108" w:type="dxa"/>
          </w:tblCellMar>
        </w:tblPrEx>
        <w:tc>
          <w:tcPr>
            <w:tcW w:w="7500" w:type="dxa"/>
          </w:tcPr>
          <w:p w:rsidP="00561324">
            <w:pPr>
              <w:spacing w:line="240" w:lineRule="auto"/>
              <w:jc w:val="left"/>
              <w:rPr>
                <w:color w:val="5E5E5E"/>
              </w:rPr>
            </w:pPr>
            <w:r>
              <w:rPr>
                <w:color w:val="5E5E5E"/>
              </w:rPr>
              <w:t>Panelist at AccessibleEU European Event - How to Improve Accessibility of Banking Services</w:t>
            </w:r>
          </w:p>
        </w:tc>
        <w:tc>
          <w:tcPr>
            <w:tcW w:w="3000" w:type="dxa"/>
          </w:tcPr>
          <w:p w:rsidP="00561324">
            <w:pPr>
              <w:spacing w:line="240" w:lineRule="auto"/>
              <w:jc w:val="right"/>
            </w:pPr>
            <w:r>
              <w:rPr>
                <w:color w:val="5E5E5E"/>
              </w:rPr>
              <w:t>2025</w:t>
            </w:r>
          </w:p>
        </w:tc>
      </w:tr>
      <w:tr>
        <w:tblPrEx>
          <w:tblW w:w="0" w:type="auto"/>
          <w:tblLayout w:type="fixed"/>
          <w:tblCellMar>
            <w:left w:w="108" w:type="dxa"/>
            <w:right w:w="108" w:type="dxa"/>
          </w:tblCellMar>
        </w:tblPrEx>
        <w:tc>
          <w:tcPr>
            <w:tcW w:w="7500" w:type="dxa"/>
            <w:shd w:val="clear" w:color="auto" w:fill="F7F7F7"/>
          </w:tcPr>
          <w:p w:rsidP="00561324">
            <w:pPr>
              <w:spacing w:line="240" w:lineRule="auto"/>
              <w:jc w:val="left"/>
              <w:rPr>
                <w:color w:val="5E5E5E"/>
              </w:rPr>
            </w:pPr>
            <w:r>
              <w:rPr>
                <w:color w:val="5E5E5E"/>
              </w:rPr>
              <w:t>Physical accessibility meets digital accessibility - Speaker at WebExpo conference 2025 in Prague</w:t>
            </w:r>
          </w:p>
        </w:tc>
        <w:tc>
          <w:tcPr>
            <w:tcW w:w="3000" w:type="dxa"/>
            <w:shd w:val="clear" w:color="auto" w:fill="F7F7F7"/>
          </w:tcPr>
          <w:p w:rsidP="00561324">
            <w:pPr>
              <w:spacing w:line="240" w:lineRule="auto"/>
              <w:jc w:val="right"/>
            </w:pPr>
            <w:r>
              <w:rPr>
                <w:color w:val="5E5E5E"/>
              </w:rPr>
              <w:t>2025</w:t>
            </w:r>
          </w:p>
        </w:tc>
      </w:tr>
    </w:tbl>
    <w:p w:rsidR="009D26D7" w:rsidP="00561324">
      <w:pPr>
        <w:spacing w:line="240" w:lineRule="auto"/>
        <w:rPr>
          <w:noProof/>
        </w:rPr>
      </w:pPr>
    </w:p>
    <w:p w:rsidR="009D26D7" w:rsidRPr="00993C36" w:rsidP="00CA3B8D"/>
    <w:sectPr w:rsidSect="00B72C14">
      <w:pgSz w:w="11909" w:h="16834"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23E9"/>
    <w:rsid w:val="000875DD"/>
    <w:rsid w:val="00091EDE"/>
    <w:rsid w:val="000A32F6"/>
    <w:rsid w:val="000B25BA"/>
    <w:rsid w:val="000B6065"/>
    <w:rsid w:val="00103436"/>
    <w:rsid w:val="00107C5A"/>
    <w:rsid w:val="00112947"/>
    <w:rsid w:val="001856C2"/>
    <w:rsid w:val="00187D49"/>
    <w:rsid w:val="001970B3"/>
    <w:rsid w:val="001A5C59"/>
    <w:rsid w:val="001B1745"/>
    <w:rsid w:val="001D4B0F"/>
    <w:rsid w:val="001D7639"/>
    <w:rsid w:val="001F10E9"/>
    <w:rsid w:val="002254A2"/>
    <w:rsid w:val="00232A21"/>
    <w:rsid w:val="00234FF1"/>
    <w:rsid w:val="00245909"/>
    <w:rsid w:val="00273543"/>
    <w:rsid w:val="00277FF2"/>
    <w:rsid w:val="00295A35"/>
    <w:rsid w:val="002A5226"/>
    <w:rsid w:val="002B03A6"/>
    <w:rsid w:val="002B62C4"/>
    <w:rsid w:val="002B647F"/>
    <w:rsid w:val="002D7220"/>
    <w:rsid w:val="00300F87"/>
    <w:rsid w:val="00304064"/>
    <w:rsid w:val="0031722C"/>
    <w:rsid w:val="003324E0"/>
    <w:rsid w:val="0033552B"/>
    <w:rsid w:val="00340A0A"/>
    <w:rsid w:val="003470F6"/>
    <w:rsid w:val="00353C6B"/>
    <w:rsid w:val="00386084"/>
    <w:rsid w:val="00386239"/>
    <w:rsid w:val="00386776"/>
    <w:rsid w:val="003A59FE"/>
    <w:rsid w:val="003F10D3"/>
    <w:rsid w:val="00411668"/>
    <w:rsid w:val="004528B0"/>
    <w:rsid w:val="00465782"/>
    <w:rsid w:val="00473208"/>
    <w:rsid w:val="004A52B2"/>
    <w:rsid w:val="004B18D5"/>
    <w:rsid w:val="004F0B6A"/>
    <w:rsid w:val="0052051A"/>
    <w:rsid w:val="005278A1"/>
    <w:rsid w:val="005318BD"/>
    <w:rsid w:val="005367CF"/>
    <w:rsid w:val="00550730"/>
    <w:rsid w:val="00560860"/>
    <w:rsid w:val="00561324"/>
    <w:rsid w:val="0057617D"/>
    <w:rsid w:val="005D7FEE"/>
    <w:rsid w:val="006267D4"/>
    <w:rsid w:val="0064312B"/>
    <w:rsid w:val="00661E5C"/>
    <w:rsid w:val="00664F36"/>
    <w:rsid w:val="006A2A2F"/>
    <w:rsid w:val="006D4287"/>
    <w:rsid w:val="006E57DA"/>
    <w:rsid w:val="007209B2"/>
    <w:rsid w:val="00733AC6"/>
    <w:rsid w:val="00742DFE"/>
    <w:rsid w:val="0076154C"/>
    <w:rsid w:val="007750FA"/>
    <w:rsid w:val="0079514D"/>
    <w:rsid w:val="007A24CC"/>
    <w:rsid w:val="007A59B7"/>
    <w:rsid w:val="007C0955"/>
    <w:rsid w:val="007C432D"/>
    <w:rsid w:val="007D467B"/>
    <w:rsid w:val="007D4C0D"/>
    <w:rsid w:val="007E06AD"/>
    <w:rsid w:val="0080436E"/>
    <w:rsid w:val="00830557"/>
    <w:rsid w:val="0085429D"/>
    <w:rsid w:val="00874171"/>
    <w:rsid w:val="008A6B09"/>
    <w:rsid w:val="008D0731"/>
    <w:rsid w:val="008E68C9"/>
    <w:rsid w:val="008E6A9B"/>
    <w:rsid w:val="008F038D"/>
    <w:rsid w:val="00903A34"/>
    <w:rsid w:val="009270F3"/>
    <w:rsid w:val="00930DEC"/>
    <w:rsid w:val="00967D21"/>
    <w:rsid w:val="009868EF"/>
    <w:rsid w:val="00986ABC"/>
    <w:rsid w:val="00993C36"/>
    <w:rsid w:val="009D26D7"/>
    <w:rsid w:val="009F0E65"/>
    <w:rsid w:val="009F578E"/>
    <w:rsid w:val="00A04E03"/>
    <w:rsid w:val="00A344CF"/>
    <w:rsid w:val="00A472F8"/>
    <w:rsid w:val="00A510D5"/>
    <w:rsid w:val="00A52D4A"/>
    <w:rsid w:val="00A560C0"/>
    <w:rsid w:val="00A82DA9"/>
    <w:rsid w:val="00A835CD"/>
    <w:rsid w:val="00AD26B8"/>
    <w:rsid w:val="00AE0F7A"/>
    <w:rsid w:val="00AF4DBC"/>
    <w:rsid w:val="00AF7DBC"/>
    <w:rsid w:val="00B153E5"/>
    <w:rsid w:val="00B323E9"/>
    <w:rsid w:val="00B51868"/>
    <w:rsid w:val="00B51A85"/>
    <w:rsid w:val="00B57717"/>
    <w:rsid w:val="00B57954"/>
    <w:rsid w:val="00B72C14"/>
    <w:rsid w:val="00B83FBD"/>
    <w:rsid w:val="00BB3FEF"/>
    <w:rsid w:val="00BC458A"/>
    <w:rsid w:val="00BE1948"/>
    <w:rsid w:val="00C106FB"/>
    <w:rsid w:val="00C20AED"/>
    <w:rsid w:val="00C469E4"/>
    <w:rsid w:val="00C52C5D"/>
    <w:rsid w:val="00C854D9"/>
    <w:rsid w:val="00CA3B8D"/>
    <w:rsid w:val="00CB443A"/>
    <w:rsid w:val="00CC1F59"/>
    <w:rsid w:val="00CE3483"/>
    <w:rsid w:val="00D4201D"/>
    <w:rsid w:val="00D510F3"/>
    <w:rsid w:val="00D679AD"/>
    <w:rsid w:val="00DA4080"/>
    <w:rsid w:val="00DB0195"/>
    <w:rsid w:val="00DB684F"/>
    <w:rsid w:val="00DC4A8E"/>
    <w:rsid w:val="00DE7964"/>
    <w:rsid w:val="00E10345"/>
    <w:rsid w:val="00E24307"/>
    <w:rsid w:val="00E51807"/>
    <w:rsid w:val="00E574B6"/>
    <w:rsid w:val="00E75BCF"/>
    <w:rsid w:val="00E814D8"/>
    <w:rsid w:val="00E9453F"/>
    <w:rsid w:val="00E97965"/>
    <w:rsid w:val="00EA324D"/>
    <w:rsid w:val="00F67D84"/>
    <w:rsid w:val="00F85310"/>
    <w:rsid w:val="00F870A1"/>
    <w:rsid w:val="00F913E8"/>
    <w:rsid w:val="00FA0E84"/>
    <w:rsid w:val="00FB2CF1"/>
    <w:rsid w:val="00FC5BE1"/>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chartTrackingRefBased/>
  <w15:docId w15:val="{59564DCA-A574-40B4-96E6-A67F4F0B8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10345"/>
    <w:rPr>
      <w:sz w:val="24"/>
    </w:rPr>
  </w:style>
  <w:style w:type="paragraph" w:styleId="Heading1">
    <w:name w:val="heading 1"/>
    <w:basedOn w:val="Normal"/>
    <w:next w:val="Normal"/>
    <w:link w:val="Rubrik1Char"/>
    <w:autoRedefine/>
    <w:uiPriority w:val="9"/>
    <w:qFormat/>
    <w:rsid w:val="00465782"/>
    <w:pPr>
      <w:keepNext/>
      <w:keepLines/>
      <w:pBdr>
        <w:bottom w:val="single" w:sz="4" w:space="2" w:color="ED7D31" w:themeColor="accent2"/>
      </w:pBdr>
      <w:spacing w:before="360" w:after="120" w:line="240" w:lineRule="auto"/>
      <w:outlineLvl w:val="0"/>
    </w:pPr>
    <w:rPr>
      <w:rFonts w:asciiTheme="majorHAnsi" w:eastAsiaTheme="majorEastAsia" w:hAnsiTheme="majorHAnsi" w:cstheme="majorBidi"/>
      <w:sz w:val="40"/>
      <w:szCs w:val="40"/>
    </w:rPr>
  </w:style>
  <w:style w:type="paragraph" w:styleId="Heading2">
    <w:name w:val="heading 2"/>
    <w:basedOn w:val="Normal"/>
    <w:next w:val="Normal"/>
    <w:link w:val="Rubrik2Char"/>
    <w:uiPriority w:val="9"/>
    <w:semiHidden/>
    <w:unhideWhenUsed/>
    <w:qFormat/>
    <w:rsid w:val="002A5226"/>
    <w:pPr>
      <w:keepNext/>
      <w:keepLines/>
      <w:spacing w:before="120" w:after="0" w:line="240" w:lineRule="auto"/>
      <w:outlineLvl w:val="1"/>
    </w:pPr>
    <w:rPr>
      <w:rFonts w:asciiTheme="majorHAnsi" w:eastAsiaTheme="majorEastAsia" w:hAnsiTheme="majorHAnsi" w:cstheme="majorBidi"/>
      <w:color w:val="ED7D31" w:themeColor="accent2"/>
      <w:sz w:val="36"/>
      <w:szCs w:val="36"/>
    </w:rPr>
  </w:style>
  <w:style w:type="paragraph" w:styleId="Heading3">
    <w:name w:val="heading 3"/>
    <w:basedOn w:val="Normal"/>
    <w:next w:val="Normal"/>
    <w:link w:val="Rubrik3Char"/>
    <w:uiPriority w:val="9"/>
    <w:semiHidden/>
    <w:unhideWhenUsed/>
    <w:qFormat/>
    <w:rsid w:val="002A5226"/>
    <w:pPr>
      <w:keepNext/>
      <w:keepLines/>
      <w:spacing w:before="80" w:after="0" w:line="240" w:lineRule="auto"/>
      <w:outlineLvl w:val="2"/>
    </w:pPr>
    <w:rPr>
      <w:rFonts w:asciiTheme="majorHAnsi" w:eastAsiaTheme="majorEastAsia" w:hAnsiTheme="majorHAnsi" w:cstheme="majorBidi"/>
      <w:color w:val="C45911" w:themeColor="accent2" w:themeShade="BF"/>
      <w:sz w:val="32"/>
      <w:szCs w:val="32"/>
    </w:rPr>
  </w:style>
  <w:style w:type="paragraph" w:styleId="Heading4">
    <w:name w:val="heading 4"/>
    <w:basedOn w:val="Normal"/>
    <w:next w:val="Normal"/>
    <w:link w:val="Rubrik4Char"/>
    <w:uiPriority w:val="9"/>
    <w:semiHidden/>
    <w:unhideWhenUsed/>
    <w:qFormat/>
    <w:rsid w:val="002A5226"/>
    <w:pPr>
      <w:keepNext/>
      <w:keepLines/>
      <w:spacing w:before="80" w:after="0" w:line="240" w:lineRule="auto"/>
      <w:outlineLvl w:val="3"/>
    </w:pPr>
    <w:rPr>
      <w:rFonts w:asciiTheme="majorHAnsi" w:eastAsiaTheme="majorEastAsia" w:hAnsiTheme="majorHAnsi" w:cstheme="majorBidi"/>
      <w:i/>
      <w:iCs/>
      <w:color w:val="833C0B" w:themeColor="accent2" w:themeShade="80"/>
      <w:sz w:val="28"/>
      <w:szCs w:val="28"/>
    </w:rPr>
  </w:style>
  <w:style w:type="paragraph" w:styleId="Heading5">
    <w:name w:val="heading 5"/>
    <w:basedOn w:val="Normal"/>
    <w:next w:val="Normal"/>
    <w:link w:val="Rubrik5Char"/>
    <w:uiPriority w:val="9"/>
    <w:semiHidden/>
    <w:unhideWhenUsed/>
    <w:qFormat/>
    <w:rsid w:val="002A5226"/>
    <w:pPr>
      <w:keepNext/>
      <w:keepLines/>
      <w:spacing w:before="80" w:after="0" w:line="240" w:lineRule="auto"/>
      <w:outlineLvl w:val="4"/>
    </w:pPr>
    <w:rPr>
      <w:rFonts w:asciiTheme="majorHAnsi" w:eastAsiaTheme="majorEastAsia" w:hAnsiTheme="majorHAnsi" w:cstheme="majorBidi"/>
      <w:color w:val="C45911" w:themeColor="accent2" w:themeShade="BF"/>
      <w:szCs w:val="24"/>
    </w:rPr>
  </w:style>
  <w:style w:type="paragraph" w:styleId="Heading6">
    <w:name w:val="heading 6"/>
    <w:basedOn w:val="Normal"/>
    <w:next w:val="Normal"/>
    <w:link w:val="Rubrik6Char"/>
    <w:uiPriority w:val="9"/>
    <w:semiHidden/>
    <w:unhideWhenUsed/>
    <w:qFormat/>
    <w:rsid w:val="002A5226"/>
    <w:pPr>
      <w:keepNext/>
      <w:keepLines/>
      <w:spacing w:before="80" w:after="0" w:line="240" w:lineRule="auto"/>
      <w:outlineLvl w:val="5"/>
    </w:pPr>
    <w:rPr>
      <w:rFonts w:asciiTheme="majorHAnsi" w:eastAsiaTheme="majorEastAsia" w:hAnsiTheme="majorHAnsi" w:cstheme="majorBidi"/>
      <w:i/>
      <w:iCs/>
      <w:color w:val="833C0B" w:themeColor="accent2" w:themeShade="80"/>
      <w:szCs w:val="24"/>
    </w:rPr>
  </w:style>
  <w:style w:type="paragraph" w:styleId="Heading7">
    <w:name w:val="heading 7"/>
    <w:basedOn w:val="Normal"/>
    <w:next w:val="Normal"/>
    <w:link w:val="Rubrik7Char"/>
    <w:uiPriority w:val="9"/>
    <w:semiHidden/>
    <w:unhideWhenUsed/>
    <w:qFormat/>
    <w:rsid w:val="002A5226"/>
    <w:pPr>
      <w:keepNext/>
      <w:keepLines/>
      <w:spacing w:before="80" w:after="0" w:line="240" w:lineRule="auto"/>
      <w:outlineLvl w:val="6"/>
    </w:pPr>
    <w:rPr>
      <w:rFonts w:asciiTheme="majorHAnsi" w:eastAsiaTheme="majorEastAsia" w:hAnsiTheme="majorHAnsi" w:cstheme="majorBidi"/>
      <w:b/>
      <w:bCs/>
      <w:color w:val="833C0B" w:themeColor="accent2" w:themeShade="80"/>
      <w:sz w:val="22"/>
      <w:szCs w:val="22"/>
    </w:rPr>
  </w:style>
  <w:style w:type="paragraph" w:styleId="Heading8">
    <w:name w:val="heading 8"/>
    <w:basedOn w:val="Normal"/>
    <w:next w:val="Normal"/>
    <w:link w:val="Rubrik8Char"/>
    <w:uiPriority w:val="9"/>
    <w:semiHidden/>
    <w:unhideWhenUsed/>
    <w:qFormat/>
    <w:rsid w:val="002A5226"/>
    <w:pPr>
      <w:keepNext/>
      <w:keepLines/>
      <w:spacing w:before="80" w:after="0" w:line="240" w:lineRule="auto"/>
      <w:outlineLvl w:val="7"/>
    </w:pPr>
    <w:rPr>
      <w:rFonts w:asciiTheme="majorHAnsi" w:eastAsiaTheme="majorEastAsia" w:hAnsiTheme="majorHAnsi" w:cstheme="majorBidi"/>
      <w:color w:val="833C0B" w:themeColor="accent2" w:themeShade="80"/>
      <w:sz w:val="22"/>
      <w:szCs w:val="22"/>
    </w:rPr>
  </w:style>
  <w:style w:type="paragraph" w:styleId="Heading9">
    <w:name w:val="heading 9"/>
    <w:basedOn w:val="Normal"/>
    <w:next w:val="Normal"/>
    <w:link w:val="Rubrik9Char"/>
    <w:uiPriority w:val="9"/>
    <w:semiHidden/>
    <w:unhideWhenUsed/>
    <w:qFormat/>
    <w:rsid w:val="002A5226"/>
    <w:pPr>
      <w:keepNext/>
      <w:keepLines/>
      <w:spacing w:before="80" w:after="0" w:line="240" w:lineRule="auto"/>
      <w:outlineLvl w:val="8"/>
    </w:pPr>
    <w:rPr>
      <w:rFonts w:asciiTheme="majorHAnsi" w:eastAsiaTheme="majorEastAsia" w:hAnsiTheme="majorHAnsi" w:cstheme="majorBidi"/>
      <w:i/>
      <w:iCs/>
      <w:color w:val="833C0B"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ubrik1Char">
    <w:name w:val="Rubrik 1 Char"/>
    <w:basedOn w:val="DefaultParagraphFont"/>
    <w:link w:val="Heading1"/>
    <w:uiPriority w:val="9"/>
    <w:rsid w:val="00465782"/>
    <w:rPr>
      <w:rFonts w:asciiTheme="majorHAnsi" w:eastAsiaTheme="majorEastAsia" w:hAnsiTheme="majorHAnsi" w:cstheme="majorBidi"/>
      <w:sz w:val="40"/>
      <w:szCs w:val="40"/>
    </w:rPr>
  </w:style>
  <w:style w:type="character" w:customStyle="1" w:styleId="Rubrik2Char">
    <w:name w:val="Rubrik 2 Char"/>
    <w:basedOn w:val="DefaultParagraphFont"/>
    <w:link w:val="Heading2"/>
    <w:uiPriority w:val="9"/>
    <w:semiHidden/>
    <w:rsid w:val="002A5226"/>
    <w:rPr>
      <w:rFonts w:asciiTheme="majorHAnsi" w:eastAsiaTheme="majorEastAsia" w:hAnsiTheme="majorHAnsi" w:cstheme="majorBidi"/>
      <w:color w:val="ED7D31" w:themeColor="accent2"/>
      <w:sz w:val="36"/>
      <w:szCs w:val="36"/>
    </w:rPr>
  </w:style>
  <w:style w:type="character" w:customStyle="1" w:styleId="Rubrik3Char">
    <w:name w:val="Rubrik 3 Char"/>
    <w:basedOn w:val="DefaultParagraphFont"/>
    <w:link w:val="Heading3"/>
    <w:uiPriority w:val="9"/>
    <w:semiHidden/>
    <w:rsid w:val="002A5226"/>
    <w:rPr>
      <w:rFonts w:asciiTheme="majorHAnsi" w:eastAsiaTheme="majorEastAsia" w:hAnsiTheme="majorHAnsi" w:cstheme="majorBidi"/>
      <w:color w:val="C45911" w:themeColor="accent2" w:themeShade="BF"/>
      <w:sz w:val="32"/>
      <w:szCs w:val="32"/>
    </w:rPr>
  </w:style>
  <w:style w:type="character" w:customStyle="1" w:styleId="Rubrik4Char">
    <w:name w:val="Rubrik 4 Char"/>
    <w:basedOn w:val="DefaultParagraphFont"/>
    <w:link w:val="Heading4"/>
    <w:uiPriority w:val="9"/>
    <w:semiHidden/>
    <w:rsid w:val="002A5226"/>
    <w:rPr>
      <w:rFonts w:asciiTheme="majorHAnsi" w:eastAsiaTheme="majorEastAsia" w:hAnsiTheme="majorHAnsi" w:cstheme="majorBidi"/>
      <w:i/>
      <w:iCs/>
      <w:color w:val="833C0B" w:themeColor="accent2" w:themeShade="80"/>
      <w:sz w:val="28"/>
      <w:szCs w:val="28"/>
    </w:rPr>
  </w:style>
  <w:style w:type="character" w:customStyle="1" w:styleId="Rubrik5Char">
    <w:name w:val="Rubrik 5 Char"/>
    <w:basedOn w:val="DefaultParagraphFont"/>
    <w:link w:val="Heading5"/>
    <w:uiPriority w:val="9"/>
    <w:semiHidden/>
    <w:rsid w:val="002A5226"/>
    <w:rPr>
      <w:rFonts w:asciiTheme="majorHAnsi" w:eastAsiaTheme="majorEastAsia" w:hAnsiTheme="majorHAnsi" w:cstheme="majorBidi"/>
      <w:color w:val="C45911" w:themeColor="accent2" w:themeShade="BF"/>
      <w:sz w:val="24"/>
      <w:szCs w:val="24"/>
    </w:rPr>
  </w:style>
  <w:style w:type="character" w:customStyle="1" w:styleId="Rubrik6Char">
    <w:name w:val="Rubrik 6 Char"/>
    <w:basedOn w:val="DefaultParagraphFont"/>
    <w:link w:val="Heading6"/>
    <w:uiPriority w:val="9"/>
    <w:semiHidden/>
    <w:rsid w:val="002A5226"/>
    <w:rPr>
      <w:rFonts w:asciiTheme="majorHAnsi" w:eastAsiaTheme="majorEastAsia" w:hAnsiTheme="majorHAnsi" w:cstheme="majorBidi"/>
      <w:i/>
      <w:iCs/>
      <w:color w:val="833C0B" w:themeColor="accent2" w:themeShade="80"/>
      <w:sz w:val="24"/>
      <w:szCs w:val="24"/>
    </w:rPr>
  </w:style>
  <w:style w:type="character" w:customStyle="1" w:styleId="Rubrik7Char">
    <w:name w:val="Rubrik 7 Char"/>
    <w:basedOn w:val="DefaultParagraphFont"/>
    <w:link w:val="Heading7"/>
    <w:uiPriority w:val="9"/>
    <w:semiHidden/>
    <w:rsid w:val="002A5226"/>
    <w:rPr>
      <w:rFonts w:asciiTheme="majorHAnsi" w:eastAsiaTheme="majorEastAsia" w:hAnsiTheme="majorHAnsi" w:cstheme="majorBidi"/>
      <w:b/>
      <w:bCs/>
      <w:color w:val="833C0B" w:themeColor="accent2" w:themeShade="80"/>
      <w:sz w:val="22"/>
      <w:szCs w:val="22"/>
    </w:rPr>
  </w:style>
  <w:style w:type="character" w:customStyle="1" w:styleId="Rubrik8Char">
    <w:name w:val="Rubrik 8 Char"/>
    <w:basedOn w:val="DefaultParagraphFont"/>
    <w:link w:val="Heading8"/>
    <w:uiPriority w:val="9"/>
    <w:semiHidden/>
    <w:rsid w:val="002A5226"/>
    <w:rPr>
      <w:rFonts w:asciiTheme="majorHAnsi" w:eastAsiaTheme="majorEastAsia" w:hAnsiTheme="majorHAnsi" w:cstheme="majorBidi"/>
      <w:color w:val="833C0B" w:themeColor="accent2" w:themeShade="80"/>
      <w:sz w:val="22"/>
      <w:szCs w:val="22"/>
    </w:rPr>
  </w:style>
  <w:style w:type="character" w:customStyle="1" w:styleId="Rubrik9Char">
    <w:name w:val="Rubrik 9 Char"/>
    <w:basedOn w:val="DefaultParagraphFont"/>
    <w:link w:val="Heading9"/>
    <w:uiPriority w:val="9"/>
    <w:semiHidden/>
    <w:rsid w:val="002A5226"/>
    <w:rPr>
      <w:rFonts w:asciiTheme="majorHAnsi" w:eastAsiaTheme="majorEastAsia" w:hAnsiTheme="majorHAnsi" w:cstheme="majorBidi"/>
      <w:i/>
      <w:iCs/>
      <w:color w:val="833C0B" w:themeColor="accent2" w:themeShade="80"/>
      <w:sz w:val="22"/>
      <w:szCs w:val="22"/>
    </w:rPr>
  </w:style>
  <w:style w:type="paragraph" w:styleId="Caption">
    <w:name w:val="caption"/>
    <w:basedOn w:val="Normal"/>
    <w:next w:val="Normal"/>
    <w:uiPriority w:val="35"/>
    <w:semiHidden/>
    <w:unhideWhenUsed/>
    <w:qFormat/>
    <w:rsid w:val="002A5226"/>
    <w:pPr>
      <w:spacing w:line="240" w:lineRule="auto"/>
    </w:pPr>
    <w:rPr>
      <w:b/>
      <w:bCs/>
      <w:color w:val="404040" w:themeColor="text1" w:themeTint="BF"/>
      <w:sz w:val="16"/>
      <w:szCs w:val="16"/>
    </w:rPr>
  </w:style>
  <w:style w:type="paragraph" w:styleId="Title">
    <w:name w:val="Title"/>
    <w:basedOn w:val="Normal"/>
    <w:next w:val="Normal"/>
    <w:link w:val="RubrikChar"/>
    <w:uiPriority w:val="10"/>
    <w:qFormat/>
    <w:rsid w:val="002A5226"/>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RubrikChar">
    <w:name w:val="Rubrik Char"/>
    <w:basedOn w:val="DefaultParagraphFont"/>
    <w:link w:val="Title"/>
    <w:uiPriority w:val="10"/>
    <w:rsid w:val="002A5226"/>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UnderrubrikChar"/>
    <w:uiPriority w:val="11"/>
    <w:qFormat/>
    <w:rsid w:val="00A472F8"/>
    <w:pPr>
      <w:numPr>
        <w:ilvl w:val="1"/>
      </w:numPr>
      <w:spacing w:after="120"/>
    </w:pPr>
    <w:rPr>
      <w:color w:val="000000" w:themeColor="text1"/>
      <w:spacing w:val="20"/>
      <w:sz w:val="28"/>
      <w:szCs w:val="28"/>
    </w:rPr>
  </w:style>
  <w:style w:type="character" w:customStyle="1" w:styleId="UnderrubrikChar">
    <w:name w:val="Underrubrik Char"/>
    <w:basedOn w:val="DefaultParagraphFont"/>
    <w:link w:val="Subtitle"/>
    <w:uiPriority w:val="11"/>
    <w:rsid w:val="00A472F8"/>
    <w:rPr>
      <w:color w:val="000000" w:themeColor="text1"/>
      <w:spacing w:val="20"/>
      <w:sz w:val="28"/>
      <w:szCs w:val="28"/>
    </w:rPr>
  </w:style>
  <w:style w:type="character" w:styleId="Strong">
    <w:name w:val="Strong"/>
    <w:basedOn w:val="DefaultParagraphFont"/>
    <w:uiPriority w:val="22"/>
    <w:qFormat/>
    <w:rsid w:val="002A5226"/>
    <w:rPr>
      <w:b/>
      <w:bCs/>
    </w:rPr>
  </w:style>
  <w:style w:type="character" w:styleId="Emphasis">
    <w:name w:val="Emphasis"/>
    <w:basedOn w:val="DefaultParagraphFont"/>
    <w:uiPriority w:val="20"/>
    <w:qFormat/>
    <w:rsid w:val="002A5226"/>
    <w:rPr>
      <w:i/>
      <w:iCs/>
      <w:color w:val="000000" w:themeColor="text1"/>
    </w:rPr>
  </w:style>
  <w:style w:type="paragraph" w:styleId="NoSpacing">
    <w:name w:val="No Spacing"/>
    <w:uiPriority w:val="1"/>
    <w:qFormat/>
    <w:rsid w:val="002A5226"/>
    <w:pPr>
      <w:spacing w:after="0" w:line="240" w:lineRule="auto"/>
    </w:pPr>
  </w:style>
  <w:style w:type="paragraph" w:styleId="Quote">
    <w:name w:val="Quote"/>
    <w:basedOn w:val="Normal"/>
    <w:next w:val="Normal"/>
    <w:link w:val="CitatChar"/>
    <w:uiPriority w:val="29"/>
    <w:qFormat/>
    <w:rsid w:val="002A5226"/>
    <w:pPr>
      <w:spacing w:before="160"/>
      <w:ind w:left="720" w:right="720"/>
      <w:jc w:val="center"/>
    </w:pPr>
    <w:rPr>
      <w:rFonts w:asciiTheme="majorHAnsi" w:eastAsiaTheme="majorEastAsia" w:hAnsiTheme="majorHAnsi" w:cstheme="majorBidi"/>
      <w:color w:val="000000" w:themeColor="text1"/>
      <w:szCs w:val="24"/>
    </w:rPr>
  </w:style>
  <w:style w:type="character" w:customStyle="1" w:styleId="CitatChar">
    <w:name w:val="Citat Char"/>
    <w:basedOn w:val="DefaultParagraphFont"/>
    <w:link w:val="Quote"/>
    <w:uiPriority w:val="29"/>
    <w:rsid w:val="002A5226"/>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StarktcitatChar"/>
    <w:uiPriority w:val="30"/>
    <w:qFormat/>
    <w:rsid w:val="002A5226"/>
    <w:pPr>
      <w:pBdr>
        <w:top w:val="single" w:sz="24" w:space="4" w:color="ED7D31" w:themeColor="accent2"/>
      </w:pBdr>
      <w:spacing w:before="240" w:after="240" w:line="240" w:lineRule="auto"/>
      <w:ind w:left="936" w:right="936"/>
      <w:jc w:val="center"/>
    </w:pPr>
    <w:rPr>
      <w:rFonts w:asciiTheme="majorHAnsi" w:eastAsiaTheme="majorEastAsia" w:hAnsiTheme="majorHAnsi" w:cstheme="majorBidi"/>
      <w:szCs w:val="24"/>
    </w:rPr>
  </w:style>
  <w:style w:type="character" w:customStyle="1" w:styleId="StarktcitatChar">
    <w:name w:val="Starkt citat Char"/>
    <w:basedOn w:val="DefaultParagraphFont"/>
    <w:link w:val="IntenseQuote"/>
    <w:uiPriority w:val="30"/>
    <w:rsid w:val="002A5226"/>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2A5226"/>
    <w:rPr>
      <w:i/>
      <w:iCs/>
      <w:color w:val="595959" w:themeColor="text1" w:themeTint="A6"/>
    </w:rPr>
  </w:style>
  <w:style w:type="character" w:styleId="IntenseEmphasis">
    <w:name w:val="Intense Emphasis"/>
    <w:basedOn w:val="DefaultParagraphFont"/>
    <w:uiPriority w:val="21"/>
    <w:qFormat/>
    <w:rsid w:val="002A5226"/>
    <w:rPr>
      <w:b/>
      <w:bCs/>
      <w:i/>
      <w:iCs/>
      <w:caps w:val="0"/>
      <w:smallCaps w:val="0"/>
      <w:strike w:val="0"/>
      <w:dstrike w:val="0"/>
      <w:color w:val="ED7D31" w:themeColor="accent2"/>
    </w:rPr>
  </w:style>
  <w:style w:type="character" w:styleId="SubtleReference">
    <w:name w:val="Subtle Reference"/>
    <w:basedOn w:val="DefaultParagraphFont"/>
    <w:uiPriority w:val="31"/>
    <w:qFormat/>
    <w:rsid w:val="002A5226"/>
    <w:rPr>
      <w:caps w:val="0"/>
      <w:smallCaps/>
      <w:color w:val="404040" w:themeColor="text1" w:themeTint="BF"/>
      <w:spacing w:val="0"/>
      <w:u w:val="single" w:color="7F7F7F"/>
    </w:rPr>
  </w:style>
  <w:style w:type="character" w:styleId="IntenseReference">
    <w:name w:val="Intense Reference"/>
    <w:basedOn w:val="DefaultParagraphFont"/>
    <w:uiPriority w:val="32"/>
    <w:qFormat/>
    <w:rsid w:val="002A5226"/>
    <w:rPr>
      <w:b/>
      <w:bCs/>
      <w:caps w:val="0"/>
      <w:smallCaps/>
      <w:color w:val="auto"/>
      <w:spacing w:val="0"/>
      <w:u w:val="single"/>
    </w:rPr>
  </w:style>
  <w:style w:type="character" w:styleId="BookTitle">
    <w:name w:val="Book Title"/>
    <w:basedOn w:val="DefaultParagraphFont"/>
    <w:uiPriority w:val="33"/>
    <w:qFormat/>
    <w:rsid w:val="002A5226"/>
    <w:rPr>
      <w:b/>
      <w:bCs/>
      <w:caps w:val="0"/>
      <w:smallCaps/>
      <w:spacing w:val="0"/>
    </w:rPr>
  </w:style>
  <w:style w:type="paragraph" w:styleId="TOCHeading">
    <w:name w:val="TOC Heading"/>
    <w:basedOn w:val="Heading1"/>
    <w:next w:val="Normal"/>
    <w:uiPriority w:val="39"/>
    <w:semiHidden/>
    <w:unhideWhenUsed/>
    <w:qFormat/>
    <w:rsid w:val="002A5226"/>
    <w:pPr>
      <w:outlineLvl w:val="9"/>
    </w:pPr>
  </w:style>
  <w:style w:type="table" w:styleId="TableGrid">
    <w:name w:val="Table Grid"/>
    <w:basedOn w:val="TableNormal"/>
    <w:uiPriority w:val="39"/>
    <w:rsid w:val="002A52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C854D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7A24C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7A24C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FEA5C4-8843-495A-BAD9-8602B7D4BD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1502</TotalTime>
  <Pages>2</Pages>
  <Words>244</Words>
  <Characters>1298</Characters>
  <Application>Microsoft Office Word</Application>
  <DocSecurity>0</DocSecurity>
  <Lines>10</Lines>
  <Paragraphs>3</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
      <vt:lpstr/>
    </vt:vector>
  </TitlesOfParts>
  <Company>Axessibility Lab AB</Company>
  <LinksUpToDate>false</LinksUpToDate>
  <CharactersWithSpaces>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 och Telestyrelsen: Projektledare - Ny hemsida och nytt intranät</dc:title>
  <dc:creator>Joel Holmberg</dc:creator>
  <cp:lastModifiedBy>Erik Gustafsson Spagnoli</cp:lastModifiedBy>
  <cp:revision>152</cp:revision>
  <dcterms:created xsi:type="dcterms:W3CDTF">2026-03-12T20:33:32Z</dcterms:created>
  <dcterms:modified xsi:type="dcterms:W3CDTF">2026-03-23T15:07:33Z</dcterms:modified>
</cp:coreProperties>
</file>