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AXESS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תנאי שימוש ומדיניות פרטיות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עדכון אחרון: פברואר 2026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הסכם זה מסדיר את תנאי השימוש בפלטפורמת AXESS לניהול ושליחת קמפייני SMS. בשימושך בשירות, הנך מסכים לתנאים המפורטים להלן.</w:t>
      </w:r>
    </w:p>
    <w:p>
      <w:pPr>
        <w:pStyle w:val="Heading1"/>
      </w:pPr>
      <w:r>
        <w:t xml:space="preserve">1. מבוא והגדרות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"AXESS" – פלטפורמת ניהול שיווק ב-SMS המופעלת על ידי החברה.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"לקוח" / "מזמין" – כל עסק או גוף המשתמש בשירותי AXESS.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"השירות" – שירותי ניהול ושליחת הודעות SMS, כולל ניהול קהלים, תזמון קמפיינים ומעקב ביצועים.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"נמען" – כל אדם המקבל הודעת SMS במסגרת קמפיין שנשלח דרך המערכת.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"קרדיט" – יחידת תשלום מקדמי המאפשרת שליחת הודעות SMS דרך המערכת.</w:t>
      </w:r>
    </w:p>
    <w:p>
      <w:pPr>
        <w:pStyle w:val="Heading1"/>
      </w:pPr>
      <w:r>
        <w:t xml:space="preserve">2. השירות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AXESS מספקת ללקוח כלים לניהול ושליחת קמפייני SMS, כולל: ניהול רשימות נמענים, פילוח קהלים, תזמון שליחות, מעקב קליקים ודוחות ביצועים.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המערכת מאפשרת שליחת הודעות באורך של עד 201 תווים במחיר הודעה בודדת.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AXESS פועלת כצינור בלבד לשליחת ההודעות. האחריות לתוכן ההודעות, לנכונות רשימות הנמענים ולעמידה בדרישות החוק חלה על הלקוח בלבד.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השירות מסופק כמות שהוא (AS IS). AXESS אינה מתחייבת לזמינות רצופה ואינה אחראית לתקלות הנובעות מגורמים חיצוניים כגון ספקי תקשורת סלולרית.</w:t>
      </w:r>
    </w:p>
    <w:p>
      <w:pPr>
        <w:pStyle w:val="Heading1"/>
      </w:pPr>
      <w:r>
        <w:t xml:space="preserve">3. הצהרות ואחריות הלקוח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הלקוח מצהיר כי קיבל את הסכמת הנמענים לקבלת הודעות SMS בהתאם לחוק הספאם (חוק התקשורת תשמ"ב-1982 ותיקוניו).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הלקוח אחראי לנכונות ועדכניות רשימות הנמענים שלו.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הלקוח מתחייב שלא לשלוח תוכן בלתי חוקי, פוגעני, מטעה, גזעני, או המפר זכויות קניין רוחני.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הלקוח ישפה את AXESS בגין כל נזק, הוצאה או תביעה הנובעים מפעילותו, לרבות הפרת הוראות הסכם זה.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הלקוח אחראי לאבטחת חשבונו, כולל שם המשתמש והסיסמה.</w:t>
      </w:r>
    </w:p>
    <w:p>
      <w:pPr>
        <w:pStyle w:val="Heading1"/>
      </w:pPr>
      <w:r>
        <w:t xml:space="preserve">4. תמחור, קרדיטים וחיוב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השירות פועל על בסיס תשלום מקדמי (Pre-paid). הלקוח רוכש קרדיטים המנוכים בכל שליחה.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מינימום רכישה: 1,500 הודעות.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מדרגות תמחור: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1–10,000 הודעות: 8 אגורות להודעה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10,001–50,000 הודעות: 7 אגורות להודעה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50,001–200,000 הודעות: 6 אגורות להודעה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200,001+ הודעות: 5 אגורות להודעה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קרדיטים אינם פגים ונשמרים עד לניצול מלא.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ניתן לשלם באמצעות העברה בנקאית, Bit או Paybox.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חשבונית/קבלה תישלח לאחר כל טעינת קרדיט, בהתאם להעדפת הלקוח (מייל / WhatsApp).</w:t>
      </w:r>
    </w:p>
    <w:p>
      <w:pPr>
        <w:pStyle w:val="Heading1"/>
      </w:pPr>
      <w:r>
        <w:t xml:space="preserve">5. ביטול והחזר כספי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ניתן לבטל את השירות בכל עת בהודעה מראש של 14 ימים.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החזר כספי על קרדיטים שלא נוצלו יתבצע בניכוי 5% מסכום הרכישה.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במקרה של הפרת תנאי השימוש, AXESS שומרת על הזכות להשעות או לסגור חשבון ללא החזר כספי.</w:t>
      </w:r>
    </w:p>
    <w:p>
      <w:pPr>
        <w:pStyle w:val="Heading1"/>
      </w:pPr>
      <w:r>
        <w:t xml:space="preserve">6. הסרה עצמית ו-Blacklist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נמען רשאי להסיר עצמו מרשימת התפוצה בכל עת על ידי שליחת הודעת STOP בתגובה לכל SMS.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בקשת הסרה תעובד אוטומטית ותוסיף את הנמען ל-Blacklist של העסק הרלוונטי בלבד.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Blacklist הוא פרטני לכל עסק — הסרה מעסק אחד אינה משפיעה על קבלת הודעות מעסקים אחרים.</w:t>
      </w:r>
    </w:p>
    <w:p>
      <w:pPr>
        <w:pStyle w:val="Heading1"/>
      </w:pPr>
      <w:r>
        <w:t xml:space="preserve">7. מדיניות פרטיות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AXESS אוספת מידע הכרחי בלבד לצורך מתן השירות: שם העסק, מספר טלפון, כתובת מייל ופרטי חיוב.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AXESS לא תעשה כל שימוש ברשימות הנמענים של הלקוח, בתוכן ההודעות, או בנתוני הקמפיינים לכל מטרה שאינה מתן השירות.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AXESS לא תמכור, תשכיר או תעביר מידע אישי של הלקוח או נמעניו לצד שלישי.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המידע מאוחסן בשרתים מאובטחים ומוגן בהתאם לתקני אבטחת מידע מקובלים.</w:t>
      </w:r>
    </w:p>
    <w:p>
      <w:pPr>
        <w:pStyle w:val="Heading1"/>
      </w:pPr>
      <w:r>
        <w:t xml:space="preserve">8. כללי תוכן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הלקוח מתחייב שלא לשלוח הודעות המכילות: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תוכן פוגעני, גזעני, מאיים או מיני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תוכן המפר זכויות קניין רוחני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מידע כוזב או מטעה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תוכן בלתי חוקי לפי דיני מדינת ישראל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SPAM או הודעות המוניות ללא הסכמת הנמענים</w:t>
      </w:r>
    </w:p>
    <w:p>
      <w:pPr>
        <w:pStyle w:val="Heading1"/>
      </w:pPr>
      <w:r>
        <w:t xml:space="preserve">9. שינויים בתנאים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AXESS שומרת על הזכות לעדכן תנאים אלה בכל עת.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הלקוח יקבל הודעה על שינויים מהותיים באמצעות WhatsApp. המשך השימוש בשירות לאחר קבלת ההודעה מהווה הסכמה לתנאים המעודכנים.</w:t>
      </w:r>
    </w:p>
    <w:p>
      <w:pPr>
        <w:pStyle w:val="Heading1"/>
      </w:pPr>
      <w:r>
        <w:t xml:space="preserve">10. דין וסמכות שיפוט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הסכם זה כפוף לדיני מדינת ישראל. לבתי המשפט במחוז תל-אביב תהא סמכות שיפוט ייחודית בכל סכסוך הנובע מהסכם זה.</w:t>
      </w:r>
    </w:p>
    <w:p>
      <w:pPr>
        <w:pBdr>
          <w:top w:val="single" w:color="cccccc" w:sz="6" w:space="1"/>
        </w:pBdr>
        <w:spacing w:before="4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AXESS | שאלות: WhatsApp +972-54-458-8247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2026-02-27T06:54:22.732Z</dcterms:created>
  <dcterms:modified xsi:type="dcterms:W3CDTF">2026-02-27T06:54:22.733Z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