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Eyebrow"/>
        <w:spacing w:before="922"/>
      </w:pPr>
      <w:r>
        <w:t>ȘTIINȚĂ  /  FILOSOFIE  /  VIAȚĂ SOCIALĂ</w:t>
      </w:r>
    </w:p>
    <w:p>
      <w:pPr>
        <w:pStyle w:val="CoverTitle"/>
      </w:pPr>
      <w:r>
        <w:t>FRUMOSUL</w:t>
      </w:r>
    </w:p>
    <w:p>
      <w:pPr>
        <w:pStyle w:val="CoverSubtitle"/>
      </w:pPr>
      <w:r>
        <w:t>Anatomia unei</w:t>
        <w:br/>
        <w:t>fascinații</w:t>
      </w:r>
    </w:p>
    <w:p>
      <w:pPr>
        <w:pStyle w:val="CoverTagline"/>
      </w:pPr>
      <w:r>
        <w:t>De la corp și idee</w:t>
        <w:br/>
        <w:t>la artă și putere</w:t>
      </w:r>
    </w:p>
    <w:p>
      <w:pPr>
        <w:pStyle w:val="CoverTagline"/>
        <w:spacing w:before="340" w:after="760"/>
      </w:pPr>
      <w:r>
        <w:rPr>
          <w:i/>
        </w:rPr>
        <w:t>Ce recunoaștem într-o formă care ne atrage —</w:t>
        <w:br/>
        <w:t>și ce suntem dispuși să pierdem pentru ea?</w:t>
      </w:r>
    </w:p>
    <w:p>
      <w:pPr>
        <w:pStyle w:val="CoverBottom"/>
        <w:spacing w:before="240"/>
        <w:pBdr>
          <w:top w:val="single" w:sz="10" w:space="12" w:color="9E8056"/>
        </w:pBdr>
      </w:pPr>
      <w:r>
        <w:t>ESEU DE POPULARIZARE A ȘTIINȚEI ȘI FILOSOFIEI</w:t>
        <w:br/>
        <w:t>Ediție revizuită și extinsă · Septembrie 2026</w:t>
      </w:r>
    </w:p>
    <w:p>
      <w:bookmarkStart w:id="1" w:name="contents"/>
      <w:pPr>
        <w:pStyle w:val="TOCTitle"/>
        <w:pageBreakBefore/>
      </w:pPr>
      <w:r>
        <w:t>Cuprins</w:t>
      </w:r>
      <w:bookmarkEnd w:id="1"/>
    </w:p>
    <w:p>
      <w:pPr>
        <w:pStyle w:val="TOCEntry"/>
        <w:tabs>
          <w:tab w:pos="7646" w:val="right" w:leader="dot"/>
        </w:tabs>
        <w:ind w:left="29" w:right="432"/>
      </w:pPr>
      <w:hyperlink w:anchor="prologue" w:history="1">
        <w:r>
          <w:rPr>
            <w:color w:val="242526"/>
          </w:rPr>
          <w:t xml:space="preserve">Prolog · Trei încăperi</w:t>
        </w:r>
      </w:hyperlink>
      <w:r>
        <w:tab/>
      </w:r>
      <w:hyperlink w:anchor="prologue" w:history="1">
        <w:r>
          <w:rPr>
            <w:color w:val="242526"/>
          </w:rPr>
          <w:t xml:space="preserve">4</w:t>
        </w:r>
      </w:hyperlink>
    </w:p>
    <w:p>
      <w:pPr>
        <w:pStyle w:val="TOCPart"/>
      </w:pPr>
      <w:r>
        <w:t>I · PROMISIUNILE FRUMOSULUI</w:t>
      </w:r>
    </w:p>
    <w:p>
      <w:pPr>
        <w:pStyle w:val="TOCEntry"/>
        <w:tabs>
          <w:tab w:pos="7646" w:val="right" w:leader="dot"/>
        </w:tabs>
        <w:ind w:left="29" w:right="432"/>
      </w:pPr>
      <w:hyperlink w:anchor="chapter_1" w:history="1">
        <w:r>
          <w:rPr>
            <w:color w:val="242526"/>
          </w:rPr>
          <w:t xml:space="preserve">1. Cuvântul care laudă lucruri incompatibile</w:t>
        </w:r>
      </w:hyperlink>
      <w:r>
        <w:tab/>
      </w:r>
      <w:hyperlink w:anchor="chapter_1" w:history="1">
        <w:r>
          <w:rPr>
            <w:color w:val="242526"/>
          </w:rPr>
          <w:t xml:space="preserve">6</w:t>
        </w:r>
      </w:hyperlink>
    </w:p>
    <w:p>
      <w:pPr>
        <w:pStyle w:val="TOCEntry"/>
        <w:tabs>
          <w:tab w:pos="7646" w:val="right" w:leader="dot"/>
        </w:tabs>
        <w:ind w:left="29" w:right="432"/>
      </w:pPr>
      <w:hyperlink w:anchor="chapter_2" w:history="1">
        <w:r>
          <w:rPr>
            <w:color w:val="242526"/>
          </w:rPr>
          <w:t xml:space="preserve">2. De la ordinea lumii la justificarea existenței</w:t>
        </w:r>
      </w:hyperlink>
      <w:r>
        <w:tab/>
      </w:r>
      <w:hyperlink w:anchor="chapter_2" w:history="1">
        <w:r>
          <w:rPr>
            <w:color w:val="242526"/>
          </w:rPr>
          <w:t xml:space="preserve">10</w:t>
        </w:r>
      </w:hyperlink>
    </w:p>
    <w:p>
      <w:pPr>
        <w:pStyle w:val="TOCEntry"/>
        <w:tabs>
          <w:tab w:pos="7646" w:val="right" w:leader="dot"/>
        </w:tabs>
        <w:ind w:left="29" w:right="432"/>
      </w:pPr>
      <w:hyperlink w:anchor="chapter_3" w:history="1">
        <w:r>
          <w:rPr>
            <w:color w:val="242526"/>
          </w:rPr>
          <w:t xml:space="preserve">3. Gustul: libertate, educație sau disciplinare?</w:t>
        </w:r>
      </w:hyperlink>
      <w:r>
        <w:tab/>
      </w:r>
      <w:hyperlink w:anchor="chapter_3" w:history="1">
        <w:r>
          <w:rPr>
            <w:color w:val="242526"/>
          </w:rPr>
          <w:t xml:space="preserve">14</w:t>
        </w:r>
      </w:hyperlink>
    </w:p>
    <w:p>
      <w:pPr>
        <w:pStyle w:val="TOCEntry"/>
        <w:tabs>
          <w:tab w:pos="7646" w:val="right" w:leader="dot"/>
        </w:tabs>
        <w:ind w:left="29" w:right="432"/>
      </w:pPr>
      <w:hyperlink w:anchor="chapter_4" w:history="1">
        <w:r>
          <w:rPr>
            <w:color w:val="242526"/>
          </w:rPr>
          <w:t xml:space="preserve">4. Culturi care ne învață să vedem altfel</w:t>
        </w:r>
      </w:hyperlink>
      <w:r>
        <w:tab/>
      </w:r>
      <w:hyperlink w:anchor="chapter_4" w:history="1">
        <w:r>
          <w:rPr>
            <w:color w:val="242526"/>
          </w:rPr>
          <w:t xml:space="preserve">18</w:t>
        </w:r>
      </w:hyperlink>
    </w:p>
    <w:p>
      <w:pPr>
        <w:pStyle w:val="TOCPart"/>
      </w:pPr>
      <w:r>
        <w:t>II · ANIMALE CARE INVENTEAZĂ SENS</w:t>
      </w:r>
    </w:p>
    <w:p>
      <w:pPr>
        <w:pStyle w:val="TOCEntry"/>
        <w:tabs>
          <w:tab w:pos="7646" w:val="right" w:leader="dot"/>
        </w:tabs>
        <w:ind w:left="29" w:right="432"/>
      </w:pPr>
      <w:hyperlink w:anchor="chapter_5" w:history="1">
        <w:r>
          <w:rPr>
            <w:color w:val="242526"/>
          </w:rPr>
          <w:t xml:space="preserve">5. Plăcerea de a vedea și plăcerea de a înțelege</w:t>
        </w:r>
      </w:hyperlink>
      <w:r>
        <w:tab/>
      </w:r>
      <w:hyperlink w:anchor="chapter_5" w:history="1">
        <w:r>
          <w:rPr>
            <w:color w:val="242526"/>
          </w:rPr>
          <w:t xml:space="preserve">22</w:t>
        </w:r>
      </w:hyperlink>
    </w:p>
    <w:p>
      <w:pPr>
        <w:pStyle w:val="TOCEntry"/>
        <w:tabs>
          <w:tab w:pos="7646" w:val="right" w:leader="dot"/>
        </w:tabs>
        <w:ind w:left="29" w:right="432"/>
      </w:pPr>
      <w:hyperlink w:anchor="chapter_6" w:history="1">
        <w:r>
          <w:rPr>
            <w:color w:val="242526"/>
          </w:rPr>
          <w:t xml:space="preserve">6. Darwin: o lume modelată și de ceea ce place</w:t>
        </w:r>
      </w:hyperlink>
      <w:r>
        <w:tab/>
      </w:r>
      <w:hyperlink w:anchor="chapter_6" w:history="1">
        <w:r>
          <w:rPr>
            <w:color w:val="242526"/>
          </w:rPr>
          <w:t xml:space="preserve">26</w:t>
        </w:r>
      </w:hyperlink>
    </w:p>
    <w:p>
      <w:pPr>
        <w:pStyle w:val="TOCEntry"/>
        <w:tabs>
          <w:tab w:pos="7646" w:val="right" w:leader="dot"/>
        </w:tabs>
        <w:ind w:left="29" w:right="432"/>
      </w:pPr>
      <w:hyperlink w:anchor="chapter_7" w:history="1">
        <w:r>
          <w:rPr>
            <w:color w:val="242526"/>
          </w:rPr>
          <w:t xml:space="preserve">7. Corpul: între tipar și prezență</w:t>
        </w:r>
      </w:hyperlink>
      <w:r>
        <w:tab/>
      </w:r>
      <w:hyperlink w:anchor="chapter_7" w:history="1">
        <w:r>
          <w:rPr>
            <w:color w:val="242526"/>
          </w:rPr>
          <w:t xml:space="preserve">30</w:t>
        </w:r>
      </w:hyperlink>
    </w:p>
    <w:p>
      <w:pPr>
        <w:pStyle w:val="TOCEntry"/>
        <w:tabs>
          <w:tab w:pos="7646" w:val="right" w:leader="dot"/>
        </w:tabs>
        <w:ind w:left="29" w:right="432"/>
      </w:pPr>
      <w:hyperlink w:anchor="chapter_8" w:history="1">
        <w:r>
          <w:rPr>
            <w:color w:val="242526"/>
          </w:rPr>
          <w:t xml:space="preserve">8. Dorința, intimitatea și frumusețea singulară</w:t>
        </w:r>
      </w:hyperlink>
      <w:r>
        <w:tab/>
      </w:r>
      <w:hyperlink w:anchor="chapter_8" w:history="1">
        <w:r>
          <w:rPr>
            <w:color w:val="242526"/>
          </w:rPr>
          <w:t xml:space="preserve">33</w:t>
        </w:r>
      </w:hyperlink>
    </w:p>
    <w:p>
      <w:pPr>
        <w:pStyle w:val="TOCPart"/>
      </w:pPr>
      <w:r>
        <w:t>III · FRUMUSEȚEA INTELIGENȚEI</w:t>
      </w:r>
    </w:p>
    <w:p>
      <w:pPr>
        <w:pStyle w:val="TOCEntry"/>
        <w:tabs>
          <w:tab w:pos="7646" w:val="right" w:leader="dot"/>
        </w:tabs>
        <w:ind w:left="29" w:right="432"/>
      </w:pPr>
      <w:hyperlink w:anchor="chapter_9" w:history="1">
        <w:r>
          <w:rPr>
            <w:color w:val="242526"/>
          </w:rPr>
          <w:t xml:space="preserve">9. De ce poate fi frumoasă o demonstrație?</w:t>
        </w:r>
      </w:hyperlink>
      <w:r>
        <w:tab/>
      </w:r>
      <w:hyperlink w:anchor="chapter_9" w:history="1">
        <w:r>
          <w:rPr>
            <w:color w:val="242526"/>
          </w:rPr>
          <w:t xml:space="preserve">36</w:t>
        </w:r>
      </w:hyperlink>
    </w:p>
    <w:p>
      <w:pPr>
        <w:pStyle w:val="TOCEntry"/>
        <w:tabs>
          <w:tab w:pos="7646" w:val="right" w:leader="dot"/>
        </w:tabs>
        <w:ind w:left="29" w:right="432"/>
      </w:pPr>
      <w:hyperlink w:anchor="chapter_10" w:history="1">
        <w:r>
          <w:rPr>
            <w:color w:val="242526"/>
          </w:rPr>
          <w:t xml:space="preserve">10. Eleganța științifică și indiferența universului</w:t>
        </w:r>
      </w:hyperlink>
      <w:r>
        <w:tab/>
      </w:r>
      <w:hyperlink w:anchor="chapter_10" w:history="1">
        <w:r>
          <w:rPr>
            <w:color w:val="242526"/>
          </w:rPr>
          <w:t xml:space="preserve">39</w:t>
        </w:r>
      </w:hyperlink>
    </w:p>
    <w:p>
      <w:pPr>
        <w:pStyle w:val="TOCEntry"/>
        <w:tabs>
          <w:tab w:pos="7646" w:val="right" w:leader="dot"/>
        </w:tabs>
        <w:ind w:left="29" w:right="432"/>
      </w:pPr>
      <w:hyperlink w:anchor="chapter_11" w:history="1">
        <w:r>
          <w:rPr>
            <w:color w:val="242526"/>
          </w:rPr>
          <w:t xml:space="preserve">11. Frumusețea conceptelor și capcana explicației totale</w:t>
        </w:r>
      </w:hyperlink>
      <w:r>
        <w:tab/>
      </w:r>
      <w:hyperlink w:anchor="chapter_11" w:history="1">
        <w:r>
          <w:rPr>
            <w:color w:val="242526"/>
          </w:rPr>
          <w:t xml:space="preserve">42</w:t>
        </w:r>
      </w:hyperlink>
    </w:p>
    <w:p>
      <w:pPr>
        <w:pStyle w:val="TOCEntry"/>
        <w:tabs>
          <w:tab w:pos="7646" w:val="right" w:leader="dot"/>
        </w:tabs>
        <w:ind w:left="29" w:right="432"/>
      </w:pPr>
      <w:hyperlink w:anchor="chapter_12" w:history="1">
        <w:r>
          <w:rPr>
            <w:color w:val="242526"/>
          </w:rPr>
          <w:t xml:space="preserve">12. Eleganța tehnică: unde a dispărut complexitatea?</w:t>
        </w:r>
      </w:hyperlink>
      <w:r>
        <w:tab/>
      </w:r>
      <w:hyperlink w:anchor="chapter_12" w:history="1">
        <w:r>
          <w:rPr>
            <w:color w:val="242526"/>
          </w:rPr>
          <w:t xml:space="preserve">45</w:t>
        </w:r>
      </w:hyperlink>
    </w:p>
    <w:p>
      <w:pPr>
        <w:pStyle w:val="TOCPart"/>
      </w:pPr>
      <w:r>
        <w:t>IV · FRUMUSEȚI CARE SE PETREC</w:t>
      </w:r>
    </w:p>
    <w:p>
      <w:pPr>
        <w:pStyle w:val="TOCEntry"/>
        <w:tabs>
          <w:tab w:pos="7646" w:val="right" w:leader="dot"/>
        </w:tabs>
        <w:ind w:left="29" w:right="432"/>
      </w:pPr>
      <w:hyperlink w:anchor="chapter_13" w:history="1">
        <w:r>
          <w:rPr>
            <w:color w:val="242526"/>
          </w:rPr>
          <w:t xml:space="preserve">13. Muzica și limba: frumusețea care există în timp</w:t>
        </w:r>
      </w:hyperlink>
      <w:r>
        <w:tab/>
      </w:r>
      <w:hyperlink w:anchor="chapter_13" w:history="1">
        <w:r>
          <w:rPr>
            <w:color w:val="242526"/>
          </w:rPr>
          <w:t xml:space="preserve">49</w:t>
        </w:r>
      </w:hyperlink>
    </w:p>
    <w:p>
      <w:pPr>
        <w:pStyle w:val="TOCEntry"/>
        <w:tabs>
          <w:tab w:pos="7646" w:val="right" w:leader="dot"/>
        </w:tabs>
        <w:ind w:left="29" w:right="432"/>
      </w:pPr>
      <w:hyperlink w:anchor="chapter_14" w:history="1">
        <w:r>
          <w:rPr>
            <w:color w:val="242526"/>
          </w:rPr>
          <w:t xml:space="preserve">14. Grația: inteligența unui gest</w:t>
        </w:r>
      </w:hyperlink>
      <w:r>
        <w:tab/>
      </w:r>
      <w:hyperlink w:anchor="chapter_14" w:history="1">
        <w:r>
          <w:rPr>
            <w:color w:val="242526"/>
          </w:rPr>
          <w:t xml:space="preserve">52</w:t>
        </w:r>
      </w:hyperlink>
    </w:p>
    <w:p>
      <w:pPr>
        <w:pStyle w:val="TOCTitle"/>
        <w:pageBreakBefore/>
        <w:spacing w:after="260"/>
      </w:pPr>
      <w:r>
        <w:t>Cuprins</w:t>
      </w:r>
    </w:p>
    <w:p>
      <w:pPr>
        <w:pStyle w:val="TOCPart"/>
      </w:pPr>
      <w:r>
        <w:t>PARTEA IV · CONTINUARE</w:t>
      </w:r>
    </w:p>
    <w:p>
      <w:pPr>
        <w:pStyle w:val="TOCEntry"/>
        <w:tabs>
          <w:tab w:pos="7646" w:val="right" w:leader="dot"/>
        </w:tabs>
        <w:ind w:left="29" w:right="432"/>
      </w:pPr>
      <w:hyperlink w:anchor="chapter_15" w:history="1">
        <w:r>
          <w:rPr>
            <w:color w:val="242526"/>
          </w:rPr>
          <w:t xml:space="preserve">15. Natura: frumusețea care nu ne datorează nimic</w:t>
        </w:r>
      </w:hyperlink>
      <w:r>
        <w:tab/>
      </w:r>
      <w:hyperlink w:anchor="chapter_15" w:history="1">
        <w:r>
          <w:rPr>
            <w:color w:val="242526"/>
          </w:rPr>
          <w:t xml:space="preserve">55</w:t>
        </w:r>
      </w:hyperlink>
    </w:p>
    <w:p>
      <w:pPr>
        <w:pStyle w:val="TOCEntry"/>
        <w:tabs>
          <w:tab w:pos="7646" w:val="right" w:leader="dot"/>
        </w:tabs>
        <w:ind w:left="29" w:right="432"/>
      </w:pPr>
      <w:hyperlink w:anchor="chapter_16" w:history="1">
        <w:r>
          <w:rPr>
            <w:color w:val="242526"/>
          </w:rPr>
          <w:t xml:space="preserve">16. Arta, tragicul și plăcerea lucrurilor neplăcute</w:t>
        </w:r>
      </w:hyperlink>
      <w:r>
        <w:tab/>
      </w:r>
      <w:hyperlink w:anchor="chapter_16" w:history="1">
        <w:r>
          <w:rPr>
            <w:color w:val="242526"/>
          </w:rPr>
          <w:t xml:space="preserve">58</w:t>
        </w:r>
      </w:hyperlink>
    </w:p>
    <w:p>
      <w:pPr>
        <w:pStyle w:val="TOCEntry"/>
        <w:tabs>
          <w:tab w:pos="7646" w:val="right" w:leader="dot"/>
        </w:tabs>
        <w:ind w:left="29" w:right="432"/>
      </w:pPr>
      <w:hyperlink w:anchor="chapter_17" w:history="1">
        <w:r>
          <w:rPr>
            <w:color w:val="242526"/>
          </w:rPr>
          <w:t xml:space="preserve">17. Timpul: patină, ruină și frumusețea care trece</w:t>
        </w:r>
      </w:hyperlink>
      <w:r>
        <w:tab/>
      </w:r>
      <w:hyperlink w:anchor="chapter_17" w:history="1">
        <w:r>
          <w:rPr>
            <w:color w:val="242526"/>
          </w:rPr>
          <w:t xml:space="preserve">62</w:t>
        </w:r>
      </w:hyperlink>
    </w:p>
    <w:p>
      <w:pPr>
        <w:pStyle w:val="TOCEntry"/>
        <w:tabs>
          <w:tab w:pos="7646" w:val="right" w:leader="dot"/>
        </w:tabs>
        <w:ind w:left="29" w:right="432"/>
      </w:pPr>
      <w:hyperlink w:anchor="chapter_18" w:history="1">
        <w:r>
          <w:rPr>
            <w:color w:val="242526"/>
          </w:rPr>
          <w:t xml:space="preserve">18. Frumosul cotidian: a locui, a atinge, a gusta</w:t>
        </w:r>
      </w:hyperlink>
      <w:r>
        <w:tab/>
      </w:r>
      <w:hyperlink w:anchor="chapter_18" w:history="1">
        <w:r>
          <w:rPr>
            <w:color w:val="242526"/>
          </w:rPr>
          <w:t xml:space="preserve">65</w:t>
        </w:r>
      </w:hyperlink>
    </w:p>
    <w:p>
      <w:pPr>
        <w:pStyle w:val="TOCPart"/>
      </w:pPr>
      <w:r>
        <w:t>V · PUTEREA FORMELOR</w:t>
      </w:r>
    </w:p>
    <w:p>
      <w:pPr>
        <w:pStyle w:val="TOCEntry"/>
        <w:tabs>
          <w:tab w:pos="7646" w:val="right" w:leader="dot"/>
        </w:tabs>
        <w:ind w:left="29" w:right="432"/>
      </w:pPr>
      <w:hyperlink w:anchor="chapter_19" w:history="1">
        <w:r>
          <w:rPr>
            <w:color w:val="242526"/>
          </w:rPr>
          <w:t xml:space="preserve">19. Poate fi puterea frumoasă?</w:t>
        </w:r>
      </w:hyperlink>
      <w:r>
        <w:tab/>
      </w:r>
      <w:hyperlink w:anchor="chapter_19" w:history="1">
        <w:r>
          <w:rPr>
            <w:color w:val="242526"/>
          </w:rPr>
          <w:t xml:space="preserve">69</w:t>
        </w:r>
      </w:hyperlink>
    </w:p>
    <w:p>
      <w:pPr>
        <w:pStyle w:val="TOCEntry"/>
        <w:tabs>
          <w:tab w:pos="7646" w:val="right" w:leader="dot"/>
        </w:tabs>
        <w:ind w:left="29" w:right="432"/>
      </w:pPr>
      <w:hyperlink w:anchor="chapter_20" w:history="1">
        <w:r>
          <w:rPr>
            <w:color w:val="242526"/>
          </w:rPr>
          <w:t xml:space="preserve">20. Frumusețea sacrului și ispita unui sens total</w:t>
        </w:r>
      </w:hyperlink>
      <w:r>
        <w:tab/>
      </w:r>
      <w:hyperlink w:anchor="chapter_20" w:history="1">
        <w:r>
          <w:rPr>
            <w:color w:val="242526"/>
          </w:rPr>
          <w:t xml:space="preserve">73</w:t>
        </w:r>
      </w:hyperlink>
    </w:p>
    <w:p>
      <w:pPr>
        <w:pStyle w:val="TOCEntry"/>
        <w:tabs>
          <w:tab w:pos="7646" w:val="right" w:leader="dot"/>
        </w:tabs>
        <w:ind w:left="29" w:right="432"/>
      </w:pPr>
      <w:hyperlink w:anchor="chapter_21" w:history="1">
        <w:r>
          <w:rPr>
            <w:color w:val="242526"/>
          </w:rPr>
          <w:t xml:space="preserve">21. Frumusețea morală și inteligența crudă</w:t>
        </w:r>
      </w:hyperlink>
      <w:r>
        <w:tab/>
      </w:r>
      <w:hyperlink w:anchor="chapter_21" w:history="1">
        <w:r>
          <w:rPr>
            <w:color w:val="242526"/>
          </w:rPr>
          <w:t xml:space="preserve">76</w:t>
        </w:r>
      </w:hyperlink>
    </w:p>
    <w:p>
      <w:pPr>
        <w:pStyle w:val="TOCEntry"/>
        <w:tabs>
          <w:tab w:pos="7646" w:val="right" w:leader="dot"/>
        </w:tabs>
        <w:ind w:left="29" w:right="432"/>
      </w:pPr>
      <w:hyperlink w:anchor="chapter_22" w:history="1">
        <w:r>
          <w:rPr>
            <w:color w:val="242526"/>
          </w:rPr>
          <w:t xml:space="preserve">22. Gustul ca pașaport cultural</w:t>
        </w:r>
      </w:hyperlink>
      <w:r>
        <w:tab/>
      </w:r>
      <w:hyperlink w:anchor="chapter_22" w:history="1">
        <w:r>
          <w:rPr>
            <w:color w:val="242526"/>
          </w:rPr>
          <w:t xml:space="preserve">80</w:t>
        </w:r>
      </w:hyperlink>
    </w:p>
    <w:p>
      <w:pPr>
        <w:pStyle w:val="TOCEntry"/>
        <w:tabs>
          <w:tab w:pos="7646" w:val="right" w:leader="dot"/>
        </w:tabs>
        <w:ind w:left="29" w:right="432"/>
      </w:pPr>
      <w:hyperlink w:anchor="chapter_23" w:history="1">
        <w:r>
          <w:rPr>
            <w:color w:val="242526"/>
          </w:rPr>
          <w:t xml:space="preserve">23. Haloul: când o frumusețe inventează alte merite</w:t>
        </w:r>
      </w:hyperlink>
      <w:r>
        <w:tab/>
      </w:r>
      <w:hyperlink w:anchor="chapter_23" w:history="1">
        <w:r>
          <w:rPr>
            <w:color w:val="242526"/>
          </w:rPr>
          <w:t xml:space="preserve">84</w:t>
        </w:r>
      </w:hyperlink>
    </w:p>
    <w:p>
      <w:pPr>
        <w:pStyle w:val="TOCEntry"/>
        <w:tabs>
          <w:tab w:pos="7646" w:val="right" w:leader="dot"/>
        </w:tabs>
        <w:ind w:left="29" w:right="432"/>
      </w:pPr>
      <w:hyperlink w:anchor="chapter_24" w:history="1">
        <w:r>
          <w:rPr>
            <w:color w:val="242526"/>
          </w:rPr>
          <w:t xml:space="preserve">24. Economia frumuseții: valoare, rentă și competiție</w:t>
        </w:r>
      </w:hyperlink>
      <w:r>
        <w:tab/>
      </w:r>
      <w:hyperlink w:anchor="chapter_24" w:history="1">
        <w:r>
          <w:rPr>
            <w:color w:val="242526"/>
          </w:rPr>
          <w:t xml:space="preserve">87</w:t>
        </w:r>
      </w:hyperlink>
    </w:p>
    <w:p>
      <w:pPr>
        <w:pStyle w:val="TOCEntry"/>
        <w:tabs>
          <w:tab w:pos="7646" w:val="right" w:leader="dot"/>
        </w:tabs>
        <w:ind w:left="29" w:right="432"/>
      </w:pPr>
      <w:hyperlink w:anchor="chapter_25" w:history="1">
        <w:r>
          <w:rPr>
            <w:color w:val="242526"/>
          </w:rPr>
          <w:t xml:space="preserve">25. Moda, masca și arta de a apărea</w:t>
        </w:r>
      </w:hyperlink>
      <w:r>
        <w:tab/>
      </w:r>
      <w:hyperlink w:anchor="chapter_25" w:history="1">
        <w:r>
          <w:rPr>
            <w:color w:val="242526"/>
          </w:rPr>
          <w:t xml:space="preserve">91</w:t>
        </w:r>
      </w:hyperlink>
    </w:p>
    <w:p>
      <w:pPr>
        <w:pStyle w:val="TOCPart"/>
      </w:pPr>
      <w:r>
        <w:t>VI · FĂRĂ UN VERDICT COMOD</w:t>
      </w:r>
    </w:p>
    <w:p>
      <w:pPr>
        <w:pStyle w:val="TOCEntry"/>
        <w:tabs>
          <w:tab w:pos="7646" w:val="right" w:leader="dot"/>
        </w:tabs>
        <w:ind w:left="29" w:right="432"/>
      </w:pPr>
      <w:hyperlink w:anchor="chapter_26" w:history="1">
        <w:r>
          <w:rPr>
            <w:color w:val="242526"/>
          </w:rPr>
          <w:t xml:space="preserve">26. Algoritmii și abundența formelor seducătoare</w:t>
        </w:r>
      </w:hyperlink>
      <w:r>
        <w:tab/>
      </w:r>
      <w:hyperlink w:anchor="chapter_26" w:history="1">
        <w:r>
          <w:rPr>
            <w:color w:val="242526"/>
          </w:rPr>
          <w:t xml:space="preserve">95</w:t>
        </w:r>
      </w:hyperlink>
    </w:p>
    <w:p>
      <w:pPr>
        <w:pStyle w:val="TOCEntry"/>
        <w:tabs>
          <w:tab w:pos="7646" w:val="right" w:leader="dot"/>
        </w:tabs>
        <w:ind w:left="29" w:right="432"/>
      </w:pPr>
      <w:hyperlink w:anchor="chapter_27" w:history="1">
        <w:r>
          <w:rPr>
            <w:color w:val="242526"/>
          </w:rPr>
          <w:t xml:space="preserve">27. Real sau imaginat? O frumusețe care are nevoie de noi</w:t>
        </w:r>
      </w:hyperlink>
      <w:r>
        <w:tab/>
      </w:r>
      <w:hyperlink w:anchor="chapter_27" w:history="1">
        <w:r>
          <w:rPr>
            <w:color w:val="242526"/>
          </w:rPr>
          <w:t xml:space="preserve">99</w:t>
        </w:r>
      </w:hyperlink>
    </w:p>
    <w:p>
      <w:pPr>
        <w:pStyle w:val="TOCEntry"/>
        <w:tabs>
          <w:tab w:pos="7646" w:val="right" w:leader="dot"/>
        </w:tabs>
        <w:ind w:left="29" w:right="432"/>
      </w:pPr>
      <w:hyperlink w:anchor="chapter_28" w:history="1">
        <w:r>
          <w:rPr>
            <w:color w:val="242526"/>
          </w:rPr>
          <w:t xml:space="preserve">28. Cine câștigă, cine pierde și ce merită sacrificat?</w:t>
        </w:r>
      </w:hyperlink>
      <w:r>
        <w:tab/>
      </w:r>
      <w:hyperlink w:anchor="chapter_28" w:history="1">
        <w:r>
          <w:rPr>
            <w:color w:val="242526"/>
          </w:rPr>
          <w:t xml:space="preserve">104</w:t>
        </w:r>
      </w:hyperlink>
    </w:p>
    <w:p>
      <w:pPr>
        <w:pStyle w:val="TOCPart"/>
      </w:pPr>
      <w:r>
        <w:t>REPERE FINALE</w:t>
      </w:r>
    </w:p>
    <w:p>
      <w:pPr>
        <w:pStyle w:val="TOCEntry"/>
        <w:tabs>
          <w:tab w:pos="7646" w:val="right" w:leader="dot"/>
        </w:tabs>
        <w:ind w:left="29" w:right="432"/>
      </w:pPr>
      <w:hyperlink w:anchor="epilogue" w:history="1">
        <w:r>
          <w:rPr>
            <w:color w:val="242526"/>
          </w:rPr>
          <w:t xml:space="preserve">Epilog · După cele trei încăperi</w:t>
        </w:r>
      </w:hyperlink>
      <w:r>
        <w:tab/>
      </w:r>
      <w:hyperlink w:anchor="epilogue" w:history="1">
        <w:r>
          <w:rPr>
            <w:color w:val="242526"/>
          </w:rPr>
          <w:t xml:space="preserve">109</w:t>
        </w:r>
      </w:hyperlink>
    </w:p>
    <w:p>
      <w:pPr>
        <w:pStyle w:val="TOCEntry"/>
        <w:tabs>
          <w:tab w:pos="7646" w:val="right" w:leader="dot"/>
        </w:tabs>
        <w:ind w:left="29" w:right="432"/>
      </w:pPr>
      <w:hyperlink w:anchor="atlas" w:history="1">
        <w:r>
          <w:rPr>
            <w:color w:val="242526"/>
          </w:rPr>
          <w:t xml:space="preserve">Atlasul formelor de frumos și al vecinătăților sale</w:t>
        </w:r>
      </w:hyperlink>
      <w:r>
        <w:tab/>
      </w:r>
      <w:hyperlink w:anchor="atlas" w:history="1">
        <w:r>
          <w:rPr>
            <w:color w:val="242526"/>
          </w:rPr>
          <w:t xml:space="preserve">111</w:t>
        </w:r>
      </w:hyperlink>
    </w:p>
    <w:p>
      <w:pPr>
        <w:pStyle w:val="TOCEntry"/>
        <w:tabs>
          <w:tab w:pos="7646" w:val="right" w:leader="dot"/>
        </w:tabs>
        <w:ind w:left="29" w:right="432"/>
      </w:pPr>
      <w:hyperlink w:anchor="methods" w:history="1">
        <w:r>
          <w:rPr>
            <w:color w:val="242526"/>
          </w:rPr>
          <w:t xml:space="preserve">Cum citim dovezile și cum am putea cerceta mai departe</w:t>
        </w:r>
      </w:hyperlink>
      <w:r>
        <w:tab/>
      </w:r>
      <w:hyperlink w:anchor="methods" w:history="1">
        <w:r>
          <w:rPr>
            <w:color w:val="242526"/>
          </w:rPr>
          <w:t xml:space="preserve">116</w:t>
        </w:r>
      </w:hyperlink>
    </w:p>
    <w:p>
      <w:pPr>
        <w:pStyle w:val="TOCEntry"/>
        <w:tabs>
          <w:tab w:pos="7646" w:val="right" w:leader="dot"/>
        </w:tabs>
        <w:ind w:left="29" w:right="432"/>
      </w:pPr>
      <w:hyperlink w:anchor="bibliography" w:history="1">
        <w:r>
          <w:rPr>
            <w:color w:val="242526"/>
          </w:rPr>
          <w:t xml:space="preserve">Bibliografie</w:t>
        </w:r>
      </w:hyperlink>
      <w:r>
        <w:tab/>
      </w:r>
      <w:hyperlink w:anchor="bibliography" w:history="1">
        <w:r>
          <w:rPr>
            <w:color w:val="242526"/>
          </w:rPr>
          <w:t xml:space="preserve">119</w:t>
        </w:r>
      </w:hyperlink>
    </w:p>
    <w:p>
      <w:pPr>
        <w:pStyle w:val="TOCSmall"/>
        <w:spacing w:before="260"/>
      </w:pPr>
      <w:r>
        <w:t>Titlurile din cuprins și trimiterile numerotate sunt navigabile. Bibliografia conține legături către sursele folosite.</w:t>
      </w:r>
    </w:p>
    <w:p>
      <w:pPr>
        <w:pStyle w:val="ChapterLabel"/>
        <w:pageBreakBefore/>
      </w:pPr>
      <w:r>
        <w:t>PROLOG</w:t>
      </w:r>
    </w:p>
    <w:p>
      <w:bookmarkStart w:id="2" w:name="prologue"/>
      <w:pPr>
        <w:pStyle w:val="Heading1"/>
      </w:pPr>
      <w:r>
        <w:t>Trei încăperi</w:t>
      </w:r>
      <w:bookmarkEnd w:id="2"/>
    </w:p>
    <w:p>
      <w:pPr>
        <w:pStyle w:val="Lead"/>
      </w:pPr>
      <w:r>
        <w:rPr>
          <w:b w:val="0"/>
        </w:rPr>
        <w:t>O demonstrație impecabilă. O voce pe care nu o poți uita. O mulțime care se mișcă precum un singur corp. Le admirăm din același motiv?</w:t>
      </w:r>
    </w:p>
    <w:p>
      <w:pPr>
        <w:ind w:firstLine="0"/>
      </w:pPr>
      <w:r>
        <w:rPr>
          <w:b w:val="0"/>
        </w:rPr>
        <w:t>Închipuie-ți trei încăperi. În prima, cineva termină o demonstrație și, pentru câteva secunde, o problemă care părea fără ieșire devine transparentă. În a doua, un om își vede partenerul adormit; ceea ce îl emoționează nu ar obține neapărat un scor mare într-un experiment cu fotografii. În a treia, pe un ecran uriaș, o putere autoritară își desfășoară spectacolul: ritm, ordine, scară, precizie. Privitorul îi cunoaște cruzimea. Și totuși, pentru o clipă, este fascinat.</w:t>
      </w:r>
    </w:p>
    <w:p>
      <w:r>
        <w:rPr>
          <w:b w:val="0"/>
        </w:rPr>
        <w:t>Ar fi liniștitor să spunem că prima experiență este frumusețe adevărată, a doua este iubire, iar a treia numai manipulare. Dar această curățenie verbală ne-ar scuti tocmai de problema interesantă. De ce poate avea forță estetică ceva ce respingem? De ce unele adevăruri ne lasă reci, în timp ce o explicație falsă poate părea revelatoare? Și de ce un lucru frumos, întâlnit prea des, poate înceta să ni se mai arate?</w:t>
      </w:r>
    </w:p>
    <w:p>
      <w:r>
        <w:rPr>
          <w:b w:val="0"/>
        </w:rPr>
        <w:t>Frumosul promite, deseori fără cuvinte, că ceva merită atenție. Nu precizează însă întotdeauna ce anume: forma, competența, vitalitatea, povestea, puterea, familiaritatea sau posibilitatea unei lumi diferite. În fața unei construcții elegante, putem simți că am înțeles înainte de a fi verificat. În fața unei persoane, putem simți că am recunoscut un caracter înainte de a fi cunoscut o viață. În fața unei opere, putem primi o intensitate care nu se lasă tradusă nici în utilitate, nici în lecție morală.</w:t>
      </w:r>
    </w:p>
    <w:p>
      <w:r>
        <w:rPr>
          <w:b w:val="0"/>
        </w:rPr>
        <w:t>Două persoane se prezintă, într-un scenariu imaginar, la același interviu. Au rezolvat la fel de bine proba practică. Una are o înfățișare pe care evaluatorii o găsesc atrăgătoare. Cealaltă, nu. În procesul-verbal nu apare niciun cuvânt despre frumusețe. Apar „prezență”, „potențial”, „încredere”. Nimeni nu simte că a fraudat concursul. Tocmai aici începe problema.</w:t>
      </w:r>
    </w:p>
    <w:p>
      <w:r>
        <w:rPr>
          <w:b w:val="0"/>
        </w:rPr>
        <w:t xml:space="preserve">Întrebarea este cercetabilă. O meta-analiză a găsit avantaje medii ale atractivității în evaluări și rezultate profesionale experimentale. Aceasta nu înseamnă că înfățișarea explică întreaga carieră, ci că meritul poate fi evaluat printr-un filtru care nu se declară drept filtru. </w:t>
      </w:r>
      <w:r>
        <w:t>[</w:t>
      </w:r>
      <w:hyperlink w:anchor="ref_1" w:history="1">
        <w:r>
          <w:rPr>
            <w:color w:val="24535C"/>
          </w:rPr>
          <w:t xml:space="preserve">1</w:t>
        </w:r>
      </w:hyperlink>
      <w:r>
        <w:t>]</w:t>
      </w:r>
    </w:p>
    <w:p>
      <w:r>
        <w:rPr>
          <w:b w:val="0"/>
        </w:rPr>
        <w:t>Acum schimbăm scena. O persoană singură ascultă muzică. Nu urmărește să impresioneze, nu cumpără un statut și nu alege un partener. Un pasaj o face să se oprească. Nu a obținut nimic măsurabil. Totuși, seara sa a devenit mai bogată. O teorie care vede aici doar o strategie reproductivă sau un truc comercial pierde ceva. O teorie care vede în primul interviu doar o preferință nevinovată pierde altceva.</w:t>
      </w:r>
    </w:p>
    <w:p>
      <w:r>
        <w:rPr>
          <w:b w:val="0"/>
        </w:rPr>
        <w:t>O carte despre frumusețe care s-ar opri la prejudecată ar rata motivul pentru care acceptăm riscul prejudecății: există ceva de câștigat. O formă reușită poate deschide percepția, poate comprima o demonstrație, poate face suportabilă o pierdere, poate crea un limbaj între oameni care nu aveau unul. Uneori, ea nu servește nimic din afara ei. Iar cererea de a-și justifica existența prin productivitate sau virtute ar putea fi deja o formă de sărăcire.</w:t>
      </w:r>
    </w:p>
    <w:p>
      <w:r>
        <w:rPr>
          <w:b w:val="0"/>
        </w:rPr>
        <w:t>Dar nici pledoaria pentru autonomie nu ne scoate din dificultate. Admirăm forma unui obiect ori forma vieții pe care acel obiect o presupune? Putem izola frumusețea unui palat de ordinea socială care l-a făcut posibil? Dacă putem, cât pierdem din adevărul experienței? Dacă nu putem, mai există vreo operă pe care s-o putem privi fără un dosar complet al lumii?</w:t>
      </w:r>
    </w:p>
    <w:p>
      <w:r>
        <w:rPr>
          <w:b w:val="0"/>
        </w:rPr>
        <w:t>Vom întâlni corpuri, ornamente animale, ecuații, voci, ritualuri, clădiri, algoritmi, gesturi și ruine. Nu pentru a le înghesui într-o singură definiție, ci pentru a vedea unde funcționează analogia și unde începe să mintă. Grația nu este totuna cu perfecțiunea. Eleganța nu este sinonimă cu simplitatea. Sublimul nu este doar un frumos mai mare. Iar inteligența poate fi seducătoare chiar atunci când lucrează împotriva noastră.</w:t>
      </w:r>
    </w:p>
    <w:p>
      <w:r>
        <w:rPr>
          <w:b w:val="0"/>
        </w:rPr>
        <w:t>Întrebarea finală nu va fi numai cine câștigă din frumusețe. Va fi și aceasta: ce suntem dispuși să pierdem pentru ea? O parte din bani, desigur. Uneori timp, confort, siguranță sau adevăr. Mai greu de recunoscut este că o lume fără asemenea pierderi ar putea fi mai rezonabilă și, pentru unii dintre noi, mai greu de dorit.</w:t>
      </w:r>
    </w:p>
    <w:p>
      <w:pPr>
        <w:pStyle w:val="PartLabel"/>
        <w:pageBreakBefore/>
      </w:pPr>
      <w:r>
        <w:t>PARTEA I  /  PROMISIUNILE FRUMOSULUI</w:t>
      </w:r>
    </w:p>
    <w:p>
      <w:pPr>
        <w:pStyle w:val="ChapterLabel"/>
      </w:pPr>
      <w:r>
        <w:t>CAPITOLUL 1</w:t>
      </w:r>
    </w:p>
    <w:p>
      <w:bookmarkStart w:id="3" w:name="chapter_1"/>
      <w:pPr>
        <w:pStyle w:val="Heading1"/>
      </w:pPr>
      <w:r>
        <w:t>Cuvântul care laudă lucruri incompatibile</w:t>
      </w:r>
      <w:bookmarkEnd w:id="3"/>
    </w:p>
    <w:p>
      <w:pPr>
        <w:ind w:firstLine="0"/>
      </w:pPr>
      <w:r>
        <w:rPr>
          <w:b w:val="0"/>
        </w:rPr>
        <w:t>O față, o ecuație, o pădure, o propoziție și un gest de generozitate pot primi aceeași laudă: „frumos”. Să presupunem că am cere persoanei care o rostește să precizeze ce au toate în comun. Culoarea nu poate fi răspunsul: ecuația nu depinde de cerneala în care o scriem. Simetria nu ajunge: un gest generos nu are două jumătăți care se reflectă. Plăcerea este prea largă: apa băută la sete ne place fără să numim fiecare înghițitură frumoasă. Nici moralitatea nu ajunge: o intenție rea poate fi exprimată într-o frază remarcabilă.</w:t>
      </w:r>
    </w:p>
    <w:p>
      <w:r>
        <w:rPr>
          <w:b w:val="0"/>
        </w:rPr>
        <w:t xml:space="preserve">Cuvântul adună o familie de experiențe, nu neapărat un ingredient prezent în aceeași doză în toate. Istoria esteticii poate fi citită ca o dispută despre centrul acestei familii: ordinea obiectului, perfecțiunea, plăcerea privitorului, iubirea, forma sau felul în care ceva își împlinește rostul. Nicio definiție scurtă nu a închis disputa. </w:t>
      </w:r>
      <w:r>
        <w:t>[</w:t>
      </w:r>
      <w:hyperlink w:anchor="ref_2" w:history="1">
        <w:r>
          <w:rPr>
            <w:color w:val="24535C"/>
          </w:rPr>
          <w:t xml:space="preserve">2</w:t>
        </w:r>
      </w:hyperlink>
      <w:r>
        <w:t>]</w:t>
      </w:r>
    </w:p>
    <w:p>
      <w:r>
        <w:rPr>
          <w:b w:val="0"/>
        </w:rPr>
        <w:t>Putem totuși introduce o definiție de lucru. Numesc experiență a frumosului acea apreciere în care felul de a se prezenta, de a se organiza sau de a deveni inteligibil al unui lucru capătă o valoare resimțită, iar atenția dorește să rămână asupra lui ori să revină. Definiția este propusă pentru orientarea cărții, nu drept consens științific. Ea include înțelegerea, nu numai vederea. Nu pretinde că frumusețea trebuie să fie liniștitoare. Și admite că unele întâlniri estetice importante vor rămâne la marginea ei.</w:t>
      </w:r>
    </w:p>
    <w:p>
      <w:r>
        <w:rPr>
          <w:b w:val="0"/>
        </w:rPr>
        <w:t>Trebuie mai întâi să despărțim frumosul de atracție. Atracția mă orientează spre cineva sau ceva: vreau să mă apropii, să posed, să gust, să continui. Aprecierea estetică poate exista fără această intenție. Pot considera frumos un chip fără dorință erotică. Pot fi atras de o persoană pe care nu aș alege-o drept exemplu într-un concurs de frumusețe. Pot admira un obiect pe care nu mi-aș dori să-l am. Când confundăm aceste experiențe, reducem frumusețea persoanei la disponibilitatea ei pentru dorința altuia.</w:t>
      </w:r>
    </w:p>
    <w:p>
      <w:r>
        <w:rPr>
          <w:b w:val="0"/>
        </w:rPr>
        <w:t xml:space="preserve">Mai există diferența dintre frumos și drăgălaș. Un obiect drăgălaș poate invita la protecție, apropiere, joc; o arhitectură monumentală poate produce respect sau distanță. „Sublim” numește, în tradiția kantiană, o experiență diferită de frumusețea formelor: confruntarea cu o mărime sau putere pe care imaginația nu o cuprinde confortabil. Un cer nocturn și o floare nu trebuie forțate să producă aceeași emoție pentru a avea amândouă importanță estetică. </w:t>
      </w:r>
      <w:r>
        <w:t>[</w:t>
      </w:r>
      <w:hyperlink w:anchor="ref_3" w:history="1">
        <w:r>
          <w:rPr>
            <w:color w:val="24535C"/>
          </w:rPr>
          <w:t xml:space="preserve">3</w:t>
        </w:r>
      </w:hyperlink>
      <w:r>
        <w:t>]</w:t>
      </w:r>
    </w:p>
    <w:p>
      <w:r>
        <w:rPr>
          <w:b w:val="0"/>
        </w:rPr>
        <w:t>Eleganța este alt vecin. O demonstrație elegantă realizează mult cu puține mijloace, face vizibilă o legătură, evită pași care par adăugați numai pentru a salva construcția. Dar concizia nu este suficientă: o propoziție falsă poate fi foarte scurtă. Frumosul moral este încă o extensie: apreciem felul unei acțiuni, nu pigmentul corpului care o săvârșește. Tocmai această extensie devine periculoasă când traseul este inversat și presupunem că un corp plăcut privirii ascunde, din acest motiv, un caracter bun.</w:t>
      </w:r>
    </w:p>
    <w:p>
      <w:r>
        <w:rPr>
          <w:b w:val="0"/>
        </w:rPr>
        <w:t>Aceste delimitări au consecințe practice. O școală de artă poate aprecia o lucrare care neliniștește, deși nu este decorativă. Un angajator poate aprecia o prezentare clară fără să acorde puncte feței celui care o susține. Un partener poate fi sincer în afecțiune fără să emită un clasament universal. A gândi precis despre frumusețe nu înseamnă să o răcim. Înseamnă să nu-i cerem aceleiași emoții să facă toate muncile minții.</w:t>
      </w:r>
    </w:p>
    <w:p>
      <w:r>
        <w:rPr>
          <w:b w:val="0"/>
        </w:rPr>
        <w:t>O distincție suplimentară este decisivă: frumusețea poate aparține felului în care ceva se prezintă, felului în care este organizat sau felului în care ajungem să-l înțelegem. Un desen poate fi imediat încântător. O demonstrație poate deveni frumoasă numai după un efort. Un gest poate căpăta frumusețe abia când aflăm ce risc a presupus. Avem, în ultimul caz, o schimbare a cunoașterii care schimbă experiența, nu neapărat o schimbare a obiectului vizibil.</w:t>
      </w:r>
    </w:p>
    <w:p>
      <w:r>
        <w:rPr>
          <w:b w:val="0"/>
        </w:rPr>
        <w:t>De aceea, ideea că frumosul ar fi o simplă suprafață este insuficientă. Suprafața poate fi poarta către o structură, iar structura poate exista numai printr-o istorie. O pată pe un lemn poate părea neglijență până aflăm că este urma unui gest repetat o viață. Informația nu adaugă automat valoare: o poveste banală poate fi folosită pentru a vinde scump un obiect banal. Totuși, faptul că povestea poate înșela nu demonstrează că toate experiențele dependente de istorie sunt false.</w:t>
      </w:r>
    </w:p>
    <w:p>
      <w:pPr>
        <w:pStyle w:val="Heading2"/>
      </w:pPr>
      <w:r>
        <w:rPr>
          <w:b w:val="0"/>
        </w:rPr>
        <w:t>Frumos, elegant, interesant, impresionant</w:t>
      </w:r>
    </w:p>
    <w:p>
      <w:pPr>
        <w:ind w:firstLine="0"/>
      </w:pPr>
      <w:r>
        <w:rPr>
          <w:b w:val="0"/>
        </w:rPr>
        <w:t>Eleganța are un profil mai precis decât lauda generală „frumos”. Ea sugerează o potrivire între mijloace și dificultate: problema este rezolvată fără gesturi inutile, relațiile devin lizibile, tensiunea este controlată. O pădure încâlcită poate fi frumoasă fără să fie elegantă. O soluție administrativă poate fi elegantă fără să emoționeze. O rochie foarte elaborată poate avea eleganță prin organizarea abundenței; austeritatea nu deține monopolul termenului.</w:t>
      </w:r>
    </w:p>
    <w:p>
      <w:r>
        <w:rPr>
          <w:b w:val="0"/>
        </w:rPr>
        <w:t>Interesantul solicită explorarea, dar nu garantează admirația. O eroare neobișnuită este interesantă. O situație crudă poate fi interesantă pentru cercetător și insuportabilă pentru cel prins în ea. Impresionantul cere, mai curând, recunoașterea unei intensități sau capacități. O clădire uriașă ne poate impresiona fără să ni se pară frumoasă. Distincțiile contează fiindcă aceeași reacție corporală de oprire sau uimire poate primi interpretări foarte diferite.</w:t>
      </w:r>
    </w:p>
    <w:p>
      <w:r>
        <w:rPr>
          <w:b w:val="0"/>
        </w:rPr>
        <w:t>Nici expresivitatea nu se confundă cu frumusețea. O voce spartă poate exprima durerea mai convingător decât una impecabilă. Putem spune despre ea că este frumoasă într-un sens expresiv, dar putem și refuza cuvântul, păstrându-i valoarea. Nu avem obligația să rebotezăm toate reușitele drept frumusețe. O cultură estetică bogată are nevoie și de termeni precum exact, tulburător, sobru, tandru, monumental, straniu, comic ori teribil.</w:t>
      </w:r>
    </w:p>
    <w:p>
      <w:r>
        <w:rPr>
          <w:b w:val="0"/>
        </w:rPr>
        <w:t>Într-o judecată estetică se întâlnesc cel puțin cinci niveluri. Există proprietățile lucrului: ritm, material, formă, expresie, relații. Există experiența persoanei: ce simte și observă. Există judecata formulată: „este frumos”, „este banal”, „este prea mult”. Există regulile comunității care fac unele judecăți prestigioase. Și există consecințele: cine este privit, cumpărat, ascultat, promovat sau ignorat. Separarea acestor niveluri este schema de analiză a cărții, nu o descoperire a unei singure cercetări.</w:t>
      </w:r>
    </w:p>
    <w:p>
      <w:r>
        <w:rPr>
          <w:b w:val="0"/>
        </w:rPr>
        <w:t>Să luăm un scaun ipotetic. Liniile sale pot fi apreciate într-o fotografie. Când ne așezăm, constatăm că este incomod. Un muzeu poate continua să-l considere important pentru istoria designului. Un magazin îl poate vinde scump. Persoana care trăiește cu durere îl poate considera un obiect ostil. Nu este obligatoriu ca cineva să mintă: participanții judecă aspecte diferite. Eroarea apare când fotografia câștigă jurisdicție asupra întregii experiențe și inconvenientul celui care îl folosește este declarat lipsă de gust.</w:t>
      </w:r>
    </w:p>
    <w:p>
      <w:r>
        <w:rPr>
          <w:b w:val="0"/>
        </w:rPr>
        <w:t>Frumosul natural și cel artistic aduc o altă diferență. Într-o pădure nu avem nevoie să presupunem un autor care ne transmite ceva. Într-un poem, alegerile de expresie, intențiile posibile și tradiția de lectură pot conta. Frumusețea funcțională apare când înțelegem cum lucrează un lucru; cea expresivă, când simțim că o formă spune sau întrupează ceva. Frumusețea relațională poate aparține unei amintiri împărtășite. Un obiect aparent modest devine de neînlocuit nu fiindcă piața l-a evaluat greșit, ci pentru că istoria sa nu poate fi înlocuită printr-un obiect identic.</w:t>
      </w:r>
    </w:p>
    <w:p>
      <w:r>
        <w:rPr>
          <w:b w:val="0"/>
        </w:rPr>
        <w:t>Cineva poate obiecta că am lărgit prea mult conceptul. Dacă orice lucru semnificativ poate fi frumos, la ce mai servește cuvântul? Obiecția este bună. Nu orice semnificație produce frumusețe. O factură are sens și poate avea importanță enormă fără să ne invite la o atenție apreciativă față de forma ei. De asemenea, nu orice emoție intensă este estetică. Frica de un pericol imediat nu devine sublim doar pentru că inima bate repede. Contextul și felul atenției sunt parte din fenomen, nu detalii ulterioare.</w:t>
      </w:r>
    </w:p>
    <w:p>
      <w:r>
        <w:rPr>
          <w:b w:val="0"/>
        </w:rPr>
        <w:t>Această pluralitate nu înseamnă că orice lucru poate fi declarat frumos fără motiv. Ea înseamnă că motivul trebuie identificat înaintea comparației. Întrebarea „care este mai frumos, o teoremă sau un cântec?” nu este imposibilă, dar cere să construim mai întâi puntea dintre experiențe. Dacă puntea este doar intensitatea emoției, am eliminat tocmai diferența dintre ceea ce emoționează.</w:t>
      </w:r>
    </w:p>
    <w:p>
      <w:r>
        <w:rPr>
          <w:b w:val="0"/>
        </w:rPr>
        <w:t>Un test simplu pentru vocabularul nostru este înlocuirea. Ce se pierde dacă înlocuim „frumos” cu „eficient”, „plăcut”, „scump” sau „bun”? Dacă nu se pierde nimic, poate că vorbeam în realitate despre altceva. Dacă se pierde ceva, acel rest merită urmărit. Cartea de față începe din acest rest: experiența unei valori pe care o recunoaștem mai repede decât reușim s-o definim.</w:t>
      </w:r>
    </w:p>
    <w:p>
      <w:pPr>
        <w:pStyle w:val="ChapterLabel"/>
        <w:pageBreakBefore/>
      </w:pPr>
      <w:r>
        <w:t>CAPITOLUL 2</w:t>
      </w:r>
    </w:p>
    <w:p>
      <w:bookmarkStart w:id="4" w:name="chapter_2"/>
      <w:pPr>
        <w:pStyle w:val="Heading1"/>
      </w:pPr>
      <w:r>
        <w:t>De la ordinea lumii la justificarea existenței</w:t>
      </w:r>
      <w:bookmarkEnd w:id="4"/>
    </w:p>
    <w:p>
      <w:pPr>
        <w:ind w:firstLine="0"/>
      </w:pPr>
      <w:r>
        <w:rPr>
          <w:b w:val="0"/>
        </w:rPr>
        <w:t>Să presupunem că frumusețea ar fi un indiciu sigur al adevărului. Ar fi suficient să învățăm să privim bine pentru a alege idei corecte, oameni buni și instituții drepte. Estetica ar deveni o scurtătură spre înțelepciune. Atracția acestei promisiuni este uriașă. Tot uriaș este riscul: lumea ne poate oferi aparențe convingătoare fără să ne ofere ceea ce ele par să garanteze.</w:t>
      </w:r>
    </w:p>
    <w:p>
      <w:r>
        <w:rPr>
          <w:b w:val="0"/>
        </w:rPr>
        <w:t xml:space="preserve">În Banchetul lui Platon, discursul Diotimei descrie o ascensiune a iubirii: de la frumusețea unui corp la cea a mai multor corpuri, apoi spre suflete, practici, cunoaștere și, în cele din urmă, spre Frumosul însuși. Frumosul nu este aici doar o senzație agreabilă și nici suma preferințelor unei piețe. Este o țintă inteligibilă, stabilă, către care experiențele particulare pot orienta. Aceasta este una dintre cele mai influente propuneri de a transforma fascinația într-o educație a dorinței. </w:t>
      </w:r>
      <w:r>
        <w:t>[</w:t>
      </w:r>
      <w:hyperlink w:anchor="ref_4" w:history="1">
        <w:r>
          <w:rPr>
            <w:color w:val="24535C"/>
          </w:rPr>
          <w:t xml:space="preserve">4</w:t>
        </w:r>
      </w:hyperlink>
      <w:r>
        <w:t>]</w:t>
      </w:r>
    </w:p>
    <w:p>
      <w:r>
        <w:rPr>
          <w:b w:val="0"/>
        </w:rPr>
        <w:t>Puterea ideii stă în refuzul de a ne opri la prima suprafață. Dacă ceva ne captivează, am putea întreba ce anume admirăm și dacă nu există o realizare mai profundă a acelei valori. Dorința poate deveni cercetare. Nu orice trecere de la sensibil la abstract este, însă, o înaintare. Dacă persoana iubită ajunge o treaptă abandonată după ce ne-a folosit, am pierdut tocmai singularitatea relației. O filozofie a frumuseții poate înălța atenția și, simultan, o poate îndepărta de omul concret.</w:t>
      </w:r>
    </w:p>
    <w:p>
      <w:r>
        <w:rPr>
          <w:b w:val="0"/>
        </w:rPr>
        <w:t>O altă dificultate privește autoritatea. Cine știe că a ajuns la frumusețea adevărată poate considera preferințele celorlalți simple erori. Standardul înalt oferă posibilitatea criticării modei, dar și posibilitatea dominării în numele unei ordini inaccesibile contestatarilor. Nu rezultă că orice ideal obiectiv este autoritar. Rezultă că legătura dintre accesul pretins la adevăr și puterea de a-i disciplina pe alții trebuie justificată separat.</w:t>
      </w:r>
    </w:p>
    <w:p>
      <w:r>
        <w:rPr>
          <w:b w:val="0"/>
        </w:rPr>
        <w:t xml:space="preserve">În Poetica, Aristotel mută atenția spre organizarea operei. Un întreg are părți așezate într-o ordine, iar dimensiunea sa trebuie să permită cuprinderea. În discutarea tragediei, el tratează construcția acțiunii și relațiile dintre evenimente ca esențiale pentru reușită. Tot el observă că reprezentarea unor lucruri neplăcute poate oferi plăcere prin recunoaștere și învățare. Obiectul reprezentat și valoarea reprezentării nu sunt, așadar, același lucru. </w:t>
      </w:r>
      <w:r>
        <w:t>[</w:t>
      </w:r>
      <w:hyperlink w:anchor="ref_5" w:history="1">
        <w:r>
          <w:rPr>
            <w:color w:val="24535C"/>
          </w:rPr>
          <w:t xml:space="preserve">5</w:t>
        </w:r>
      </w:hyperlink>
      <w:r>
        <w:t>]</w:t>
      </w:r>
    </w:p>
    <w:p>
      <w:r>
        <w:rPr>
          <w:b w:val="0"/>
        </w:rPr>
        <w:t>De aici putem extrage o întrebare fertilă fără să transformăm textul antic într-un manual contemporan: admirăm ceva pentru că este alcătuit inteligibil? Un roman cu multe personaje nu este reușit doar fiindcă este complicat. Unul simplu nu este reușit doar fiindcă poate fi rezumat. Relația dintre părți contează. Dacă eliminăm o scenă și nimic important nu se schimbă, avem un motiv să o discutăm. Dacă o abatere pregătește o înțelegere ulterioară, aparentul defect poate aparține construcției.</w:t>
      </w:r>
    </w:p>
    <w:p>
      <w:r>
        <w:rPr>
          <w:b w:val="0"/>
        </w:rPr>
        <w:t>Aristotel ne oferă astfel un criteriu care nu cere ca fiecare element să fie agreabil: reușita relației dintre părți. Dar acest criteriu lasă deschisă natura întregului. Un întreg poate fi liniștitor, violent, comic sau sfâșietor. Frumosul organizării nu ne spune încă dacă lumea organizată este una în care am dori să trăim. De aici se despart două speranțe: ca frumusețea să ne confirme ordinea existenței sau ca ea să ne permită să suportăm lipsa unei asemenea ordini.</w:t>
      </w:r>
    </w:p>
    <w:p>
      <w:pPr>
        <w:pStyle w:val="Heading2"/>
      </w:pPr>
      <w:r>
        <w:rPr>
          <w:b w:val="0"/>
        </w:rPr>
        <w:t>Frumusețea ca semn și frumusețea ca refugiu</w:t>
      </w:r>
    </w:p>
    <w:p>
      <w:pPr>
        <w:ind w:firstLine="0"/>
      </w:pPr>
      <w:r>
        <w:rPr>
          <w:b w:val="0"/>
        </w:rPr>
        <w:t xml:space="preserve">Într-un pasaj din Summa theologiae, Toma de Aquino enumeră integritatea sau perfecțiunea, proporția potrivită și claritatea între cele cerute de frumusețe. Pasajul apare într-o argumentație teologică, nu într-un tratat autonom de design. Citit în propriul context, leagă frumosul de o ordine inteligibilă a ființei și de modul în care aceasta se manifestă. Nu trebuie convertit fără explicații în rețeta „trei ingrediente pentru orice lucru frumos”. </w:t>
      </w:r>
      <w:r>
        <w:t>[</w:t>
      </w:r>
      <w:hyperlink w:anchor="ref_6" w:history="1">
        <w:r>
          <w:rPr>
            <w:color w:val="24535C"/>
          </w:rPr>
          <w:t xml:space="preserve">6</w:t>
        </w:r>
      </w:hyperlink>
      <w:r>
        <w:t>]</w:t>
      </w:r>
    </w:p>
    <w:p>
      <w:r>
        <w:rPr>
          <w:b w:val="0"/>
        </w:rPr>
        <w:t>Atracția unei asemenea perspective este evidentă: frumusețea nu ar fi un accident plăcut într-un univers indiferent, ci un semn că realitatea are sens. O fereastră luminată, o proporție armonioasă, o voce pot părea mai mult decât evenimente senzoriale. Pentru un credincios, pot participa la o experiență a transcendenței. Aceasta este o interpretare metafizică posibilă, nu o concluzie experimentală impusă oricui trăiește emoția.</w:t>
      </w:r>
    </w:p>
    <w:p>
      <w:r>
        <w:rPr>
          <w:b w:val="0"/>
        </w:rPr>
        <w:t>Problema apare când lumea frumoasă este invocată drept dovadă suficientă a bunătății ordinii sale. Un peisaj poate fi magnific și poate cuprinde foamete, boală, frică. Dacă îl privim de la distanță, forma agregată ne poate încânta în timp ce condiția viețuitoarelor rămâne cumplită. A vedea o armonie nu înseamnă a fi verificat dreptatea ei. Frumusețea poate fi un motiv de recunoștință; nu este, singură, un răspuns la suferință.</w:t>
      </w:r>
    </w:p>
    <w:p>
      <w:r>
        <w:rPr>
          <w:b w:val="0"/>
        </w:rPr>
        <w:t>Să imaginăm un pictor care realizează o panoramă a unui oraș. Din punctul ales, cartierele sărace formează texturi pitorești. Locuitorii ar prefera apă curată și locuințe sigure acelei contribuții la compoziție. Pictorul poate fi sincer, iar tabloul poate avea calități estetice. Dar perspectiva sa nu reprezintă întregul adevăr al orașului. Acesta este riscul oricărei priviri de foarte sus: ceea ce apare armonios ca totalitate poate fi intolerabil din interior.</w:t>
      </w:r>
    </w:p>
    <w:p>
      <w:r>
        <w:rPr>
          <w:b w:val="0"/>
        </w:rPr>
        <w:t>Istoria filozofică a frumosului nu este, de aceea, o succesiune în care ideile vechi sunt naive, iar cele noi au rezolvat problema. Vechile teorii păstrează întrebări pe care explicațiile strict psihologice le pot ocoli: de ce să cultivăm anumite plăceri? Ce fel de atenție merită educată? Poate frumusețea să ne scoată din obsesia pentru folosul imediat? La rândul lor, perspectivele moderne ne obligă să cercetăm cine prezintă un ideal particular ca ordine universală.</w:t>
      </w:r>
    </w:p>
    <w:p>
      <w:r>
        <w:rPr>
          <w:b w:val="0"/>
        </w:rPr>
        <w:t xml:space="preserve">Schopenhauer propune o deplasare radicală. În cartea a treia a Lumii ca voință și reprezentare, contemplarea estetică suspendă temporar raportarea dominată de dorință și folos personal. Nu mai privim exclusiv ce putem obține de la lucruri. Pentru o clipă, încetează presiunea permanentă a voinței. Aceasta este o interpretare metafizică a experienței, nu o constatare clinică despre efectul garantat al artei. </w:t>
      </w:r>
      <w:r>
        <w:t>[</w:t>
      </w:r>
      <w:hyperlink w:anchor="ref_7" w:history="1">
        <w:r>
          <w:rPr>
            <w:color w:val="24535C"/>
          </w:rPr>
          <w:t xml:space="preserve">7</w:t>
        </w:r>
      </w:hyperlink>
      <w:r>
        <w:t>]</w:t>
      </w:r>
    </w:p>
    <w:p>
      <w:r>
        <w:rPr>
          <w:b w:val="0"/>
        </w:rPr>
        <w:t>Merită însă luată în serios posibilitatea ei fenomenologică. Să presupunem că privești marea fără să calculezi un profit, o fotografie sau o performanță de publicat. Nu ai primit un obiect nou; s-a schimbat regimul atenției. Frumusețea ar fi, în această lectură, o întrerupere a obligației de a transforma totul în mijloc. Tocmai de aceea ar avea valoare chiar dacă nu ne-ar face mai productivi după pauză.</w:t>
      </w:r>
    </w:p>
    <w:p>
      <w:r>
        <w:rPr>
          <w:b w:val="0"/>
        </w:rPr>
        <w:t xml:space="preserve">La Nietzsche, în Nașterea tragediei, relația dintre apolinic și dionisiac complică idealul unei frumuseți pur senine. Forma, visul și măsura întâlnesc intensitatea care dizolvă granițele individului. Arta tragică nu trebuie citită ca simplă împodobire a unei lumi deja rezonabile; ea participă la afirmarea unei existențe care include suferință și distrugere. Este o construcție filosofică despre artă și viață, nu o istorie neutră și definitivă a teatrului grec. </w:t>
      </w:r>
      <w:r>
        <w:t>[</w:t>
      </w:r>
      <w:hyperlink w:anchor="ref_8" w:history="1">
        <w:r>
          <w:rPr>
            <w:color w:val="24535C"/>
          </w:rPr>
          <w:t xml:space="preserve">8</w:t>
        </w:r>
      </w:hyperlink>
      <w:r>
        <w:t>]</w:t>
      </w:r>
    </w:p>
    <w:p>
      <w:r>
        <w:rPr>
          <w:b w:val="0"/>
        </w:rPr>
        <w:t>Diferența este profundă. Pentru o lectură, arta ne scoate pentru o clipă din dorință. Pentru alta, ea poate intensifica puterea de a spune da existenței. Într-un caz, frumusețea este eliberare din tumult; în celălalt, formă dată tumultului. Nu trebuie să alegem prin vot un filosof. Putem întreba dacă aceste teorii descriu experiențe diferite pe care le avem realmente: liniștea unei naturi moarte și energia unei scene tragice nu fac același lucru cu noi.</w:t>
      </w:r>
    </w:p>
    <w:p>
      <w:pPr>
        <w:pStyle w:val="Heading2"/>
      </w:pPr>
      <w:r>
        <w:rPr>
          <w:b w:val="0"/>
        </w:rPr>
        <w:t>O lume care are nevoie de frumusețe</w:t>
      </w:r>
    </w:p>
    <w:p>
      <w:pPr>
        <w:ind w:firstLine="0"/>
      </w:pPr>
      <w:r>
        <w:rPr>
          <w:b w:val="0"/>
        </w:rPr>
        <w:t>Să imaginăm două universuri. În primul, totul este armonios, iar suferința este o mică eroare reparabilă. În al doilea, nu există promisiunea unei armonii finale, dar apar forme locale extraordinare: un gest, o sonată, o demonstrație. În care dintre ele contează frumusețea mai mult? Primul o face previzibilă, aproape administrativă. Al doilea îi dă fragilitate și risc. Această comparație nu dovedește nimic despre universul real, dar arată cât de diferite pot fi funcțiile metafizice atribuite aceluiași cuvânt.</w:t>
      </w:r>
    </w:p>
    <w:p>
      <w:r>
        <w:rPr>
          <w:b w:val="0"/>
        </w:rPr>
        <w:t>Din această perspectivă, întrebarea adresată trecutului nu este „au crezut greșit în frumusețe?”, ci „ce sperau să primească de la ea?”. Uneori sperau să primească o dovadă că lumea nu este lipsită de sens. Alteori, un model de formare a caracterului sau o ordine împotriva arbitrariului. Speranțele rămân comprehensibile. Ceea ce nu putem face este să le confundăm cu dovezile că frumusețea își ține toate promisiunile.</w:t>
      </w:r>
    </w:p>
    <w:p>
      <w:r>
        <w:rPr>
          <w:b w:val="0"/>
        </w:rPr>
        <w:t>Istoria esteticii poate fi citită, așadar, și ca o istorie a nevoilor la care frumusețea este chemată să răspundă. Când o cerem drept garanție a adevărului, o transformăm în judecător. Când o cerem drept consolare, o transformăm în adăpost. Când o cerem drept intensificare a vieții, acceptăm că s-ar putea să nu ne liniștească deloc. Niciuna dintre aceste cereri nu e absurdă. Dar frumusețea poate răspunde la una refuzând-o pe alta.</w:t>
      </w:r>
    </w:p>
    <w:p>
      <w:pPr>
        <w:pStyle w:val="ChapterLabel"/>
        <w:pageBreakBefore/>
      </w:pPr>
      <w:r>
        <w:t>CAPITOLUL 3</w:t>
      </w:r>
    </w:p>
    <w:p>
      <w:bookmarkStart w:id="5" w:name="chapter_3"/>
      <w:pPr>
        <w:pStyle w:val="Heading1"/>
      </w:pPr>
      <w:r>
        <w:t>Gustul: libertate, educație sau disciplinare?</w:t>
      </w:r>
      <w:bookmarkEnd w:id="5"/>
    </w:p>
    <w:p>
      <w:pPr>
        <w:ind w:firstLine="0"/>
      </w:pPr>
      <w:r>
        <w:rPr>
          <w:b w:val="0"/>
        </w:rPr>
        <w:t>Într-o sală de concert imaginară, un ascultător se plictisește. Vecinul său este mișcat până la lacrimi. La ieșire, primul spune „nu mi-a plăcut”, iar al doilea aude „nu a avut valoare”. Disputa începe printr-o traducere abuzivă. Dar dacă oprim orice discuție cu „gusturile nu se discută”, pierdem posibilitatea învățării. Poate primul nu a observat ceva. Poate al doilea se lasă impresionat de reputație. Cum aflăm fără să transformăm conversația într-un examen de superioritate?</w:t>
      </w:r>
    </w:p>
    <w:p>
      <w:r>
        <w:rPr>
          <w:b w:val="0"/>
        </w:rPr>
        <w:t xml:space="preserve">În eseul Despre regula gustului, publicat în 1757, David Hume recunoaște diversitatea preferințelor, dar nu acceptă că toate judecățile critice sunt la fel de bine formate. Practica, comparația, sensibilitatea la detalii, bunul-simț și diminuarea prejudecăților definesc criticul demn de încredere. Nu este suficient să simtă intens; trebuie să perceapă și să compare bine. Hume admite chiar dificultatea identificării unor asemenea judecători. </w:t>
      </w:r>
      <w:r>
        <w:t>[</w:t>
      </w:r>
      <w:hyperlink w:anchor="ref_9" w:history="1">
        <w:r>
          <w:rPr>
            <w:color w:val="24535C"/>
          </w:rPr>
          <w:t xml:space="preserve">9</w:t>
        </w:r>
      </w:hyperlink>
      <w:r>
        <w:t>]</w:t>
      </w:r>
    </w:p>
    <w:p>
      <w:r>
        <w:rPr>
          <w:b w:val="0"/>
        </w:rPr>
        <w:t>Ideea poate fi tradusă într-o situație cotidiană. Cine a reparat instrumente muzicale poate auzi diferențe pe care noi nu le auzim. Cine a citit multă poezie poate observa o schimbare de ritm care ne scapă. Nu suntem obligați să preferăm ce preferă expertul, dar ar fi pripit să declarăm observația sa o simplă prefăcătorie. Educația poate mări ceea ce devine accesibil experienței, nu numai vocabularul folosit pentru a o descrie.</w:t>
      </w:r>
    </w:p>
    <w:p>
      <w:r>
        <w:rPr>
          <w:b w:val="0"/>
        </w:rPr>
        <w:t>Totuși, există o circularitate posibilă. Îl recunoaștem pe criticul bun pentru că apreciază operele bune, iar operele bune pentru că le apreciază criticii buni. Cum ieșim? O soluție modestă este să cerem rezultate intermediare verificabile: ce relație a observat, ce comparație propune, ce variantă ar modifica efectul? Nu obținem astfel o unitate de măsură a frumuseții, dar putem deosebi o atenție bogată de un verdict pompos. Un critic care nu poate arăta nimic în afara prestigiului său cere supunere, nu cultivă gustul.</w:t>
      </w:r>
    </w:p>
    <w:p>
      <w:r>
        <w:rPr>
          <w:b w:val="0"/>
        </w:rPr>
        <w:t>Mai există dificultatea supraviețuirii. O operă admirată timp îndelungat merită examinată, dar durata reputației nu este un experiment lipsit de intervenții. Transmiterea presupune copiere, predare, traducere, conservare, acces. Ca raționament, faptul că o lucrare a rezistat selecțiilor istorice poate susține valoarea ei, însă nu ne permite să stabilim valoarea lucrărilor care nu au primit aceeași șansă. Absența unei voci din arhivă nu este un vot exprimat împotriva ei de întreaga umanitate.</w:t>
      </w:r>
    </w:p>
    <w:p>
      <w:r>
        <w:rPr>
          <w:b w:val="0"/>
        </w:rPr>
        <w:t>Să-i acordăm expertului cea mai bună apărare. El nu pretinde neapărat că plăcerea sa valorează mai mult fiindcă îi aparține. Poate distinge lucruri pe care începătorul încă nu le aude: o reluare modificată, o tensiune amânată, o propoziție care pregătește discret sfârșitul. Competența este, uneori, acces la proprietăți reale. A o reduce din principiu la snobism înseamnă să interzicem tocmai posibilitatea educației.</w:t>
      </w:r>
    </w:p>
    <w:p>
      <w:r>
        <w:rPr>
          <w:b w:val="0"/>
        </w:rPr>
        <w:t>Dar apărarea are un adversar la fel de puternic. Expertul poate învăța atât de bine convențiile unui mediu, încât să devină incapabil să sesizeze reușitele care le contrazic. O aptitudine de discriminare poate deveni și o disciplină a excluderii. Problema nu este simplu „expert sau amator?”, ci ce tip de atenție a fost antrenat, ce rezultate produce și ce nu mai poate observa.</w:t>
      </w:r>
    </w:p>
    <w:p>
      <w:pPr>
        <w:pStyle w:val="Heading2"/>
      </w:pPr>
      <w:r>
        <w:rPr>
          <w:b w:val="0"/>
        </w:rPr>
        <w:t>De ce cerem altora să fie de acord?</w:t>
      </w:r>
    </w:p>
    <w:p>
      <w:pPr>
        <w:ind w:firstLine="0"/>
      </w:pPr>
      <w:r>
        <w:rPr>
          <w:b w:val="0"/>
        </w:rPr>
        <w:t xml:space="preserve">În Critica facultății de judecare, din 1790, Kant caracterizează satisfacția estetică prin dezinteres: nu absența emoției, ci independența judecății pure de dorința de a poseda obiectul ori de utilitatea lui. Totodată, judecata de gust solicită acordul celorlalți fără să se sprijine pe un concept care ar demonstra frumusețea. Această pretenție de universalitate nu este un sondaj care constată că toți oamenii sunt deja de acord. Este o problemă a justificării felului în care judecăm. </w:t>
      </w:r>
      <w:r>
        <w:t>[</w:t>
      </w:r>
      <w:hyperlink w:anchor="ref_3" w:history="1">
        <w:r>
          <w:rPr>
            <w:color w:val="24535C"/>
          </w:rPr>
          <w:t xml:space="preserve">3</w:t>
        </w:r>
      </w:hyperlink>
      <w:r>
        <w:t>]</w:t>
      </w:r>
    </w:p>
    <w:p>
      <w:r>
        <w:rPr>
          <w:b w:val="0"/>
        </w:rPr>
        <w:t>Câștigul filozofic este că privitorul nu mai trebuie redus la cumpărător. Putem aprecia fără să acumulăm. Putem contempla un copac fără să calculăm imediat prețul terenului. Într-o societate care cere fiecărei experiențe un randament, această posibilitate este importantă. Dar întrebarea socială nu dispare: cine are timp, siguranță și liniște pentru o asemenea atenție? Libertatea de a suspenda interesul poate fi mai ușor de exercitat când nevoile urgente sunt deja împlinite.</w:t>
      </w:r>
    </w:p>
    <w:p>
      <w:r>
        <w:rPr>
          <w:b w:val="0"/>
        </w:rPr>
        <w:t>Obiecția nu îl anulează pe Kant. Faptul că o practică are condiții materiale nu înseamnă că valoarea ei este falsă. Cititul are nevoie de timp și alfabetizare, fără să fie prin aceasta doar o mascaradă de clasă. Întrebarea mai bună este cum extindem condițiile practicii, nu cum o declarăm inutilă. Putem apăra contemplația și, simultan, refuza să tratăm dificultatea accesului la ea ca inferioritate personală.</w:t>
      </w:r>
    </w:p>
    <w:p>
      <w:r>
        <w:rPr>
          <w:b w:val="0"/>
        </w:rPr>
        <w:t xml:space="preserve">În scrisorile despre educația estetică, Friedrich Schiller explorează posibilitatea ca experiența estetică și jocul să medieze între impulsurile sensibile și exigențele formei. Omul nu ar trebui format nici ca simplu executant al constrângerilor, nici ca prizonier al impulsurilor. Proiectul său acordă esteticii o funcție emancipatoare. Este o teză filozofică despre formarea libertății, nu dovada experimentală că vizitele la muzeu produc automat cetățeni drepți. </w:t>
      </w:r>
      <w:r>
        <w:t>[</w:t>
      </w:r>
      <w:hyperlink w:anchor="ref_10" w:history="1">
        <w:r>
          <w:rPr>
            <w:color w:val="24535C"/>
          </w:rPr>
          <w:t xml:space="preserve">10</w:t>
        </w:r>
      </w:hyperlink>
      <w:r>
        <w:t>]</w:t>
      </w:r>
    </w:p>
    <w:p>
      <w:r>
        <w:rPr>
          <w:b w:val="0"/>
        </w:rPr>
        <w:t>Aici merită să fim generoși și exigenți deopotrivă. Arta poate oferi un spațiu în care imaginăm alte vieți și încercăm perspective fără să le transformăm imediat în ordine de executat. Dar aceeași capacitate de a organiza emoții poate servi propagandei, cultului prestigiului sau excluderii. Nu orice emoție complexă formează un caracter bun. Cine plânge la un spectacol poate rămâne indiferent față de persoana care îi curăță sala. Competența estetică și disponibilitatea morală se pot întâlni; nu există o identitate logică între ele.</w:t>
      </w:r>
    </w:p>
    <w:p>
      <w:r>
        <w:rPr>
          <w:b w:val="0"/>
        </w:rPr>
        <w:t xml:space="preserve">George Santayana propune, în 1896, formula frumuseții ca plăcere obiectivată: trăirea pozitivă este resimțită ca valoare a lucrului. Accentul cade pe modul în care experiența se proiectează în obiect, fără ca obiectul să devină prin aceasta lipsit de importanță. </w:t>
      </w:r>
      <w:r>
        <w:t>[</w:t>
      </w:r>
      <w:hyperlink w:anchor="ref_11" w:history="1">
        <w:r>
          <w:rPr>
            <w:color w:val="24535C"/>
          </w:rPr>
          <w:t xml:space="preserve">11</w:t>
        </w:r>
      </w:hyperlink>
      <w:r>
        <w:t>]</w:t>
      </w:r>
      <w:r>
        <w:rPr>
          <w:b w:val="0"/>
        </w:rPr>
        <w:t xml:space="preserve"> Formula ajută să înțelegem de ce spunem „seara este frumoasă”, nu doar „în acest moment am o stare agreabilă”. Lumea nu pare un pretext interschimbabil pentru emoție; pare locul unde emoția își găsește justificarea.</w:t>
      </w:r>
    </w:p>
    <w:p>
      <w:r>
        <w:rPr>
          <w:b w:val="0"/>
        </w:rPr>
        <w:t>Există aici o diferență între a cere acordul și a-l impune. Când cineva ne arată o frază și spune „ascultă cum se închide”, nu ne comunică numai o preferință. Ne invită să refacem o experiență. O judecată estetică are astfel o dimensiune publică fără să fie o măsurătoare. Se poate argumenta prin exemplu, comparație, evidențierea unui detaliu, chiar dacă rezultatul nu este garantat.</w:t>
      </w:r>
    </w:p>
    <w:p>
      <w:r>
        <w:rPr>
          <w:b w:val="0"/>
        </w:rPr>
        <w:t>Să presupunem că două persoane foarte competente rămân în dezacord. Una admiră economia unei opere; alta consideră că economia a eliminat ceea ce ar fi făcut-o vie. Dezacordul nu dovedește imediat că una este incompetentă. Poate dezvălui un conflict între două valori reale: necesitatea formală și generozitatea detaliului. Câteodată, a înțelege mai mult nu înseamnă a ajunge la aceeași preferință, ci a afla mai exact ce sacrifică fiecare alegere.</w:t>
      </w:r>
    </w:p>
    <w:p>
      <w:r>
        <w:rPr>
          <w:b w:val="0"/>
        </w:rPr>
        <w:t>Nici gustul propriu nu este complet stabil în interior. Putem dori dimineața o formă severă și seara una exuberantă, fără ca una dintre persoane să fie impostorul celeilalte. Situația, oboseala, scopul și memoria schimbă felul în care devenim disponibili pentru un obiect. Acesta este un motiv să descriem condițiile experienței, nu să renunțăm la judecată.</w:t>
      </w:r>
    </w:p>
    <w:p>
      <w:r>
        <w:rPr>
          <w:b w:val="0"/>
        </w:rPr>
        <w:t>O educație a gustului reușită nu produce obligatoriu un tribunal mai sever. Ea poate mări numărul plăcerilor pe care le putem avea și numărul distincțiilor pe care le putem apăra. Există însă un preț: când începi să auzi falsele rezolvări, unele satisfacții vechi dispar. A învăța să vezi nu înseamnă numai a câștiga. Poate însemna și a pierde inocența unei plăceri. Nu avem o garanție că fiecare rafinare ne va face mai fericiți.</w:t>
      </w:r>
    </w:p>
    <w:p>
      <w:r>
        <w:rPr>
          <w:b w:val="0"/>
        </w:rPr>
        <w:t>Aceasta este întrebarea pe care optimismul pedagogic o evită: merită să devenim mai exigenți dacă lumea ne va satisface mai rar? Răspunsul nu poate fi doar „da, pentru că exigența e superioară”. Trebuie arătat ce formă de libertate, intensitate sau înțelegere face pierderea suportabilă. Altfel, educația estetică riscă să producă oameni care știu să refuze totul și nu mai știu să primească nimic.</w:t>
      </w:r>
    </w:p>
    <w:p>
      <w:pPr>
        <w:pStyle w:val="ChapterLabel"/>
        <w:pageBreakBefore/>
      </w:pPr>
      <w:r>
        <w:t>CAPITOLUL 4</w:t>
      </w:r>
    </w:p>
    <w:p>
      <w:bookmarkStart w:id="6" w:name="chapter_4"/>
      <w:pPr>
        <w:pStyle w:val="Heading1"/>
      </w:pPr>
      <w:r>
        <w:t>Culturi care ne învață să vedem altfel</w:t>
      </w:r>
      <w:bookmarkEnd w:id="6"/>
    </w:p>
    <w:p>
      <w:pPr>
        <w:ind w:firstLine="0"/>
      </w:pPr>
      <w:r>
        <w:rPr>
          <w:b w:val="0"/>
        </w:rPr>
        <w:t>O ceașcă neregulată, un cântec de doliu și o fațadă perfect simetrică pot deveni exemple de reușită estetică. Nu rezultă că orice formă place oricui. Rezultă că obiectele intră în practici diferite, care ne cer atenții diferite. Întrebarea „care dintre ele este mai frumoasă?” poate fi la fel de prost formulată ca întrebarea dacă o conversație este mai bună decât o hartă. Mai întâi trebuie să aflăm ce face fiecare și cum este întâlnită.</w:t>
      </w:r>
    </w:p>
    <w:p>
      <w:r>
        <w:rPr>
          <w:b w:val="0"/>
        </w:rPr>
        <w:t xml:space="preserve">În tradițiile estetice japoneze, termeni precum mono no aware, wabi și sabi indică accente distincte: sensibilitatea față de trecere, simplitatea austeră, urmele timpului. Nu sunt sinonime perfecte, nici declarația că fiecare japonez preferă orice obiect imperfect. Filosofi, practicieni și epoci diferite au construit relații diferite cu aceste concepte. </w:t>
      </w:r>
      <w:r>
        <w:t>[</w:t>
      </w:r>
      <w:hyperlink w:anchor="ref_12" w:history="1">
        <w:r>
          <w:rPr>
            <w:color w:val="24535C"/>
          </w:rPr>
          <w:t xml:space="preserve">12</w:t>
        </w:r>
      </w:hyperlink>
      <w:r>
        <w:t>]</w:t>
      </w:r>
      <w:r>
        <w:rPr>
          <w:b w:val="0"/>
        </w:rPr>
        <w:t xml:space="preserve"> Lecția comparativă nu este să schimbăm o rețetă universală cu alta, ci să observăm că o experiență poate pune în centru trecerea acolo unde alta celebrează permanența.</w:t>
      </w:r>
    </w:p>
    <w:p>
      <w:r>
        <w:rPr>
          <w:b w:val="0"/>
        </w:rPr>
        <w:t>Să revenim la ceașca ipotetică. Dacă întrebarea este „cât de exact reproduce un șablon industrial?”, abaterea este un defect. Dacă întrebarea este „cum face perceptibilă întâlnirea dintre material, gest și timp?”, aceeași abatere poate fi relevantă. Nu orice fisură devine valoroasă: una poate ruina obiectul, alta poate face parte din istoria lui. Schimbarea criteriului nu abolește judecata. O face mai atentă la practica din care obiectul primește sens.</w:t>
      </w:r>
    </w:p>
    <w:p>
      <w:r>
        <w:rPr>
          <w:b w:val="0"/>
        </w:rPr>
        <w:t xml:space="preserve">În tradiția sanscrită, dezbaterile despre rasa tratează gustul sau savoarea experienței artistice, în special în raport cu emoția dramatică și poetică. Antologia de texte primare editată de Sheldon Pollock arată o istorie de dispute, nu o doctrină indiană unică: ce trăiește spectatorul, cum se transformă emoția reprezentată și de ce poate exista plăcere în receptarea unei tragedii? Rasa nu trebuie tradus automat prin frumusețe, ca și cum ar răspunde aceleiași întrebări în altă limbă. </w:t>
      </w:r>
      <w:r>
        <w:t>[</w:t>
      </w:r>
      <w:hyperlink w:anchor="ref_13" w:history="1">
        <w:r>
          <w:rPr>
            <w:color w:val="24535C"/>
          </w:rPr>
          <w:t xml:space="preserve">13</w:t>
        </w:r>
      </w:hyperlink>
      <w:r>
        <w:t>]</w:t>
      </w:r>
    </w:p>
    <w:p>
      <w:r>
        <w:rPr>
          <w:b w:val="0"/>
        </w:rPr>
        <w:t>Întrebarea este extraordinar de concretă. De ce am alege să vedem o poveste tristă după o zi deja grea? Răspunsul „ne place tristețea” este prea simplu. Într-o experiență artistică, emoția poate fi organizată, împărtășită, înțeleasă, ținută la o anumită distanță. Acestea sunt posibilități de interpretare, nu o explicație unică a tuturor spectatorilor. Pentru cineva, spectacolul poate aduce claritate; pentru altcineva, poate fi intolerabil. Contextul biografic nu este zgomot care trebuie eliminat pentru a găsi estetica adevărată.</w:t>
      </w:r>
    </w:p>
    <w:p>
      <w:r>
        <w:rPr>
          <w:b w:val="0"/>
        </w:rPr>
        <w:t>Compararea tradițiilor ar trebui astfel să fie o metodă de a produce întrebări mai bune. Nu avem nevoie să pretindem că toate culturile spun, în fond, același lucru și nici că sunt lumi complet incomunicabile. Putem observa asemănări de problemă și diferențe de accent. Sensibilitatea la formă, experiența pierderii, jocul, recunoașterea și prestigiul pot apărea în multe locuri, dar combinațiile lor nu sunt identice. Traducerea bună păstrează și ceea ce nu se potrivește imediat.</w:t>
      </w:r>
    </w:p>
    <w:p>
      <w:r>
        <w:rPr>
          <w:b w:val="0"/>
        </w:rPr>
        <w:t>O cultură nu ne oferă doar obiecte pe care să le apreciem, ci și instrucțiuni despre felul în care trebuie întâlnite. Unele lucruri cer tăcere, altele participare; unele cer distanță, altele atingere; unele pot fi repetate oricând, altele își capătă sensul la o anumită dată. Dacă transportăm un obiect, dar eliminăm timpul și practica întâlnirii, putem păstra materialul și pierde forma experienței.</w:t>
      </w:r>
    </w:p>
    <w:p>
      <w:r>
        <w:rPr>
          <w:b w:val="0"/>
        </w:rPr>
        <w:t>Aceasta nu face traducerea imposibilă. Înseamnă doar că o vitrină nu este un substitut universal pentru o lume. Putem învăța ceva dintr-un obiect străin fără să pretindem că am recuperat întreaga experiență a celor care l-au creat. La fel de greșit ar fi să presupunem că apartenența culturală garantează înțelegerea: în interiorul aceleiași tradiții există experiențe, competențe și conflicte foarte diferite.</w:t>
      </w:r>
    </w:p>
    <w:p>
      <w:pPr>
        <w:pStyle w:val="Heading2"/>
      </w:pPr>
      <w:r>
        <w:rPr>
          <w:b w:val="0"/>
        </w:rPr>
        <w:t>Ritualul: forma unei relații</w:t>
      </w:r>
    </w:p>
    <w:p>
      <w:pPr>
        <w:ind w:firstLine="0"/>
      </w:pPr>
      <w:r>
        <w:rPr>
          <w:b w:val="0"/>
        </w:rPr>
        <w:t xml:space="preserve">În Analecte, legătura dintre muzică, ritual și cultivarea umană nu împiedică distincțiile. În III.25, Confucius apreciază Shao ca deplin frumos și bun, iar Wu ca deplin frumos, dar nu deplin bun. În III.3, întreabă ce sens au ritualul și muzica pentru omul lipsit de umanitate. Textele nu oferă o simplă ecuație între frumusețe și virtute: tocmai apropierea lor face posibilă observarea dezacordului. </w:t>
      </w:r>
      <w:r>
        <w:t>[</w:t>
      </w:r>
      <w:hyperlink w:anchor="ref_14" w:history="1">
        <w:r>
          <w:rPr>
            <w:color w:val="24535C"/>
          </w:rPr>
          <w:t xml:space="preserve">14</w:t>
        </w:r>
      </w:hyperlink>
      <w:r>
        <w:t>]</w:t>
      </w:r>
    </w:p>
    <w:p>
      <w:r>
        <w:rPr>
          <w:b w:val="0"/>
        </w:rPr>
        <w:t>De aici putem construi o întrebare actuală fără să transformăm o tradiție într-o rețetă. Este o ceremonie frumoasă doar prin mișcări, haine și sunete sau și prin relațiile pe care le pune în act? Un salut poate fi exact, reținut, plin de considerație. Aceeași înclinare a capului poate fi teamă, ironie ori supunere. Forma vizibilă nu epuizează gestul; relația îl completează.</w:t>
      </w:r>
    </w:p>
    <w:p>
      <w:r>
        <w:rPr>
          <w:b w:val="0"/>
        </w:rPr>
        <w:t>În același timp, ritualul nu este fals numai fiindcă este învățat. O înmormântare improvizată în numele autenticității poate lăsa oamenii fără un limbaj comun al pierderii. O formă moștenită poate purta ceea ce individul nu reușește încă să formuleze. Pericolul apare când forma cere un sentiment pe care participanții sunt obligați să-l simuleze. Același cadru poate sprijini trăirea sau o poate înlocui.</w:t>
      </w:r>
    </w:p>
    <w:p>
      <w:pPr>
        <w:pStyle w:val="Heading2"/>
      </w:pPr>
      <w:r>
        <w:rPr>
          <w:b w:val="0"/>
        </w:rPr>
        <w:t>Biologia comună, experiențele diferite</w:t>
      </w:r>
    </w:p>
    <w:p>
      <w:pPr>
        <w:ind w:firstLine="0"/>
      </w:pPr>
      <w:r>
        <w:rPr>
          <w:b w:val="0"/>
        </w:rPr>
        <w:t xml:space="preserve">Un studiu realizat de Josh McDermott și colaboratorii săi, publicat în 2016, a comparat reacțiile la sunete ale unor participanți Tsimane’ din Amazonia boliviană cu cele ale altor grupuri din Bolivia și Statele Unite. Participanții Tsimane’ nu au prezentat preferința occidentală obișnuită pentru acorduri consonante față de cele disonante, deși puteau discrimina diferențe acustice relevante și reacționau la asprimea sonoră. Rezultatul contestă echivalarea automată dintre o distincție fizică perceptibilă și o ierarhie universală a plăcerii. Nu arată că muzica lor este lipsită de criterii estetice. </w:t>
      </w:r>
      <w:r>
        <w:t>[</w:t>
      </w:r>
      <w:hyperlink w:anchor="ref_15" w:history="1">
        <w:r>
          <w:rPr>
            <w:color w:val="24535C"/>
          </w:rPr>
          <w:t xml:space="preserve">15</w:t>
        </w:r>
      </w:hyperlink>
      <w:r>
        <w:t>]</w:t>
      </w:r>
    </w:p>
    <w:p>
      <w:r>
        <w:rPr>
          <w:b w:val="0"/>
        </w:rPr>
        <w:t>Este important ce nu putem deduce. Un singur studiu nu demonstrează că fiecare preferință muzicală este culturală în întregime. Nici diferențele între medii nu dovedesc existența unor tipuri genetice de gust. Într-o comparație de populații diferă simultan experiențele, practicile, instrumentele, familiaritatea cu sarcina și multe alte condiții. Cercetarea devine mai bună când le separă, nu când transformă imediat rezultatul într-un portret esențial al unei civilizații.</w:t>
      </w:r>
    </w:p>
    <w:p>
      <w:r>
        <w:rPr>
          <w:b w:val="0"/>
        </w:rPr>
        <w:t>Să construim un alt experiment de gândire. Un copil crește într-o casă unde improvizația sonoră este parte din viața zilnică. Altul întâlnește muzica mai ales ca fundal discret. La maturitate, un pasaj dens poate fi pentru primul o invitație și pentru al doilea o aglomerație. Nu am demonstrat prin poveste că exact acesta este mecanismul diferenței reale. Am arătat de ce egalitatea organelor senzoriale nu obligă la identitatea experiențelor. Biologia face posibilă învățarea; învățarea schimbă ceea ce biologia poate face pentru noi.</w:t>
      </w:r>
    </w:p>
    <w:p>
      <w:r>
        <w:rPr>
          <w:b w:val="0"/>
        </w:rPr>
        <w:t>În plus, nicio cultură nu este un singur observator. Un oraș conține generații, profesii, comunități religioase, subculturi și istorii individuale. A spune „occidentalii iubesc simetria” sau „orientalii iubesc imperfecțiunea” poate deveni un mod elegant de a nu mai privi oamenii. Categorii atât de mari au uneori utilitate comparativă, dar trebuie însoțite de întrebarea: ce participanți, ce sarcină, ce obiecte, în ce moment?</w:t>
      </w:r>
    </w:p>
    <w:p>
      <w:r>
        <w:rPr>
          <w:b w:val="0"/>
        </w:rPr>
        <w:t>Istoria standardelor estetice ridică și problema circulației. Când un stil se răspândește, nu știm numai din răspândire dacă a fost ales liber, impus instituțional, asociat cu prosperitatea sau întâlnit mai des. Aceste mecanisme pot coexista. Uniformitatea vizibilă nu este o probă suficientă de universalitate biologică, după cum diversitatea vizibilă nu este o probă suficientă că biologia nu contează. A confunda una dintre concluzii cu cealaltă înseamnă să folosim datele ca decor pentru o convingere anterioară.</w:t>
      </w:r>
    </w:p>
    <w:p>
      <w:r>
        <w:rPr>
          <w:b w:val="0"/>
        </w:rPr>
        <w:t>Ceea ce numim frumusețe culturală poate fi și potrivirea mai multor practici: felul în care se vorbește la masă, cum se păstrează un obiect, cum se primește un oaspete, ce ritm are o sărbătoare. Admirăm atunci o lume de relații, nu o colecție de decoruri. Această coerență poate avea valoare reală fără să facă tradiția imună la critică.</w:t>
      </w:r>
    </w:p>
    <w:p>
      <w:r>
        <w:rPr>
          <w:b w:val="0"/>
        </w:rPr>
        <w:t>Experimentul dificil este să ne imaginăm o cultură foarte coerentă care nu lasă loc celor ce nu se potrivesc. Coerența ei ar putea fi efectiv frumoasă și totuși costisitoare. Alternativa pluralistă ar putea fi mai liberă, dar mai fragmentată. Nu știm dinainte că libertatea va produce mereu o compoziție mai armonioasă. Întrebarea este dacă putem cultiva forme comune care nu cer ca fiecare viață să devină variația aceleiași teme.</w:t>
      </w:r>
    </w:p>
    <w:p>
      <w:r>
        <w:rPr>
          <w:b w:val="0"/>
        </w:rPr>
        <w:t>A întâlni alte estetici nu înseamnă să colectăm exotisme ori să declarăm că toate judecățile au aceeași greutate. Înseamnă să descoperim că unele presupuse legi ale sensibilității erau deprinderi locale, iar unele presupuse ciudățenii devin inteligibile odată cu practica. Frumusețea poate fi ceea ce o cultură ne învață să recunoaștem; poate fi și ceea ce ne face să descoperim limitele culturii care ne-a educat.</w:t>
      </w:r>
    </w:p>
    <w:p>
      <w:pPr>
        <w:pStyle w:val="PartLabel"/>
        <w:pageBreakBefore/>
      </w:pPr>
      <w:r>
        <w:t>PARTEA II  /  ANIMALE CARE INVENTEAZĂ SENS</w:t>
      </w:r>
    </w:p>
    <w:p>
      <w:pPr>
        <w:pStyle w:val="ChapterLabel"/>
      </w:pPr>
      <w:r>
        <w:t>CAPITOLUL 5</w:t>
      </w:r>
    </w:p>
    <w:p>
      <w:bookmarkStart w:id="7" w:name="chapter_5"/>
      <w:pPr>
        <w:pStyle w:val="Heading1"/>
      </w:pPr>
      <w:r>
        <w:t>Plăcerea de a vedea și plăcerea de a înțelege</w:t>
      </w:r>
      <w:bookmarkEnd w:id="7"/>
    </w:p>
    <w:p>
      <w:pPr>
        <w:ind w:firstLine="0"/>
      </w:pPr>
      <w:r>
        <w:rPr>
          <w:b w:val="0"/>
        </w:rPr>
        <w:t>O melodie poate trece de la iritantă la indispensabilă fără să i se schimbe nicio notă. O poezie poate rămâne opacă până când cineva ne arată cum respiră fraza. Schimbarea este importantă filosofic: dacă frumusețea ar fi numai în obiect, de unde această diferență? Dar dacă ar fi numai o invenție arbitrară a minții, de ce nu putem decide să ne placă orice, imediat și în aceeași măsură?</w:t>
      </w:r>
    </w:p>
    <w:p>
      <w:r>
        <w:rPr>
          <w:b w:val="0"/>
        </w:rPr>
        <w:t xml:space="preserve">O explicație influentă, formulată de Rolf Reber, Norbert Schwarz și Piotr Winkielman, pune în centru fluența procesării: ușurința cu care mintea organizează ceea ce întâlnește. Claritatea, familiaritatea sau o structură ușor de sesizat pot contribui la plăcere, iar această plăcere poate participa la judecata estetică. Teoria discută și rolul așteptărilor și al felului în care interpretăm sursa ușurinței. Ea nu afirmă că toate lucrurile simple sunt frumoase sau că valoarea unei opere se reduce la rapiditatea recunoașterii ei. </w:t>
      </w:r>
      <w:r>
        <w:t>[</w:t>
      </w:r>
      <w:hyperlink w:anchor="ref_16" w:history="1">
        <w:r>
          <w:rPr>
            <w:color w:val="24535C"/>
          </w:rPr>
          <w:t xml:space="preserve">16</w:t>
        </w:r>
      </w:hyperlink>
      <w:r>
        <w:t>]</w:t>
      </w:r>
    </w:p>
    <w:p>
      <w:r>
        <w:rPr>
          <w:b w:val="0"/>
        </w:rPr>
        <w:t>Să luăm două situații, nu ca dovezi experimentale, ci ca teste pentru intuiție. În prima, un afiș devine mai plăcut când se elimină o aglomerație de caractere. În a doua, un roman devine mai interesant când descoperim că un detaliu aparent inutil reorganizează tot ce am citit. Primul câștigă prin ușurință imediată; al doilea, printr-o dificultate care ajunge să aibă sens. În ambele cazuri există o relație între formă și capacitatea de a o cuprinde, dar experiențele nu sunt identice.</w:t>
      </w:r>
    </w:p>
    <w:p>
      <w:r>
        <w:rPr>
          <w:b w:val="0"/>
        </w:rPr>
        <w:t>De aici se poate construi o ipoteză mai generală: o parte a plăcerii estetice ar putea veni nu doar din ordine, ci din descoperirea unei ordini pe care nu o posedam încă. Aceasta este o propunere explicativă, nu o lege demonstrată pentru toate artele. Ea ar trebui testată prin separarea familiarității, surprizei, înțelegerii și plăcerii. Altfel, orice rezultat ar putea fi redenumit retrospectiv „ordine descoperită”, iar teoria nu ar mai risca nimic.</w:t>
      </w:r>
    </w:p>
    <w:p>
      <w:r>
        <w:rPr>
          <w:b w:val="0"/>
        </w:rPr>
        <w:t>Experiența estetică nu cere întotdeauna surpriză. Uneori vrem tocmai revenirea sigură a unei forme cunoscute. Alteori, familiaritatea se poate transforma, pentru un anumit ascultător, în saturație. Acest lucru sugerează de ce întrebarea „care este complexitatea optimă?” are nevoie de completări: pentru cine, după câtă expunere și într-o experiență de ce durată? Dificultatea unui obiect nu este doar o proprietate a lui; este și distanța dintre organizarea sa și competența observatorului.</w:t>
      </w:r>
    </w:p>
    <w:p>
      <w:r>
        <w:rPr>
          <w:b w:val="0"/>
        </w:rPr>
        <w:t xml:space="preserve">O imagine ambiguă oferă un caz mai precis decât speculația despre orice capodoperă. În experimentele lui Claudia Muth și Claus-Christian Carbon, apariția unei înțelegeri de tip „aha” în raport cu imagini ambigue a fost asociată cu o creștere a aprecierii lor. Rezultatul susține rolul procesului de descoperire în anumite experiențe estetice; nu dovedește că orice operă trebuie să ascundă o enigmă sau că orice enigmă rezolvată devine frumoasă. </w:t>
      </w:r>
      <w:r>
        <w:t>[</w:t>
      </w:r>
      <w:hyperlink w:anchor="ref_17" w:history="1">
        <w:r>
          <w:rPr>
            <w:color w:val="24535C"/>
          </w:rPr>
          <w:t xml:space="preserve">17</w:t>
        </w:r>
      </w:hyperlink>
      <w:r>
        <w:t>]</w:t>
      </w:r>
    </w:p>
    <w:p>
      <w:r>
        <w:rPr>
          <w:b w:val="0"/>
        </w:rPr>
        <w:t>Putem simți aici diferența dintre două satisfacții. Prima spune „este ușor de primit”. A doua spune „acum văd de ce părea greu”. A doua poate fi mai intensă tocmai pentru că include memoria rezistenței. Un roman fără dificultăți ne poate însoți agreabil. Un roman care reorganizează retrospectiv ceea ce am citit ne poate schimba experiența întregului. Dar dificultatea este fertilă doar când produce ceva; confuzia fără câștig nu devine profunzime prin insistență.</w:t>
      </w:r>
    </w:p>
    <w:p>
      <w:r>
        <w:rPr>
          <w:b w:val="0"/>
        </w:rPr>
        <w:t xml:space="preserve">În cercetarea lui Paul Silvia, interesul este legat de evaluarea noutății sau complexității și de sentimentul că putem înțelege ceea ce întâlnim. Experimentele disting interesul de simpla plăcere: o configurație poate invita explorarea fără să fie cea mai agreabilă. Această diferență este utilă când spunem despre o operă că ne captivează, deși nu ne place în sensul obișnuit. </w:t>
      </w:r>
      <w:r>
        <w:t>[</w:t>
      </w:r>
      <w:hyperlink w:anchor="ref_18" w:history="1">
        <w:r>
          <w:rPr>
            <w:color w:val="24535C"/>
          </w:rPr>
          <w:t xml:space="preserve">18</w:t>
        </w:r>
      </w:hyperlink>
      <w:r>
        <w:t>]</w:t>
      </w:r>
    </w:p>
    <w:p>
      <w:pPr>
        <w:pStyle w:val="Heading2"/>
      </w:pPr>
      <w:r>
        <w:rPr>
          <w:b w:val="0"/>
        </w:rPr>
        <w:t>Este frumusețea o compresie reușită?</w:t>
      </w:r>
    </w:p>
    <w:p>
      <w:pPr>
        <w:ind w:firstLine="0"/>
      </w:pPr>
      <w:r>
        <w:rPr>
          <w:b w:val="0"/>
        </w:rPr>
        <w:t xml:space="preserve">Jürgen Schmidhuber a propus un model algoritmic în care regularitățile pot fi descrise mai compact, iar progresul în compresie alimentează interesul și curiozitatea. În această perspectivă, ceea ce părea aleatoriu devine inteligibil pentru un observator care învață. Modelul este o ipoteză teoretică fertilă despre agenți și învățare, nu o lege experimentală care ar fi redus toate formele frumuseții la lungimea unui program. </w:t>
      </w:r>
      <w:r>
        <w:t>[</w:t>
      </w:r>
      <w:hyperlink w:anchor="ref_19" w:history="1">
        <w:r>
          <w:rPr>
            <w:color w:val="24535C"/>
          </w:rPr>
          <w:t xml:space="preserve">19</w:t>
        </w:r>
      </w:hyperlink>
      <w:r>
        <w:t>]</w:t>
      </w:r>
    </w:p>
    <w:p>
      <w:r>
        <w:rPr>
          <w:b w:val="0"/>
        </w:rPr>
        <w:t>Să vedem ce explică și unde începe să scârțâie. Șirul 2, 4, 6, 8, 10 se comprimă prin regula „numerele pare pozitive, în ordine”. Odată înțeles, nu oferă prea multă surpriză. Un șir fără regularitate detectabilă poate fi foarte greu de comprimat, dar nu ne cere neapărat admirație. Între banalitate și zgomot apare posibilitatea unei descoperiri: o structură pe care n-o vedeam, dar care se lasă văzută.</w:t>
      </w:r>
    </w:p>
    <w:p>
      <w:r>
        <w:rPr>
          <w:b w:val="0"/>
        </w:rPr>
        <w:t>Problema este că frumusețea nu pare să dispară întotdeauna după descoperire. Putem reveni la aceeași muzică fără să învățăm de fiecare dată o regulă nouă. Putem admira o suprafață de apă ale cărei principii generale ne sunt familiare. Teoria compresiei ar putea răspunde că există detalii noi, niveluri noi sau beneficii ale recunoașterii. Dar dacă orice plăcere este reinterpretată retrospectiv ca un tip de compresie, teoria devine greu de infirmat. Forța ei depinde de predicții care pot eșua.</w:t>
      </w:r>
    </w:p>
    <w:p>
      <w:r>
        <w:rPr>
          <w:b w:val="0"/>
        </w:rPr>
        <w:t>Un test posibil ar compara obiecte cu regularitate similară, dar cu istorii afective diferite. Altul ar separa progresul în înțelegere de recompensa unei recunoașteri familiare. Am putea întreba și dacă o explicație oferită înaintea întâlnirii crește aprecierea sau distruge tocmai plăcerea descoperirii. Nu prezentăm aceste comparații ca rezultate deja obținute. Ele arată ce ar trebui măsurat pentru a trece de la o metaforă elegantă la o explicație mai puternică.</w:t>
      </w:r>
    </w:p>
    <w:p>
      <w:pPr>
        <w:pStyle w:val="Heading2"/>
      </w:pPr>
      <w:r>
        <w:rPr>
          <w:b w:val="0"/>
        </w:rPr>
        <w:t>Ce vede un creier când spune „frumos”?</w:t>
      </w:r>
    </w:p>
    <w:p>
      <w:pPr>
        <w:ind w:firstLine="0"/>
      </w:pPr>
      <w:r>
        <w:rPr>
          <w:b w:val="0"/>
        </w:rPr>
        <w:t xml:space="preserve">Tomohiro Ishizu și Semir Zeki au investigat, prin imagistică cerebrală, experiențe de frumusețe vizuală și muzicală. În sarcinile studiului lor, evaluările frumuseții au fost asociate cu activitatea unor regiuni, inclusiv a cortexului orbitofrontal medial. Rezultatul sugerează existența unor componente comune de evaluare în experiențe produse prin modalități senzoriale diferite. Nu demonstrează că cercetătorii au găsit un aparat cerebral care citește frumusețea obiectivă a lumii. </w:t>
      </w:r>
      <w:r>
        <w:t>[</w:t>
      </w:r>
      <w:hyperlink w:anchor="ref_20" w:history="1">
        <w:r>
          <w:rPr>
            <w:color w:val="24535C"/>
          </w:rPr>
          <w:t xml:space="preserve">20</w:t>
        </w:r>
      </w:hyperlink>
      <w:r>
        <w:t>]</w:t>
      </w:r>
    </w:p>
    <w:p>
      <w:r>
        <w:rPr>
          <w:b w:val="0"/>
        </w:rPr>
        <w:t>Un semnal cerebral înregistrat în timpul unei evaluări estetice descrie procesele observatorului în acea sarcină. Trebuie separat de răspunsurile la recompensă, atenție și alte stări. Altfel riscăm un cerc: identificăm o regiune folosind evaluările oamenilor, apoi o invocăm pentru a demonstra că evaluările sunt corecte.</w:t>
      </w:r>
    </w:p>
    <w:p>
      <w:r>
        <w:rPr>
          <w:b w:val="0"/>
        </w:rPr>
        <w:t>Localizarea nu explică de ce această frază ne tulbură și alta nu. Trebuie investigate și forma, memoria, interpretarea. Analiza cerebrală și analiza sensului pot descrie niveluri diferite ale aceluiași eveniment.</w:t>
      </w:r>
    </w:p>
    <w:p>
      <w:r>
        <w:rPr>
          <w:b w:val="0"/>
        </w:rPr>
        <w:t>Există însă o tentație culturală puternică de a considera mai real ceea ce apare într-o imagine tehnică decât ceea ce este descris în cuvinte. În cazul frumosului, tentația produce o eroare interesantă: am încercat să explicăm puterea aparențelor și am ajuns să fim convinși de aparența științifică a unei hărți colorate. Imaginea merită încredere prin metodă, nu prin solemnitate vizuală.</w:t>
      </w:r>
    </w:p>
    <w:p>
      <w:r>
        <w:rPr>
          <w:b w:val="0"/>
        </w:rPr>
        <w:t>Întrebarea importantă nu este dacă frumusețea „se află în creier” sau „se află în lume”, ca și cum experiența ar trebui să locuiască într-un singur sertar. Fără obiect nu avem această întâlnire; fără capacitățile observatorului nu avem acest mod de a o trăi. O explicație serioasă va trebui să lege cele două fără să facă să dispară nici obiectul, nici persoana.</w:t>
      </w:r>
    </w:p>
    <w:p>
      <w:r>
        <w:rPr>
          <w:b w:val="0"/>
        </w:rPr>
        <w:t>La capătul explicației neuronale rămâne și o problemă a descrierii. Două experiențe pot implica mecanisme comune de evaluare fără să aibă același conținut. A spune că un sistem participă la aprecierea unei ecuații și a unei melodii nu înseamnă că ecuația a devenit muzică sau că am identificat esența metafizică a frumuseții. Un mecanism comun poate fi locul unei convergențe, nu originea tuturor diferențelor.</w:t>
      </w:r>
    </w:p>
    <w:p>
      <w:r>
        <w:rPr>
          <w:b w:val="0"/>
        </w:rPr>
        <w:t>Nu trebuie însă să folosim această precauție ca să izolăm frumusețea de știință. Întrebările despre învățare, atenție, memorie și recompensă sunt reale. Ele ne pot ajuta să înțelegem de ce un obiect devine accesibil, de ce o preferință se schimbă și de ce o formă captează atât de repede privirea. Ceea ce nu pot decide singure este dacă acel mod de a vedea merită cultivat. Aici cercetarea mecanismului se întâlnește cu judecata asupra vieții pe care vrem s-o trăim.</w:t>
      </w:r>
    </w:p>
    <w:p>
      <w:pPr>
        <w:pStyle w:val="ChapterLabel"/>
        <w:pageBreakBefore/>
      </w:pPr>
      <w:r>
        <w:t>CAPITOLUL 6</w:t>
      </w:r>
    </w:p>
    <w:p>
      <w:bookmarkStart w:id="8" w:name="chapter_6"/>
      <w:pPr>
        <w:pStyle w:val="Heading1"/>
      </w:pPr>
      <w:r>
        <w:t>Darwin: o lume modelată și de ceea ce place</w:t>
      </w:r>
      <w:bookmarkEnd w:id="8"/>
    </w:p>
    <w:p>
      <w:pPr>
        <w:ind w:firstLine="0"/>
      </w:pPr>
      <w:r>
        <w:rPr>
          <w:b w:val="0"/>
        </w:rPr>
        <w:t>Privită numai ca mașină de supraviețuire, o ființă ar trebui să fie economă. De ce să poarte un ornament voluminos, să consume energie într-o demonstrație sau să devină mai vizibilă? Întrebarea se schimbă când observăm că a rămâne în viață și a avea descendenți nu sunt aceeași problemă. Un avantaj într-o etapă poate veni cu un cost în alta.</w:t>
      </w:r>
    </w:p>
    <w:p>
      <w:r>
        <w:rPr>
          <w:b w:val="0"/>
        </w:rPr>
        <w:t xml:space="preserve">În Descendența omului și selecția în raport cu sexul, Darwin a dezvoltat explicația selecției sexuale: trăsăturile pot fi favorizate prin succesul în competiția pentru parteneri sau prin alegerea exercitată de aceștia. Frumosul intră astfel într-o istorie a preferințelor, nu doar într-o geometrie a formelor. Cartea lui Darwin rămâne o sursă fundamentală, dar pasajele despre oameni conțin și prejudecăți ale epocii privind sexul și ierarhiile dintre populații. Teoria trebuie examinată separat de aceste evaluări istorice. </w:t>
      </w:r>
      <w:r>
        <w:t>[</w:t>
      </w:r>
      <w:hyperlink w:anchor="ref_21" w:history="1">
        <w:r>
          <w:rPr>
            <w:color w:val="24535C"/>
          </w:rPr>
          <w:t xml:space="preserve">21</w:t>
        </w:r>
      </w:hyperlink>
      <w:r>
        <w:t>]</w:t>
      </w:r>
    </w:p>
    <w:p>
      <w:r>
        <w:rPr>
          <w:b w:val="0"/>
        </w:rPr>
        <w:t xml:space="preserve">Un experiment celebru al lui Malte Andersson, publicat în 1982, oferă ceva mai puternic decât o poveste plauzibilă. La masculii unei specii de pasăre, Euplectes progne, cercetătorul a modificat experimental lungimea cozii. Masculii cu coada alungită au avut un succes de împerechere mai mare decât cei din grupurile de comparație. Rezultatul susține rolul alegerii femelelor în menținerea ornamentului. Nu demonstrează, singur, cum a apărut preferința și nici că preferințele umane funcționează identic. </w:t>
      </w:r>
      <w:r>
        <w:t>[</w:t>
      </w:r>
      <w:hyperlink w:anchor="ref_22" w:history="1">
        <w:r>
          <w:rPr>
            <w:color w:val="24535C"/>
          </w:rPr>
          <w:t xml:space="preserve">22</w:t>
        </w:r>
      </w:hyperlink>
      <w:r>
        <w:t>]</w:t>
      </w:r>
    </w:p>
    <w:p>
      <w:r>
        <w:rPr>
          <w:b w:val="0"/>
        </w:rPr>
        <w:t>O explicație evoluționistă testabilă precizează ce rezultat ar susține mecanismul propus și ce l-ar pune în dificultate. Explicația comodă observă ornamentul și îl declară retrospectiv util. Dacă orice rezultat poate fi descris ca util, nu am explicat selecția: am redenumit persistența trăsăturii.</w:t>
      </w:r>
    </w:p>
    <w:p>
      <w:r>
        <w:rPr>
          <w:b w:val="0"/>
        </w:rPr>
        <w:t xml:space="preserve">Dar de ce ar prefera un organism un ornament costisitor? Există mai multe familii de răspunsuri. Preferința poate avea legătură cu informații despre purtător; poate exploata sensibilități perceptive dezvoltate în alte contexte; sau poate evolua în interacțiune cu trăsătura preferată. Modelul formal al lui Mark Kirkpatrick arată cum alegerea partenerului și ornamentul pot evolua împreună în anumite condiții. Un model de acest tip stabilește posibilitatea unui mecanism sub ipoteze explicite, nu dovedește că el explică fiecare caz din natură. </w:t>
      </w:r>
      <w:r>
        <w:t>[</w:t>
      </w:r>
      <w:hyperlink w:anchor="ref_23" w:history="1">
        <w:r>
          <w:rPr>
            <w:color w:val="24535C"/>
          </w:rPr>
          <w:t xml:space="preserve">23</w:t>
        </w:r>
      </w:hyperlink>
      <w:r>
        <w:t>]</w:t>
      </w:r>
    </w:p>
    <w:p>
      <w:r>
        <w:rPr>
          <w:b w:val="0"/>
        </w:rPr>
        <w:t>Distincția este crucială. O preferință nu trebuie să fie un test perfect al sănătății ca să aibă efecte evolutive. Nici un ornament nu devine semnal onest numai fiindcă pare scump. Trebuie investigat cine îl poate produce, în ce condiții și dacă observatorul obține informații utile din el. Costul, de unul singur, nu certifică adevărul. Și o risipă poate fi doar risipă.</w:t>
      </w:r>
    </w:p>
    <w:p>
      <w:r>
        <w:rPr>
          <w:b w:val="0"/>
        </w:rPr>
        <w:t>Importanța acestei schimbări de perspectivă este greu de exagerat: mediul unei ființe include preferințele altor ființe. Nu există doar temperatură, hrană, prădători și obstacole. Există și un public biologic. Ceea ce atrage acel public poate modifica șansele reproductive, chiar dacă ornamentul este costisitor în alte privințe. „Utilitatea” nu poate fi judecată doar din punctul de vedere al supraviețuirii individului.</w:t>
      </w:r>
    </w:p>
    <w:p>
      <w:r>
        <w:rPr>
          <w:b w:val="0"/>
        </w:rPr>
        <w:t>Totuși, expresia „public biologic” este o analogie, nu dovada că un animal trăiește experiența umană a frumuseții. Putem observa alegeri, preferințe și efecte reproductive. Accesul la trăirea subiectivă este o problemă separată. A numi un ornament frumos pentru noi și a constata că este preferat de un partener din aceeași specie nu sunt afirmații echivalente.</w:t>
      </w:r>
    </w:p>
    <w:p>
      <w:pPr>
        <w:pStyle w:val="Heading2"/>
      </w:pPr>
      <w:r>
        <w:rPr>
          <w:b w:val="0"/>
        </w:rPr>
        <w:t>Preferința poate crea ceea ce apoi pare necesar</w:t>
      </w:r>
    </w:p>
    <w:p>
      <w:pPr>
        <w:ind w:firstLine="0"/>
      </w:pPr>
      <w:r>
        <w:rPr>
          <w:b w:val="0"/>
        </w:rPr>
        <w:t xml:space="preserve">Pentru a înțelege logica modelelor de coevoluție a preferinței și ornamentului, să imaginăm o populație în care o anumită trăsătură devine preferată. Indivizii preferați au, în condițiile presupuse de model, mai multe ocazii reproductive. Dacă trăsătura și predispozițiile relevante se transmit într-un mod care întreține asocierea, procesul se poate amplifica. Modelul lui Kirkpatrick formalizează condiții de acest tip; nu susține că orice preferință reală urmează aceeași istorie. </w:t>
      </w:r>
      <w:r>
        <w:t>[</w:t>
      </w:r>
      <w:hyperlink w:anchor="ref_23" w:history="1">
        <w:r>
          <w:rPr>
            <w:color w:val="24535C"/>
          </w:rPr>
          <w:t xml:space="preserve">23</w:t>
        </w:r>
      </w:hyperlink>
      <w:r>
        <w:t>]</w:t>
      </w:r>
    </w:p>
    <w:p>
      <w:r>
        <w:rPr>
          <w:b w:val="0"/>
        </w:rPr>
        <w:t>Consecința conceptuală este importantă. O trăsătură poate deveni avantajoasă deoarece este preferată, fără ca preferința să fie întotdeauna un instrument transparent de detectare a unei calități independente. Istoria alegerilor poate construi mediul selectiv. Aici apare o paralelă cu moda, dar paralela nu este identitate: transmiterea culturală, deliberarea și instituțiile umane adaugă mecanisme care nu pot fi introduse tacit într-un model genetic.</w:t>
      </w:r>
    </w:p>
    <w:p>
      <w:r>
        <w:rPr>
          <w:b w:val="0"/>
        </w:rPr>
        <w:t xml:space="preserve">Există și alte posibilități: preferința poate folosi sensibilități dezvoltate în alte contexte; ornamentul poate furniza informație despre condiția purtătorului; alegerea poate depinde de învățare ori de constrângeri ecologice. Aceste familii de explicații trebuie comparate prin predicții diferite. Nu este suficient să descoperim un ornament costisitor și să anunțăm că tocmai costul îi demonstrează onestitatea. Costul poate fi o condiție într-un model, nu un certificat universal al semnalului. </w:t>
      </w:r>
      <w:r>
        <w:t>[</w:t>
      </w:r>
      <w:hyperlink w:anchor="ref_21" w:history="1">
        <w:r>
          <w:rPr>
            <w:color w:val="24535C"/>
          </w:rPr>
          <w:t xml:space="preserve">21</w:t>
        </w:r>
      </w:hyperlink>
      <w:r>
        <w:t xml:space="preserve">, </w:t>
      </w:r>
      <w:hyperlink w:anchor="ref_23" w:history="1">
        <w:r>
          <w:rPr>
            <w:color w:val="24535C"/>
          </w:rPr>
          <w:t xml:space="preserve">23</w:t>
        </w:r>
      </w:hyperlink>
      <w:r>
        <w:t>]</w:t>
      </w:r>
    </w:p>
    <w:p>
      <w:r>
        <w:rPr>
          <w:b w:val="0"/>
        </w:rPr>
        <w:t>Cel mai puțin interesant darwinism este cel care poate explica, după fapt, orice rezultat imaginabil. Dacă oamenii preferă simetria, ar fi pentru sănătate; dacă preferă o particularitate, ar fi pentru diversitate; dacă preferă familiarul, pentru siguranță; dacă preferă necunoscutul, pentru explorare. Fiecare ipoteză poate avea sens. Împreună, fără condiții de diferențiere, devin o colecție de povești care nu mai riscă nimic.</w:t>
      </w:r>
    </w:p>
    <w:p>
      <w:pPr>
        <w:pStyle w:val="Heading2"/>
      </w:pPr>
      <w:r>
        <w:rPr>
          <w:b w:val="0"/>
        </w:rPr>
        <w:t>Dincolo de reproducere, fără a ieși din natură</w:t>
      </w:r>
    </w:p>
    <w:p>
      <w:pPr>
        <w:ind w:firstLine="0"/>
      </w:pPr>
      <w:r>
        <w:rPr>
          <w:b w:val="0"/>
        </w:rPr>
        <w:t>În limbajul obișnuit, „selectat” sună aproape ca „aprobat”. Aici apare una dintre cele mai periculoase traduceri din biologie în morală. Selecția naturală nu este un juriu care răsplătește meritul. Succesul reproductiv nu înseamnă că un organism este mai demn, mai fericit sau mai bun. Este o relație între trăsături, mediu și transmiterea lor de-a lungul generațiilor. A transforma această descriere într-o regulă despre cine merită resurse înseamnă să adăugăm o judecată morală pe care mecanismul nu o conține.</w:t>
      </w:r>
    </w:p>
    <w:p>
      <w:r>
        <w:rPr>
          <w:b w:val="0"/>
        </w:rPr>
        <w:t>Mai mult, explicația evolutivă a unei capacități nu epuizează utilizările ei. Chiar dacă o parte a sensibilității noastre la forme ar avea o istorie legată de alegerea partenerului, nu ar urma că fiecare sonată este o cerere de împerechere deghizată. Pentru această reducție ar fi nevoie de dovezi suplimentare. O capacitate poate fi reutilizată, combinată cu altele și transformată prin cultură. Originea nu dictează exhaustiv sensul prezent.</w:t>
      </w:r>
    </w:p>
    <w:p>
      <w:r>
        <w:rPr>
          <w:b w:val="0"/>
        </w:rPr>
        <w:t>Un sculptor imaginar poate începe să lucreze pentru prestigiu și poate ajunge să urmărească o problemă care nu îi aduce nici bani, nici parteneri. O ipoteză despre evoluție nu oferă acces privilegiat la fiecare motivație individuală.</w:t>
      </w:r>
    </w:p>
    <w:p>
      <w:r>
        <w:rPr>
          <w:b w:val="0"/>
        </w:rPr>
        <w:t>De asemenea, trebuie separate trei întrebări: de ce a apărut o sensibilitate, cum produce ea astăzi plăcere și ce rol social primește acea plăcere. Prima este evolutivă, a doua privește mecanismele actuale, a treia privește instituții și relații. Răspunsurile se pot sprijini reciproc, dar nu se pot substitui. Faptul că există un mecanism biologic nu explică de ce o anumită instituție decide să-l premieze.</w:t>
      </w:r>
    </w:p>
    <w:p>
      <w:r>
        <w:rPr>
          <w:b w:val="0"/>
        </w:rPr>
        <w:t>Un argument reducționist spune că arta, știința și eleganța ideilor sunt numai versiuni rafinate ale afișării calității. Contraargumentul nu trebuie să nege că performanța poate aduce prestigiu sau parteneri. Trebuie doar să observe că o consecință reproductivă posibilă nu epuizează conținutul unei activități. O demonstrație poate fi validă independent de motivația celui care o produce. O melodie poate crea o experiență pe care ascultătorul o caută fără public și fără intenție de afișare.</w:t>
      </w:r>
    </w:p>
    <w:p>
      <w:r>
        <w:rPr>
          <w:b w:val="0"/>
        </w:rPr>
        <w:t>Aici trebuie separate originea unei capacități, mecanismul ei actual și obiectele pe care ajunge să le urmărească. Capacitatea de a învăța regularități poate avea o istorie evolutivă și poate fi folosită ulterior pentru domenii care nu existau în mediile ancestrale. Nu avem nevoie de un program genetic pentru fiecare sonată sau pentru fiecare stil arhitectural. O sensibilitate flexibilă poate genera consecințe istorice pe care selecția nu le-a anticipat, fiindcă selecția nu anticipează.</w:t>
      </w:r>
    </w:p>
    <w:p>
      <w:r>
        <w:rPr>
          <w:b w:val="0"/>
        </w:rPr>
        <w:t>Întrebarea provocatoare nu este, prin urmare, dacă frumusețea ne scoate din biologie. Nimic din experiența umană nu trebuie scos din natură pentru a conta. Întrebarea este câtă autonomie poate dobândi un sistem de preferințe odată ce începe să-și modifice propriul mediu. Putem construi idealuri atât de costisitoare încât să ne facă viața mai dificilă. Putem prefera o operă care nu ne liniștește sau un adevăr care nu ne avantajează. Originea capacității de a prefera nu stabilește dinainte tot ceea ce vom prefera.</w:t>
      </w:r>
    </w:p>
    <w:p>
      <w:r>
        <w:rPr>
          <w:b w:val="0"/>
        </w:rPr>
        <w:t>Frumosul poate fi, în acest sens, și produs al selecției, și factor care schimbă selecția, și experiență care nu are nevoie să fie calculată în urmași pentru a avea valoare. A susține toate acestea nu este o contradicție. Contradicția ar apărea numai dacă am confunda explicația biologică a unei capacități cu obligația ca fiecare folosire a ei să maximizeze aceeași mărime.</w:t>
      </w:r>
    </w:p>
    <w:p>
      <w:pPr>
        <w:pStyle w:val="ChapterLabel"/>
        <w:pageBreakBefore/>
      </w:pPr>
      <w:r>
        <w:t>CAPITOLUL 7</w:t>
      </w:r>
    </w:p>
    <w:p>
      <w:bookmarkStart w:id="9" w:name="chapter_7"/>
      <w:pPr>
        <w:pStyle w:val="Heading1"/>
      </w:pPr>
      <w:r>
        <w:t>Corpul: între tipar și prezență</w:t>
      </w:r>
      <w:bookmarkEnd w:id="9"/>
    </w:p>
    <w:p>
      <w:pPr>
        <w:spacing w:after="40" w:line="282" w:lineRule="exact"/>
        <w:ind w:firstLine="0"/>
      </w:pPr>
      <w:r>
        <w:rPr>
          <w:b w:val="0"/>
        </w:rPr>
        <w:t>O față nu vine cu un raport medical, un certificat moral și o estimare a inteligenței. Totuși, impresia produsă de ea poate părea surprinzător de bogată. Avem senzația nu doar că vedem, ci că înțelegem persoana. Problema nu este că observăm o expresie sau o formă. Problema începe când extindem impresia dincolo de ceea ce poate susține.</w:t>
      </w:r>
    </w:p>
    <w:p>
      <w:pPr>
        <w:spacing w:after="40" w:line="282" w:lineRule="exact"/>
      </w:pPr>
      <w:r>
        <w:rPr>
          <w:b w:val="0"/>
        </w:rPr>
        <w:t xml:space="preserve">Meta-analiza realizată de Judith Langlois și colaboratorii săi a găsit acord între evaluatori asupra atractivității, inclusiv în comparații între culturi, și tendințe de evaluare și tratare mai favorabilă a persoanelor considerate atrăgătoare. Existența acordului contestă ideea că gustul facial ar fi complet aleatoriu. Ea nu dovedește un canon unic, independent de experiență, și nici superioritatea morală a celor care primesc evaluări favorabile. </w:t>
      </w:r>
      <w:r>
        <w:t>[</w:t>
      </w:r>
      <w:hyperlink w:anchor="ref_24" w:history="1">
        <w:r>
          <w:rPr>
            <w:color w:val="24535C"/>
          </w:rPr>
          <w:t xml:space="preserve">24</w:t>
        </w:r>
      </w:hyperlink>
      <w:r>
        <w:t>]</w:t>
      </w:r>
    </w:p>
    <w:p>
      <w:pPr>
        <w:spacing w:after="40" w:line="282" w:lineRule="exact"/>
      </w:pPr>
      <w:r>
        <w:rPr>
          <w:b w:val="0"/>
        </w:rPr>
        <w:t>Un acord statistic trebuie citit cu atenție. Două grupuri pot avea evaluări medii asemănătoare, în timp ce indivizii din interiorul fiecărui grup diferă mult. Mai mult, acordul asupra unor fotografii selectate nu este identic cu acordul asupra tuturor oamenilor reali. Fotografia fixează un unghi, o expresie, o lumină și o etapă a vieții. Interacțiunea adaugă voce, mișcare, umor, miros, comportament și istorie comună. A extrapola fără rezerve de la unul dintre aceste contexte la celălalt înseamnă să schimbăm întrebarea în timpul răspunsului.</w:t>
      </w:r>
    </w:p>
    <w:p>
      <w:pPr>
        <w:spacing w:after="40" w:line="282" w:lineRule="exact"/>
      </w:pPr>
      <w:r>
        <w:rPr>
          <w:b w:val="0"/>
        </w:rPr>
        <w:t xml:space="preserve">În cercetarea despre fețe există și o legătură adesea presupusă între simetrie, calitatea dezvoltării și sănătate. Un studiu amplu realizat de Nicholas Pound și colaboratorii săi nu a găsit asocierea așteptată între asimetria facială fluctuantă și îmbolnăvirile din copilărie în cohorta britanică analizată. Constatarea slăbește acea legătură concretă. Nu arată că aspectul nu poate oferi niciun indiciu despre sănătate, dar nici nu permite folosirea simetriei ca certificat general al unei biologii superioare. </w:t>
      </w:r>
      <w:r>
        <w:t>[</w:t>
      </w:r>
      <w:hyperlink w:anchor="ref_25" w:history="1">
        <w:r>
          <w:rPr>
            <w:color w:val="24535C"/>
          </w:rPr>
          <w:t xml:space="preserve">25</w:t>
        </w:r>
      </w:hyperlink>
      <w:r>
        <w:t>]</w:t>
      </w:r>
    </w:p>
    <w:p>
      <w:pPr>
        <w:spacing w:after="40" w:line="282" w:lineRule="exact"/>
      </w:pPr>
      <w:r>
        <w:rPr>
          <w:b w:val="0"/>
        </w:rPr>
        <w:t>Sunt aici două salturi distincte. Primul trece de la o trăsătură vizibilă la o caracteristică biologică ascunsă. Al doilea trece de la acea caracteristică la valoarea persoanei. Chiar dacă primul ar fi justificat într-o situație precisă, al doilea nu ar urma automat. O persoană bolnavă nu are mai puține drepturi pentru că boala este vizibilă. Medicina poate avea motive să observe un semn; o instituție nu primește prin aceasta dreptul de a transforma chipul într-un clasament al demnității.</w:t>
      </w:r>
    </w:p>
    <w:p>
      <w:pPr>
        <w:pStyle w:val="Heading2"/>
      </w:pPr>
      <w:r>
        <w:rPr>
          <w:b w:val="0"/>
        </w:rPr>
        <w:t>Ce înseamnă că gustul se formează</w:t>
      </w:r>
    </w:p>
    <w:p>
      <w:pPr>
        <w:spacing w:after="40" w:line="282" w:lineRule="exact"/>
        <w:ind w:firstLine="0"/>
      </w:pPr>
      <w:r>
        <w:rPr>
          <w:b w:val="0"/>
        </w:rPr>
        <w:t xml:space="preserve">Laura Germine și colaboratorii săi au studiat diferențele individuale de preferință pentru fețe folosind inclusiv comparații între gemeni. În modelul lor, variația preferințelor individuale era explicată în mare măsură de influențe de mediu specifice persoanei, nu de diferențe genetice. Rezultatul nu neagă baza biologică a vederii și atracției. El privește explicația variației dintre indivizi într-o anumită populație și sarcină, iar componenta de mediu din asemenea modele poate include și eroare de măsurare. </w:t>
      </w:r>
      <w:r>
        <w:t>[</w:t>
      </w:r>
      <w:hyperlink w:anchor="ref_26" w:history="1">
        <w:r>
          <w:rPr>
            <w:color w:val="24535C"/>
          </w:rPr>
          <w:t xml:space="preserve">26</w:t>
        </w:r>
      </w:hyperlink>
      <w:r>
        <w:t>]</w:t>
      </w:r>
    </w:p>
    <w:p>
      <w:pPr>
        <w:spacing w:after="40" w:line="282" w:lineRule="exact"/>
      </w:pPr>
      <w:r>
        <w:rPr>
          <w:b w:val="0"/>
        </w:rPr>
        <w:t>O astfel de constatare deschide un spațiu interesant între două simplificări. Nu suntem nici aparate identice care citesc aceeași formulă, nici ființe care aleg gustul prin decret. Experiențele pot participa la formarea unei preferințe fără ca persoana să poată reconstrui exact genealogia ei. „Așa îmi place” poate fi sincer și, în același timp, insuficient ca explicație a apariției acelui gust.</w:t>
      </w:r>
    </w:p>
    <w:p>
      <w:pPr>
        <w:spacing w:after="40" w:line="282" w:lineRule="exact"/>
      </w:pPr>
      <w:r>
        <w:rPr>
          <w:b w:val="0"/>
        </w:rPr>
        <w:t>Ceea ce numim frumusețe corporală nu este însă numai o geometrie a feței. Există frumusețe a posturii, a mișcării, a vocii, a felului în care un om ocupă sau eliberează spațiul. Pentru a observa diferența, să imaginăm două filmări ale aceleiași persoane. În prima, ea își supraveghează fiecare mișcare. În a doua, rezolvă cu atenție o sarcină și uită pentru o clipă de cameră. Putem răspunde diferit fără ca proporțiile corpului să se fi schimbat.</w:t>
      </w:r>
    </w:p>
    <w:p>
      <w:pPr>
        <w:spacing w:after="40" w:line="282" w:lineRule="exact"/>
      </w:pPr>
      <w:r>
        <w:rPr>
          <w:b w:val="0"/>
        </w:rPr>
        <w:t>Exemplul nu demonstrează că spontaneitatea este întotdeauna mai atrăgătoare. Uneori, exactitatea deliberată este ceea ce admirăm. El arată că prezența este un fenomen temporal: include așteptări, ajustări, relații și sens. O fotografie surprinde ceva real, dar nu tot ceea ce poate deveni estetic semnificativ într-un corp.</w:t>
      </w:r>
    </w:p>
    <w:p>
      <w:pPr>
        <w:pStyle w:val="Heading2"/>
      </w:pPr>
      <w:r>
        <w:rPr>
          <w:b w:val="0"/>
        </w:rPr>
        <w:t>Frumusețea exemplară și frumusețea distinctivă</w:t>
      </w:r>
    </w:p>
    <w:p>
      <w:pPr>
        <w:spacing w:after="40" w:line="282" w:lineRule="exact"/>
        <w:ind w:firstLine="0"/>
      </w:pPr>
      <w:r>
        <w:rPr>
          <w:b w:val="0"/>
        </w:rPr>
        <w:t>Un chip poate plăcea fiindcă pare să se apropie de un tipar recunoscut. Altul poate deveni memorabil prin ceea ce nu se potrivește perfect tiparului. Nu trebuie să transformăm această observație într-o lege potrivit căreia imperfecțiunea ar fi întotdeauna mai frumoasă. Distinctivul poate fi fascinant, agreabil, tulburător sau pur și simplu neplăcut. Ideea este că valoarea unei trăsături depinde și de configurația în care apare.</w:t>
      </w:r>
    </w:p>
    <w:p>
      <w:pPr>
        <w:spacing w:after="40" w:line="282" w:lineRule="exact"/>
      </w:pPr>
      <w:r>
        <w:rPr>
          <w:b w:val="0"/>
        </w:rPr>
        <w:t>Aceeași particularitate poate părea un defect într-o fotografie izolată și poate organiza expresivitatea unei persoane în mișcare. Într-un portret pictat, artistul poate accentua tocmai ceea ce o aplicație de uniformizare ar corecta. Avem atunci două proiecte estetice: apropierea de un canon și construirea unei identități perceptibile. Ele se pot sprijini, dar se pot și contrazice.</w:t>
      </w:r>
    </w:p>
    <w:p>
      <w:pPr>
        <w:spacing w:after="40" w:line="282" w:lineRule="exact"/>
      </w:pPr>
      <w:r>
        <w:rPr>
          <w:b w:val="0"/>
        </w:rPr>
        <w:t>Să imaginăm că o tehnologie ar putea modifica instantaneu orice față către media preferințelor unui grup. Primele rezultate ar putea părea mai agreabile. Dar dacă toate fețele s-ar apropia de aceeași configurație, raritatea și recunoașterea individuală s-ar schimba. Nu rezultă că atracția ar dispărea. Rezultă că optimizarea locală a unui scor nu ne spune cum va arăta experiența într-o populație transformată de aceeași optimizare.</w:t>
      </w:r>
    </w:p>
    <w:p>
      <w:pPr>
        <w:spacing w:after="40" w:line="282" w:lineRule="exact"/>
      </w:pPr>
      <w:r>
        <w:rPr>
          <w:b w:val="0"/>
        </w:rPr>
        <w:t>Mai există o dificultate: frumusețea poate deveni un standard imposibil de locuit atunci când este desprinsă de existența concretă. O fotografie ideală nu obosește, nu îmbătrânește în timpul privirii, nu își schimbă dispoziția și nu cere reciprocitate. Dacă judecăm o persoană prin competiția cu o imagine fixată și selectată, nu comparăm două exemplare echivalente. Comparăm o viață cu o prezentare.</w:t>
      </w:r>
    </w:p>
    <w:p>
      <w:pPr>
        <w:spacing w:after="40" w:line="282" w:lineRule="exact"/>
      </w:pPr>
      <w:r>
        <w:rPr>
          <w:b w:val="0"/>
        </w:rPr>
        <w:t>Această observație nu obligă la dispreț față de fotografia frumoasă, machiaj sau stil. Prezentarea este și un spațiu de expresie. Problema apare când uităm ce am selectat și începem să cerem vieții să se comporte permanent ca rezultatul selecției. Fața trebuie să rămână recognoscibilă ca aparținând cuiva, nu doar ca o suprafață care performează pentru un evaluator.</w:t>
      </w:r>
    </w:p>
    <w:p>
      <w:pPr>
        <w:spacing w:after="40" w:line="282" w:lineRule="exact"/>
      </w:pPr>
      <w:r>
        <w:rPr>
          <w:b w:val="0"/>
        </w:rPr>
        <w:t>Corpul mai are o particularitate pe care analogia cu obiectul o ascunde: poate răspunde privirii. Un tablou nu află că îl evaluăm. O persoană poate afla și își poate schimba gestul, siguranța, vulnerabilitatea sau disponibilitatea. Astfel, frumusețea interpersonală se poate construi într-o buclă. A admira nu înseamnă doar a înregistra o proprietate; poate însemna a modifica situația în care proprietatea apare.</w:t>
      </w:r>
    </w:p>
    <w:p>
      <w:pPr>
        <w:spacing w:after="40" w:line="282" w:lineRule="exact"/>
      </w:pPr>
      <w:r>
        <w:rPr>
          <w:b w:val="0"/>
        </w:rPr>
        <w:t>Această buclă nu este inevitabil manipulatoare. A fi privit cu admirație poate face loc unei expresivități care altfel rămânea ascunsă. Dar poate produce și o închisoare: persoana simte că trebuie să rămână forma care a fost admirată. Frumusețea oferă uneori libertatea de a intra într-o încăpere și, simultan, teama de a nu ieși niciodată din rolul pentru care ai fost primit.</w:t>
      </w:r>
    </w:p>
    <w:p>
      <w:pPr>
        <w:spacing w:after="40" w:line="282" w:lineRule="exact"/>
      </w:pPr>
      <w:r>
        <w:rPr>
          <w:b w:val="0"/>
        </w:rPr>
        <w:t>Aici întrebarea „este reală sau construită?” își arată limita. O prezență poate fi reală tocmai pentru că este construită în relație. Faptul că depinde de lumină, mișcare, istorie și atenție nu o anulează. Dar nici nu o transformă într-o esență permanentă pe care cineva ar trebui să o poarte, fără întrerupere, ca pe un titlu de proprietate.</w:t>
      </w:r>
    </w:p>
    <w:p>
      <w:pPr>
        <w:pStyle w:val="ChapterLabel"/>
        <w:pageBreakBefore/>
      </w:pPr>
      <w:r>
        <w:t>CAPITOLUL 8</w:t>
      </w:r>
    </w:p>
    <w:p>
      <w:bookmarkStart w:id="10" w:name="chapter_8"/>
      <w:pPr>
        <w:pStyle w:val="Heading1"/>
      </w:pPr>
      <w:r>
        <w:t>Dorința, intimitatea și frumusețea singulară</w:t>
      </w:r>
      <w:bookmarkEnd w:id="10"/>
    </w:p>
    <w:p>
      <w:pPr>
        <w:ind w:firstLine="0"/>
      </w:pPr>
      <w:r>
        <w:rPr>
          <w:b w:val="0"/>
        </w:rPr>
        <w:t>Un profil primește numeroase aprecieri. Persoana găsește un partener. Relația durează. Cuplul are copii. Aceste propoziții pot descrie aceeași viață, dar niciuna nu decurge logic din precedenta. Sunt patru rezultate diferite, produse în contexte diferite. A le comprima în expresia „succes biologic” poate face o explicație să pară mai completă decât este.</w:t>
      </w:r>
    </w:p>
    <w:p>
      <w:r>
        <w:rPr>
          <w:b w:val="0"/>
        </w:rPr>
        <w:t>Atracția imediată este o reacție. Formarea unui cuplu presupune o alegere reciprocă și împrejurări favorabile. Continuitatea unei relații presupune, între altele, compatibilitate practică. Reproducerea adaugă intenții, posibilități și constrângeri proprii. Iar numărul de copii născuți nu epuizează toate întrebările despre transmiterea trăsăturilor de-a lungul generațiilor. O cercetare trebuie să precizeze ce rezultat a măsurat, în loc să lase cititorul să alunece de la un sens la altul.</w:t>
      </w:r>
    </w:p>
    <w:p>
      <w:r>
        <w:rPr>
          <w:b w:val="0"/>
        </w:rPr>
        <w:t xml:space="preserve">Studiul lui Markus Jokela despre atractivitate și succes reproductiv în Statele Unite abordează tocmai legătura dintre aspect și reproducere, nu doar dintre aspect și evaluarea de către alții. Importanța întrebării nu justifică însă transformarea unei analize observaționale dintr-un context istoric într-o lege despre viitorul speciei. Criteriile de selecție a participanților, perioada, măsurarea atractivității și variabilele familiale pot schimba interpretarea. </w:t>
      </w:r>
      <w:r>
        <w:t>[</w:t>
      </w:r>
      <w:hyperlink w:anchor="ref_27" w:history="1">
        <w:r>
          <w:rPr>
            <w:color w:val="24535C"/>
          </w:rPr>
          <w:t xml:space="preserve">27</w:t>
        </w:r>
      </w:hyperlink>
      <w:r>
        <w:t>]</w:t>
      </w:r>
    </w:p>
    <w:p>
      <w:r>
        <w:rPr>
          <w:b w:val="0"/>
        </w:rPr>
        <w:t>Pentru a vedea dificultatea, putem construi două societăți imaginare. În prima, persoanele cu prestigiu estetic au mai multe oportunități de cuplu și familii mai mari. În a doua, aceleași oportunități sunt asociate cu trasee profesionale care amână întemeierea unei familii, iar preferințele privind copiii sunt diferite. Aceeași atracție inițială poate avea relații distincte cu numărul descendenților. Nu am dovedit că lumea reală urmează una dintre povești. Am arătat de ce o săgeată cauzală simplă nu poate fi presupusă.</w:t>
      </w:r>
    </w:p>
    <w:p>
      <w:r>
        <w:rPr>
          <w:b w:val="0"/>
        </w:rPr>
        <w:t>La fel de important, o corelație între o evaluare estetică și numărul de copii nu ne spune automat cât din diferența observată se va transmite genetic. Evaluarea poate include îngrijire, expresie, condiții materiale și norme ale observatorilor. Pentru o afirmație despre schimbarea evolutivă este nevoie de mai mult decât de două coloane corelate într-un tabel. Trebuie definite trăsăturile, transmiterea lor și relația cu reproducerea în mediul studiat.</w:t>
      </w:r>
    </w:p>
    <w:p>
      <w:pPr>
        <w:pStyle w:val="Heading2"/>
      </w:pPr>
      <w:r>
        <w:rPr>
          <w:b w:val="0"/>
        </w:rPr>
        <w:t>De ce nu iubim un clasament?</w:t>
      </w:r>
    </w:p>
    <w:p>
      <w:pPr>
        <w:ind w:firstLine="0"/>
      </w:pPr>
      <w:r>
        <w:rPr>
          <w:b w:val="0"/>
        </w:rPr>
        <w:t>Să presupunem că ai putea afla persoana care ar obține scorul maxim de atractivitate pentru tine într-un test foarte bine construit. Ar rezulta că ar trebui să-ți dorești o viață alături de ea? Nu neapărat. Testul ar putea măsura o dimensiune importantă fără să măsoare ritmul unei relații, încrederea, conversația, umorul sau disponibilitatea reciprocă. O preferință intensă poate fi un început și nu un destin.</w:t>
      </w:r>
    </w:p>
    <w:p>
      <w:r>
        <w:rPr>
          <w:b w:val="0"/>
        </w:rPr>
        <w:t>Există, totuși, o greșeală simetrică: să descriem atracția fizică drept superficială pentru a proteja imaginea elevată a iubirii. Corpul nu este o ambalare accidentală a persoanei. Vocea, apropierea, mișcarea, mirosul și atingerea pot participa la felul în care cineva devine prezent pentru altcineva. Problema filosofică nu se rezolvă depreciind una dintre dimensiuni, ci înțelegând cum se compun.</w:t>
      </w:r>
    </w:p>
    <w:p>
      <w:r>
        <w:rPr>
          <w:b w:val="0"/>
        </w:rPr>
        <w:t>Iubirea adaugă și o dificultate pentru teoriile simple ale frumuseții. Într-un experiment de gândire, cineva descoperă după ani că expresia partenerului îi pare frumoasă tocmai fiindcă recunoaște în ea grija, ironia sau o istorie împărtășită. Din exterior, un evaluator al fotografiei nu vede aceeași relație. Nu trebuie să alegem imediat între „unul are dreptate” și „celălalt se amăgește”. Cei doi nu răspund neapărat la același obiect în sens complet: unul vede o configurație, celălalt întâlnește o persoană cunoscută.</w:t>
      </w:r>
    </w:p>
    <w:p>
      <w:r>
        <w:rPr>
          <w:b w:val="0"/>
        </w:rPr>
        <w:t>Poate fi această frumusețe singulară o formă de cunoaștere? Uneori, da: observăm expresii și relații inaccesibile privitorului grăbit. Dar poate fi și idealizare. Intimitatea nu este imună la eroare. Ea poate dezvălui o persoană și poate fabrica o versiune a ei de care avem nevoie. Faptul că o experiență este profund personală nu ne spune automat dacă este mai adevărată.</w:t>
      </w:r>
    </w:p>
    <w:p>
      <w:r>
        <w:rPr>
          <w:b w:val="0"/>
        </w:rPr>
        <w:t>Să luăm un caz imaginar. După ani de apropiere, o cicatrice devine frumoasă pentru cel care cunoaște povestea ei. Nu pentru că suferința ar fi bună, ci pentru că semnul s-a integrat într-o prezență iubită. Un străin vede numai neregularitatea. Niciunul nu vede pur și simplu „obiectul fără interpretare”. Primul poate avea acces la un sens real; al doilea poate sesiza mai bine o proprietate formală. Nu există obligația ca toate formele de atenție să producă același verdict.</w:t>
      </w:r>
    </w:p>
    <w:p>
      <w:pPr>
        <w:pStyle w:val="Heading2"/>
      </w:pPr>
      <w:r>
        <w:rPr>
          <w:b w:val="0"/>
        </w:rPr>
        <w:t>A fi dorit și a deveni vizibil</w:t>
      </w:r>
    </w:p>
    <w:p>
      <w:pPr>
        <w:ind w:firstLine="0"/>
      </w:pPr>
      <w:r>
        <w:rPr>
          <w:b w:val="0"/>
        </w:rPr>
        <w:t>Atracția este asimetrică. Faptul că admirația mea este sinceră nu produce datoria celuilalt de a o confirma. Dar absența unei datorii nu anulează durerea. O analiză lucidă poate ține împreună libertatea dorinței și realitatea excluderii fără să transforme una în negarea celeilalte. O lume în care fiecare alegere este liberă poate produce distribuții ale atenției pe care unii le trăiesc ca pe o condamnare.</w:t>
      </w:r>
    </w:p>
    <w:p>
      <w:r>
        <w:rPr>
          <w:b w:val="0"/>
        </w:rPr>
        <w:t>De aici apare tentația unei contabilități: cine primește mai mult, cine rămâne invizibil, cine poate alege, cine acceptă? Ea surprinde ceva important, dar pierde transformarea reciprocă. Relațiile nu sunt întotdeauna tranzacții între evaluări fixe. Uneori, celălalt devine atrăgător în cursul unei activități comune. Alteori, o frumusețe inițială se stinge odată cu relația. Nici una dintre schimbări nu dovedește că prima impresie era mincinoasă; experiențele aveau obiecte și condiții diferite.</w:t>
      </w:r>
    </w:p>
    <w:p>
      <w:r>
        <w:rPr>
          <w:b w:val="0"/>
        </w:rPr>
        <w:t>Mai există frumusețea intimității ne-erotice: gesturile prin care doi prieteni nu mai au nevoie să explice totul, felul în care un părinte recunoaște ritmul copilului, o tăcere care nu trebuie umplută. Nu orice asemenea relație este frumoasă, iar familiaritatea poate deveni și sufocantă. Dar când apreciem potrivirea dintre libertate, încredere și ritm, folosirea cuvântului nu pare o metaforă complet arbitrară.</w:t>
      </w:r>
    </w:p>
    <w:p>
      <w:r>
        <w:rPr>
          <w:b w:val="0"/>
        </w:rPr>
        <w:t>Frumusețea singulară pune în dificultate economia substituției. Un obiect mai performant îl poate înlocui pe altul. O persoană mai bine clasată după un criteriu nu înlocuiește automat o relație. Valoarea nu stă numai în proprietăți comparabile, ci și în faptul că o anumită istorie s-a întâmplat între anumite ființe. Aceasta nu face orice legătură irevocabilă. Face însă inteligibil de ce unele pierderi nu pot fi compensate printr-un exemplar „mai bun”.</w:t>
      </w:r>
    </w:p>
    <w:p>
      <w:r>
        <w:rPr>
          <w:b w:val="0"/>
        </w:rPr>
        <w:t>Întrebarea care rămâne este inconfortabilă: iubirea ne învață să vedem frumusețe pe care ceilalți o ratează sau ne face să numim frumos ceea ce nu suportăm să pierdem? Uneori una, alteori cealaltă, poate adesea amândouă. O teorie suficient de profundă trebuie să lase loc acestei amestecări, fără să declare fie iubirea infailibilă, fie frumusețea ei o simplă eroare sentimentală.</w:t>
      </w:r>
    </w:p>
    <w:p>
      <w:pPr>
        <w:pStyle w:val="PartLabel"/>
        <w:pageBreakBefore/>
      </w:pPr>
      <w:r>
        <w:t>PARTEA III  /  FRUMUSEȚEA INTELIGENȚEI</w:t>
      </w:r>
    </w:p>
    <w:p>
      <w:pPr>
        <w:pStyle w:val="ChapterLabel"/>
      </w:pPr>
      <w:r>
        <w:t>CAPITOLUL 9</w:t>
      </w:r>
    </w:p>
    <w:p>
      <w:bookmarkStart w:id="11" w:name="chapter_9"/>
      <w:pPr>
        <w:pStyle w:val="Heading1"/>
      </w:pPr>
      <w:r>
        <w:t>De ce poate fi frumoasă o demonstrație?</w:t>
      </w:r>
      <w:bookmarkEnd w:id="11"/>
    </w:p>
    <w:p>
      <w:pPr>
        <w:pStyle w:val="Lead"/>
      </w:pPr>
      <w:r>
        <w:rPr>
          <w:b w:val="0"/>
        </w:rPr>
        <w:t>Uneori, soluția nu pare că a învins problema. Pare că a găsit locul din care problema încetează să mai reziste.</w:t>
      </w:r>
    </w:p>
    <w:p>
      <w:pPr>
        <w:spacing w:after="40" w:line="282" w:lineRule="exact"/>
        <w:ind w:firstLine="0"/>
      </w:pPr>
      <w:r>
        <w:rPr>
          <w:b w:val="0"/>
        </w:rPr>
        <w:t>Adună numerele de la 1 la 100. Poți începe cu 1 + 2, apoi adăuga 3, apoi 4 și continua. Sau poți observa că primul și ultimul dau 101, al doilea și penultimul dau tot 101, iar procesul produce 50 de perechi. Rezultatul este 5.050. Cele două metode sunt corecte, dar nu ne oferă aceeași experiență. Prima înaintează prin operații; a doua schimbă forma sarcinii.</w:t>
      </w:r>
    </w:p>
    <w:p>
      <w:pPr>
        <w:spacing w:after="40" w:line="282" w:lineRule="exact"/>
      </w:pPr>
      <w:r>
        <w:rPr>
          <w:b w:val="0"/>
        </w:rPr>
        <w:t>Nu avem nevoie să atribuim anecdota unui copil genial pentru a-i simți eleganța. Faptele matematice sunt suficiente. Pentru un întreg pozitiv n, putem scrie suma înainte și înapoi. Fiecare dintre cele n coloane conține n + 1. Am numărat suma de două ori, așadar:</w:t>
      </w:r>
    </w:p>
    <w:p>
      <w:pPr>
        <w:pStyle w:val="Equation"/>
      </w:pPr>
      <w:r>
        <w:rPr>
          <w:b w:val="0"/>
        </w:rPr>
        <w:t>1 + 2 + … + n = n(n + 1)/2</w:t>
      </w:r>
    </w:p>
    <w:p>
      <w:pPr>
        <w:spacing w:after="40" w:line="282" w:lineRule="exact"/>
        <w:ind w:firstLine="0"/>
      </w:pPr>
      <w:r>
        <w:rPr>
          <w:b w:val="0"/>
        </w:rPr>
        <w:t>Frumusețea nu stă doar în scurtarea calculului. Stă în apariția unei relații care face inevitabil rezultatul. Odată văzută, metoda pare naturală. Dar tocmai această impresie poate ascunde actul important: cineva a schimbat reprezentarea. Eleganța intelectuală este adesea puterea de a găsi reprezentarea în care o dificultate devine transparentă.</w:t>
      </w:r>
    </w:p>
    <w:p>
      <w:pPr>
        <w:pStyle w:val="Heading2"/>
      </w:pPr>
      <w:r>
        <w:rPr>
          <w:b w:val="0"/>
        </w:rPr>
        <w:t>Infinitul dintr-un pas finit</w:t>
      </w:r>
    </w:p>
    <w:p>
      <w:pPr>
        <w:spacing w:after="40" w:line="282" w:lineRule="exact"/>
        <w:ind w:firstLine="0"/>
      </w:pPr>
      <w:r>
        <w:rPr>
          <w:b w:val="0"/>
        </w:rPr>
        <w:t>Să presupunem acum că cineva pretinde că are lista tuturor numerelor prime. Un număr prim este un întreg mai mare decât 1 care are numai doi divizori pozitivi, 1 și el însuși. Lista pretins completă conține p₁, p₂, până la pₙ. Construim un număr nou: produsul lor, plus 1.</w:t>
      </w:r>
    </w:p>
    <w:p>
      <w:pPr>
        <w:pStyle w:val="Equation"/>
      </w:pPr>
      <w:r>
        <w:rPr>
          <w:b w:val="0"/>
        </w:rPr>
        <w:t>N = p₁ × p₂ × … × pₙ + 1</w:t>
      </w:r>
    </w:p>
    <w:p>
      <w:pPr>
        <w:spacing w:after="40" w:line="282" w:lineRule="exact"/>
        <w:ind w:firstLine="0"/>
      </w:pPr>
      <w:r>
        <w:rPr>
          <w:b w:val="0"/>
        </w:rPr>
        <w:t>N nu se divide exact cu niciun prim din listă, deoarece la fiecare împărțire rămâne restul 1. Dacă N este prim, avem un prim lipsă. Dacă N nu este prim, are un divizor prim, iar acel divizor nu poate fi în listă. În ambele cazuri, lista nu era completă. Prin urmare, nu există o listă finită a tuturor numerelor prime.</w:t>
      </w:r>
    </w:p>
    <w:p>
      <w:pPr>
        <w:spacing w:after="40" w:line="282" w:lineRule="exact"/>
      </w:pPr>
      <w:r>
        <w:rPr>
          <w:b w:val="0"/>
        </w:rPr>
        <w:t>Acesta este nucleul demonstrației clasice a infinității numerelor prime. Observă precizia care îi păstrează frumusețea: numărul construit nu trebuie să fie el însuși prim. De pildă, 2 × 3 × 5 × 7 × 11 × 13 + 1 = 30.031, iar 30.031 = 59 × 509. A spune că metoda produce întotdeauna un nou număr prim ar transforma o demonstrație elegantă într-o afirmație falsă. Calitatea argumentului depinde tocmai de distincția pe care o povestire prea grăbită ar putea-o elimina.</w:t>
      </w:r>
    </w:p>
    <w:p>
      <w:pPr>
        <w:spacing w:after="40" w:line="282" w:lineRule="exact"/>
      </w:pPr>
      <w:r>
        <w:rPr>
          <w:b w:val="0"/>
        </w:rPr>
        <w:t>De ce admirație, nu doar satisfacția unui rezultat corect? Pentru că o operație finită exclude toate pretinsele liste finite. Argumentul nu vânează primele numere, apoi următoarele, la nesfârșit. Schimbă nivelul: arată de ce orice încercare de închidere a listei se poate deschide din nou. Generalitatea nu a fost obținută prin enumerare, ci printr-o construcție care se aplică oricărei liste presupuse complete.</w:t>
      </w:r>
    </w:p>
    <w:p>
      <w:pPr>
        <w:spacing w:after="40" w:line="282" w:lineRule="exact"/>
      </w:pPr>
      <w:r>
        <w:rPr>
          <w:b w:val="0"/>
        </w:rPr>
        <w:t>Aici se disting mai multe surse ale frumuseții matematice: economia mijloacelor, surpriza ideii, puterea generalizării, transparența necesității și legătura dintre domenii. Ele nu trebuie să apară împreună. O demonstrație foarte generală poate fi greu de urmărit. Una vizuală poate fi imediat convingătoare, dar limitată. Una scurtă poate ascunde o teorie uriașă într-un singur cuvânt tehnic. Simplitatea paginii nu este totuna cu simplitatea cunoașterii necesare.</w:t>
      </w:r>
    </w:p>
    <w:p>
      <w:pPr>
        <w:pStyle w:val="Heading2"/>
      </w:pPr>
      <w:r>
        <w:rPr>
          <w:b w:val="0"/>
        </w:rPr>
        <w:t>Când o formulă începe să însemne ceva</w:t>
      </w:r>
    </w:p>
    <w:p>
      <w:pPr>
        <w:spacing w:after="40" w:line="282" w:lineRule="exact"/>
        <w:ind w:firstLine="0"/>
      </w:pPr>
      <w:r>
        <w:rPr>
          <w:b w:val="0"/>
        </w:rPr>
        <w:t xml:space="preserve">Semir Zeki, John Romaya, Dionigi Benincasa și Michael Atiyah au studiat experiența frumuseții matematice la participanți cu pregătire relevantă. Evaluarea frumuseții unor formule a fost asociată cu activitatea cortexului orbitofrontal medial. Studiul arată că aprecierea unor obiecte abstracte poate avea corelate de evaluare comparabile, în anumite privințe, cu alte experiențe estetice. Nu demonstrează că formulele mai frumoase sunt adevărate și nici că activitatea cerebrală înlocuiește demonstrația. </w:t>
      </w:r>
      <w:r>
        <w:t>[</w:t>
      </w:r>
      <w:hyperlink w:anchor="ref_28" w:history="1">
        <w:r>
          <w:rPr>
            <w:color w:val="24535C"/>
          </w:rPr>
          <w:t xml:space="preserve">28</w:t>
        </w:r>
      </w:hyperlink>
      <w:r>
        <w:t>]</w:t>
      </w:r>
    </w:p>
    <w:p>
      <w:pPr>
        <w:spacing w:after="40" w:line="282" w:lineRule="exact"/>
      </w:pPr>
      <w:r>
        <w:rPr>
          <w:b w:val="0"/>
        </w:rPr>
        <w:t>În matematică putem separa cel puțin adevărul unei propoziții în cadrul dat, corectitudinea demonstrației și eleganța modului de a demonstra. O demonstrație lungă și greoaie poate fi corectă. Una seducătoare poate ascunde un pas nejustificat. Eleganța este un motiv bun să investigăm; nu este permisiunea de a sări verificarea.</w:t>
      </w:r>
    </w:p>
    <w:p>
      <w:pPr>
        <w:spacing w:after="40" w:line="282" w:lineRule="exact"/>
      </w:pPr>
      <w:r>
        <w:rPr>
          <w:b w:val="0"/>
        </w:rPr>
        <w:t xml:space="preserve">Datele studiului citat trebuie citite la scara lor: analiza imagistică a inclus 15 matematicieni, după excluderea unui participant. Nu avem un referendum asupra frumuseții matematice și nici dovada unui organ special pentru adevăr. Avem o asociere între evaluările unor persoane competente și activitatea cerebrală în condițiile definite de experiment. </w:t>
      </w:r>
      <w:r>
        <w:t>[</w:t>
      </w:r>
      <w:hyperlink w:anchor="ref_28" w:history="1">
        <w:r>
          <w:rPr>
            <w:color w:val="24535C"/>
          </w:rPr>
          <w:t xml:space="preserve">28</w:t>
        </w:r>
      </w:hyperlink>
      <w:r>
        <w:t>]</w:t>
      </w:r>
    </w:p>
    <w:p>
      <w:pPr>
        <w:spacing w:after="40" w:line="282" w:lineRule="exact"/>
      </w:pPr>
      <w:r>
        <w:rPr>
          <w:b w:val="0"/>
        </w:rPr>
        <w:t>O formulă ca identitatea lui Euler poate impresiona prin relația dintre noțiuni care păreau separate. Dar pentru cine nu cunoaște numerele complexe, funcția exponențială și rolul lui π, ea poate fi numai o caligrafie compactă. Nu înseamnă că neinițiatul are mai puțină sensibilitate. Înseamnă că obiectul relevant al experienței nu este doar șirul vizibil de semne. Este structura pe care semnele o fac accesibilă.</w:t>
      </w:r>
    </w:p>
    <w:p>
      <w:pPr>
        <w:spacing w:after="40" w:line="282" w:lineRule="exact"/>
      </w:pPr>
      <w:r>
        <w:rPr>
          <w:b w:val="0"/>
        </w:rPr>
        <w:t>În sens invers, familiaritatea poate estompa surpriza. O identitate care a produs cândva uimire poate deveni un instrument folosit automat. Matematicianul nu a demonstrat prin aceasta că frumusețea inițială era falsă; relația sa cu obiectul s-a schimbat. Uneori, predarea îi redă frumusețea, pentru că îl obligă să vadă din nou distanța dintre început și înțelegere.</w:t>
      </w:r>
    </w:p>
    <w:p>
      <w:pPr>
        <w:spacing w:after="40" w:line="282" w:lineRule="exact"/>
      </w:pPr>
      <w:r>
        <w:rPr>
          <w:b w:val="0"/>
        </w:rPr>
        <w:t>Există și eleganță locală într-o demonstrație global greoaie. Un singur pas poate fi extraordinar, deși restul argumentului cere multe verificări. A cere fiecărei teoreme o soluție de câteva rânduri este o prejudecată estetică, nu o condiție a adevărului. Unele structuri rezistă compresiei accesibile nouă. Absența unei forme plăcute nu este o dovadă că problema a fost prost înțeleasă.</w:t>
      </w:r>
    </w:p>
    <w:p>
      <w:pPr>
        <w:pStyle w:val="Heading2"/>
      </w:pPr>
      <w:r>
        <w:rPr>
          <w:b w:val="0"/>
        </w:rPr>
        <w:t>Frumusețea ca instrument de căutare</w:t>
      </w:r>
    </w:p>
    <w:p>
      <w:pPr>
        <w:spacing w:after="40" w:line="282" w:lineRule="exact"/>
        <w:ind w:firstLine="0"/>
      </w:pPr>
      <w:r>
        <w:rPr>
          <w:b w:val="0"/>
        </w:rPr>
        <w:t>Înainte de demonstrație, eleganța poate orienta căutarea: o simetrie sugerează o generalizare, două cazuri asemănătoare invită o formulare comună. După demonstrație, poate ajuta memoria și transmiterea. Între aceste două momente există însă o ruptură decisivă. Ceea ce sugerează nu garantează. Un argument poate părea inevitabil pentru că am ratat exact cazul care îl contrazice.</w:t>
      </w:r>
    </w:p>
    <w:p>
      <w:pPr>
        <w:spacing w:after="40" w:line="282" w:lineRule="exact"/>
      </w:pPr>
      <w:r>
        <w:rPr>
          <w:b w:val="0"/>
        </w:rPr>
        <w:t>Putem construi un exercițiu pentru orice idee de care ne-am îndrăgostit: să căutăm cea mai mică modificare a ipotezelor sub care încetează să funcționeze. Un argument elegant despre sortarea numerelor nu se transferă automat la obiecte între care comparația nu este bine definită. O proprietate demonstrată pentru un număr finit de pași poate să nu treacă la infinit fără un argument suplimentar. Frumusețea devine mai interesantă când știm exact ce limite ține împreună.</w:t>
      </w:r>
    </w:p>
    <w:p>
      <w:pPr>
        <w:spacing w:after="40" w:line="282" w:lineRule="exact"/>
      </w:pPr>
      <w:r>
        <w:rPr>
          <w:b w:val="0"/>
        </w:rPr>
        <w:t>Verificarea nu distruge neapărat plăcerea demonstrației. Uneori descoperim că argumentul rezistă mai bine decât ne așteptam. Admirația devine atunci mai mult decât seducție: a trecut prin posibilitatea eșecului.</w:t>
      </w:r>
    </w:p>
    <w:p>
      <w:pPr>
        <w:pStyle w:val="ChapterLabel"/>
        <w:pageBreakBefore/>
      </w:pPr>
      <w:r>
        <w:t>CAPITOLUL 10</w:t>
      </w:r>
    </w:p>
    <w:p>
      <w:bookmarkStart w:id="12" w:name="chapter_10"/>
      <w:pPr>
        <w:pStyle w:val="Heading1"/>
      </w:pPr>
      <w:r>
        <w:t>Eleganța științifică și indiferența universului</w:t>
      </w:r>
      <w:bookmarkEnd w:id="12"/>
    </w:p>
    <w:p>
      <w:pPr>
        <w:pStyle w:val="Lead"/>
      </w:pPr>
      <w:r>
        <w:rPr>
          <w:b w:val="0"/>
        </w:rPr>
        <w:t>O teorie poate fi atât de frumoasă încât să ne fie rușine să-i cerem dovezi. Exact atunci merită să i le cerem.</w:t>
      </w:r>
    </w:p>
    <w:p>
      <w:pPr>
        <w:ind w:firstLine="0"/>
      </w:pPr>
      <w:r>
        <w:rPr>
          <w:b w:val="0"/>
        </w:rPr>
        <w:t>O ecuație care unește multe fenomene promite o economie extraordinară. În locul unei colecții de reguli locale, apare un principiu comun. Dar știința nu este matematica unor lumi alese numai de noi. Un model poate fi impecabil în interior și poate descrie prost lumea întâlnită. Aici frumusețea intelectuală își schimbă statutul: din calitate a construcției devine și pariu asupra realității.</w:t>
      </w:r>
    </w:p>
    <w:p>
      <w:r>
        <w:rPr>
          <w:b w:val="0"/>
        </w:rPr>
        <w:t>Pentru a vedea diferența, să construim o lume de jucărie. Ai observat valorile 2, 4, 8 și 16. Regula „dublez de fiecare dată” este scurtă și sugerează 32. Dar o altă regulă poate coincide în primele patru poziții și poate produce 31 în a cincea. Orice număr finit de observații poate fi inclus în construcții matematice alternative. Preferința pentru regula scurtă este rezonabilă în multe contexte, dar nu transformă observațiile finite într-o demonstrație a viitorului.</w:t>
      </w:r>
    </w:p>
    <w:p>
      <w:r>
        <w:rPr>
          <w:b w:val="0"/>
        </w:rPr>
        <w:t>Experimentul nu spune că toate teoriile sunt la fel de bune. Reguli rivale pot diferi prin predicții noi, stabilitate la date suplimentare, legături cu alte explicații și numărul de ajustări arbitrare. Spune numai că plăcerea simplității nu face singură munca acestor comparații. O teorie este mai interesantă când simplitatea ei produce riscul unei predicții precise.</w:t>
      </w:r>
    </w:p>
    <w:p>
      <w:pPr>
        <w:pStyle w:val="Heading2"/>
      </w:pPr>
      <w:r>
        <w:rPr>
          <w:b w:val="0"/>
        </w:rPr>
        <w:t>Simetria nu este întotdeauna ceea ce vede ochiul</w:t>
      </w:r>
    </w:p>
    <w:p>
      <w:pPr>
        <w:ind w:firstLine="0"/>
      </w:pPr>
      <w:r>
        <w:rPr>
          <w:b w:val="0"/>
        </w:rPr>
        <w:t xml:space="preserve">În fizică, simetria poate desemna invarianta unei descrieri sub o transformare, nu frumusețea vizuală a unui obiect. Rezultatele lui Emmy Noether leagă, în cadrul teoriilor variaționale și sub ipotezele matematice corespunzătoare, simetriile continue ale acțiunii de legi de conservare. În contexte potrivite, invarianta la translații în timp se leagă de conservarea energiei, iar invarianta la translații spațiale de conservarea impulsului. Nu orice simetrie discretă sau orice imagine simetrică produce automat o asemenea lege. </w:t>
      </w:r>
      <w:r>
        <w:t>[</w:t>
      </w:r>
      <w:hyperlink w:anchor="ref_29" w:history="1">
        <w:r>
          <w:rPr>
            <w:color w:val="24535C"/>
          </w:rPr>
          <w:t xml:space="preserve">29</w:t>
        </w:r>
      </w:hyperlink>
      <w:r>
        <w:t>]</w:t>
      </w:r>
    </w:p>
    <w:p>
      <w:r>
        <w:rPr>
          <w:b w:val="0"/>
        </w:rPr>
        <w:t>Puterea estetică a unui astfel de rezultat vine dintr-o legătură neașteptată: ceea ce nu se schimbă când modificăm descrierea constrânge ceea ce poate evolua în sistem. Nu admirăm doar un simbol compact. Admirăm faptul că două întrebări aparent diferite sunt conectate printr-un mecanism demonstrabil. Aici eleganța nu înlocuiește rigoarea; este una dintre formele în care rigoarea devine inteligibilă.</w:t>
      </w:r>
    </w:p>
    <w:p>
      <w:r>
        <w:rPr>
          <w:b w:val="0"/>
        </w:rPr>
        <w:t>Dar rezultatul matematic nu decide singur care simetrii există într-o situație fizică dată. O descriere poate include un mediu exterior, o dependență explicită de timp sau limite la care ipotezele nu mai sunt cele presupuse. Ar fi o eroare să cerem universului să se comporte după o versiune simplificată a teoremei fiindcă acea versiune sună frumos. Mai întâi trebuie stabilit modelul, apoi condițiile, apoi raportul cu observațiile.</w:t>
      </w:r>
    </w:p>
    <w:p>
      <w:r>
        <w:rPr>
          <w:b w:val="0"/>
        </w:rPr>
        <w:t>Observă și o schimbare a sensibilității: frumusețea științifică poate cere să renunțăm la simetria imediat vizibilă în favoarea unei structuri mai abstracte. Ceea ce pare neregulat la un nivel poate avea o regularitate la altul. Invers, o imagine foarte ordonată poate proveni dintr-o selecție de date care ascunde procesele relevante. Fotografia și explicația nu au aceeași sarcină.</w:t>
      </w:r>
    </w:p>
    <w:p>
      <w:pPr>
        <w:pStyle w:val="Heading2"/>
      </w:pPr>
      <w:r>
        <w:rPr>
          <w:b w:val="0"/>
        </w:rPr>
        <w:t>Teoria scurtă și nota de subsol uriașă</w:t>
      </w:r>
    </w:p>
    <w:p>
      <w:pPr>
        <w:ind w:firstLine="0"/>
      </w:pPr>
      <w:r>
        <w:rPr>
          <w:b w:val="0"/>
        </w:rPr>
        <w:t>Să comparăm două modele ipotetice ale unui oraș. Primul spune că toate deplasările urmează cel mai scurt traseu. Al doilea include cost, accesibilitate, orare, siguranță, preferințe și incertitudine. Primul este mai elegant pe o pagină. Dar dacă, după fiecare predicție greșită, îi adăugăm o excepție verbală, costul descrierii nu a dispărut. S-a mutat din formulă în explicațiile cu care o apărăm.</w:t>
      </w:r>
    </w:p>
    <w:p>
      <w:r>
        <w:rPr>
          <w:b w:val="0"/>
        </w:rPr>
        <w:t>O simplitate onestă numără și ipotezele, și reglajele, și informația ascunsă în alegerea reprezentării. Un parametru care rezumă sute de decizii neexplicate nu este neapărat o victorie asupra complexității. Poate fi doar un sertar încăpător. În același timp, un model incomplet poate rămâne excelent pentru un scop limitat. Nu trebuie să explicăm întreaga lume ca să calculăm ceva util.</w:t>
      </w:r>
    </w:p>
    <w:p>
      <w:r>
        <w:rPr>
          <w:b w:val="0"/>
        </w:rPr>
        <w:t>Apare astfel frumusețea domeniului bine ales. O aproximație poate fi elegantă pentru că știe unde funcționează și unde trebuie abandonată. O hartă care marchează limita preciziei sale este intelectual mai matură decât una care oferă aceleași contururi ferme peste tot. Nu este o concesie rușinoasă. Uneori, delimitarea este chiar realizarea principală.</w:t>
      </w:r>
    </w:p>
    <w:p>
      <w:pPr>
        <w:pStyle w:val="Heading2"/>
      </w:pPr>
      <w:r>
        <w:rPr>
          <w:b w:val="0"/>
        </w:rPr>
        <w:t>Când adevărul are un aspect neîngrijit</w:t>
      </w:r>
    </w:p>
    <w:p>
      <w:pPr>
        <w:ind w:firstLine="0"/>
      </w:pPr>
      <w:r>
        <w:rPr>
          <w:b w:val="0"/>
        </w:rPr>
        <w:t>Ne putem imagina un cercetător care descoperă că fenomenul pe care îl studiază depinde de trei mecanisme istorice, fiecare important într-o altă regiune. Povestea nu are un singur erou teoretic. Este tentant să o considerăm o etapă provizorie înaintea unei legi frumoase. Poate că va exista o unificare; poate că nivelul relevant păstrează efectiv urmele unei istorii contingente. Nu avem dreptul să alegem răspunsul doar după preferința pentru curățenie.</w:t>
      </w:r>
    </w:p>
    <w:p>
      <w:r>
        <w:rPr>
          <w:b w:val="0"/>
        </w:rPr>
        <w:t>Aceasta nu înseamnă că idealul unificării trebuie abandonat. Înseamnă că este un program de căutare cu un cost de oportunitate. Insistența pe o structură comună poate produce o descoperire extraordinară sau poate întârzia observarea diferențelor. Frumusețea este utilă când ne face să întrebăm „ce relație am ratat?”. Devine rigidă când ne face să declarăm „relația trebuie să existe, altfel lumea este prost construită”.</w:t>
      </w:r>
    </w:p>
    <w:p>
      <w:r>
        <w:rPr>
          <w:b w:val="0"/>
        </w:rPr>
        <w:t>O teză falsă poate rămâne frumoasă ca obiect matematic ori ca episod al imaginației, deși nu mai poate fi apărată ca explicație fizică. Nu e necesar s-o numim urâtă pentru a o respinge. Această separare ne permite să păstrăm ceea ce am câștigat fără să transformăm atașamentul într-o metodă de cercetare.</w:t>
      </w:r>
    </w:p>
    <w:p>
      <w:r>
        <w:rPr>
          <w:b w:val="0"/>
        </w:rPr>
        <w:t>Poate că forma cea mai rară de eleganță științifică este capacitatea de a renunța exact la momentul potrivit. Nu renunțarea teatrală la orice ipoteză îndrăzneață, ci acceptarea unui test care ar putea distruge ideea preferată. Dacă teoria supraviețuiește, frumusețea ei capătă greutate. Dacă nu, rămâne frumusețea întrebării pe care ne-a învățat s-o punem și, poate, a erorii formulate suficient de clar încât să poată fi corectată.</w:t>
      </w:r>
    </w:p>
    <w:p>
      <w:pPr>
        <w:pStyle w:val="ChapterLabel"/>
        <w:pageBreakBefore/>
      </w:pPr>
      <w:r>
        <w:t>CAPITOLUL 11</w:t>
      </w:r>
    </w:p>
    <w:p>
      <w:bookmarkStart w:id="13" w:name="chapter_11"/>
      <w:pPr>
        <w:pStyle w:val="Heading1"/>
      </w:pPr>
      <w:r>
        <w:t>Frumusețea conceptelor și capcana explicației totale</w:t>
      </w:r>
      <w:bookmarkEnd w:id="13"/>
    </w:p>
    <w:p>
      <w:pPr>
        <w:spacing w:after="40" w:line="282" w:lineRule="exact"/>
        <w:ind w:firstLine="0"/>
      </w:pPr>
      <w:r>
        <w:rPr>
          <w:b w:val="0"/>
        </w:rPr>
        <w:t>Un argument scurt poate produce o satisfacție intensă: multe lucruri care păreau separate devin consecințe ale unei singure idei. Dar aceeași senzație poate fi oferită și de o explicație prea simplă, care a eliminat tocmai detaliile incomode. Cum deosebim o comprimare inteligentă a lumii de o sărăcire elegantă a ei?</w:t>
      </w:r>
    </w:p>
    <w:p>
      <w:pPr>
        <w:spacing w:after="40" w:line="282" w:lineRule="exact"/>
      </w:pPr>
      <w:r>
        <w:rPr>
          <w:b w:val="0"/>
        </w:rPr>
        <w:t>Un concept bun nu este doar un nume mai scurt. El face posibile distincții, inferențe și întrebări care înainte erau greu de formulat. „Feedback”, de exemplu, poate face vizibil faptul că rezultatul unei acțiuni se întoarce și modifică acțiunea următoare. Putem discuta astfel un termostat, o relație sau o piață fără să pretindem că toate sunt identice. Câștigul stă într-o structură comună; riscul stă în transferul nejustificat al detaliilor de la un domeniu la altul.</w:t>
      </w:r>
    </w:p>
    <w:p>
      <w:pPr>
        <w:spacing w:after="40" w:line="282" w:lineRule="exact"/>
      </w:pPr>
      <w:r>
        <w:rPr>
          <w:b w:val="0"/>
        </w:rPr>
        <w:t>Eleganța conceptuală apare când un instrument organizează multe cazuri și păstrează diferențele de care avem nevoie. Nu este suficient să acopere totul. Cuvântul „lucru” se aplică multor obiecte, dar explică puțin. Un concept puternic trebuie să excludă, să discrimineze, să ne spună ce urmează și ce nu urmează din folosirea lui.</w:t>
      </w:r>
    </w:p>
    <w:p>
      <w:pPr>
        <w:spacing w:after="40" w:line="282" w:lineRule="exact"/>
      </w:pPr>
      <w:r>
        <w:rPr>
          <w:b w:val="0"/>
        </w:rPr>
        <w:t>Să luăm „puterea”. Ea poate desemna capacitatea de a produce un efect, controlul asupra altora, prestigiul, influența ori energia disponibilă pe unitatea de timp. Uneori, analogia dintre sensuri este fertilă. Alteori, ea fabrică o demonstrație doar prin alunecarea de la un înțeles la altul. Frumusețea unei formulări poate face schimbarea greu de observat. Cuvântul rămâne același; problema s-a mutat.</w:t>
      </w:r>
    </w:p>
    <w:p>
      <w:pPr>
        <w:pStyle w:val="Heading2"/>
      </w:pPr>
      <w:r>
        <w:rPr>
          <w:b w:val="0"/>
        </w:rPr>
        <w:t>O teorie care nu mai poate pierde</w:t>
      </w:r>
    </w:p>
    <w:p>
      <w:pPr>
        <w:spacing w:after="40" w:line="282" w:lineRule="exact"/>
        <w:ind w:firstLine="0"/>
      </w:pPr>
      <w:r>
        <w:rPr>
          <w:b w:val="0"/>
        </w:rPr>
        <w:t>Putem imagina un model social care explică toate deciziile printr-un singur interes. Modelul este ușor de povestit. Orice altruism este reinterpretat ca interes ascuns, orice contraexemplu ca disimulare. Eleganța sa aparentă vine din imposibilitatea de a pierde. Dar o teorie care câștigă indiferent de ce se întâmplă poate să nu fi riscat nimic informativ. Frumosul explicației trebuie să fie compatibil cu posibilitatea reală de a greși.</w:t>
      </w:r>
    </w:p>
    <w:p>
      <w:pPr>
        <w:spacing w:after="40" w:line="282" w:lineRule="exact"/>
      </w:pPr>
      <w:r>
        <w:rPr>
          <w:b w:val="0"/>
        </w:rPr>
        <w:t>Nici opusul nu este o virtute: complexitatea nu certifică profunzimea. Un aparat teoretic încărcat poate proteja aceeași lipsă de contact cu datele. Criteriul important este raportul dintre ceea ce afirmă modelul, ceea ce exclude și ceea ce putem verifica. Frumusețea intelectuală cea mai demnă de încredere ar fi cea care supraviețuiește acestei discipline, nu cea folosită pentru a o evita.</w:t>
      </w:r>
    </w:p>
    <w:p>
      <w:pPr>
        <w:spacing w:after="40" w:line="282" w:lineRule="exact"/>
      </w:pPr>
      <w:r>
        <w:rPr>
          <w:b w:val="0"/>
        </w:rPr>
        <w:t>O explicație totală poate seduce prin promisiunea că nimic nu mai rămâne accidental. Fiecare gest, fiecare opoziție, fiecare obiecție își găsește locul. Să imaginăm o doctrină care spune că orice critic al ei confirmă, prin critică, frica de adevărul doctrinei. Ea a transformat contraargumentul în combustibil. Coerența rezultată poate fi impresionantă. Dar nu mai știm ce experiență ar distinge lumea în care doctrina este adevărată de aceea în care este falsă.</w:t>
      </w:r>
    </w:p>
    <w:p>
      <w:pPr>
        <w:spacing w:after="40" w:line="282" w:lineRule="exact"/>
      </w:pPr>
      <w:r>
        <w:rPr>
          <w:b w:val="0"/>
        </w:rPr>
        <w:t>Nu orice teorie generală este suspectă și nu orice explicație dificil de testat este lipsită de valoare. În filosofie, unele dispute privesc chiar condițiile în care numim ceva explicație. Problema este mai precisă: când o teză pretinde să explice fapte, trebuie să arate ce diferențe între fapte ar conta pentru ea. Altfel, eleganța ei este puterea unui limbaj de a redescrie, nu neapărat puterea de a afla ceva.</w:t>
      </w:r>
    </w:p>
    <w:p>
      <w:pPr>
        <w:spacing w:after="40" w:line="282" w:lineRule="exact"/>
      </w:pPr>
      <w:r>
        <w:rPr>
          <w:b w:val="0"/>
        </w:rPr>
        <w:t>Există o plăcere specială a demascării. O instituție vorbește despre valori, iar o interpretare arată interesele. O persoană vorbește despre iubire, iar o analiză arată nevoia de statut. Această mișcare poate dezvălui lucruri reale. Dar dacă ceea ce este mai cinic este declarat automat mai profund, am înlocuit un sentimentalism cu altul: sentimentalismul propriei lucidități. Explicația ne place și pentru imaginea pe care ne-o oferă despre noi, cei care nu mai suntem păcăliți.</w:t>
      </w:r>
    </w:p>
    <w:p>
      <w:pPr>
        <w:spacing w:after="40" w:line="282" w:lineRule="exact"/>
      </w:pPr>
      <w:r>
        <w:rPr>
          <w:b w:val="0"/>
        </w:rPr>
        <w:t>Pentru a testa o demascare, putem întreba dacă ea explică variația. De ce aceeași persoană renunță uneori la avantaj și alteori nu? De ce două instituții cu interese asemănătoare se comportă diferit? De ce o operă rezistă după dispariția publicului pentru care ar fi fost doar un semnal? Dacă teoria răspunde numai repetând că totul este interes, ea a câștigat vocabular, nu neapărat putere explicativă.</w:t>
      </w:r>
    </w:p>
    <w:p>
      <w:pPr>
        <w:pStyle w:val="Heading2"/>
      </w:pPr>
      <w:r>
        <w:rPr>
          <w:b w:val="0"/>
        </w:rPr>
        <w:t>Distincția care schimbă problema</w:t>
      </w:r>
    </w:p>
    <w:p>
      <w:pPr>
        <w:spacing w:after="40" w:line="282" w:lineRule="exact"/>
        <w:ind w:firstLine="0"/>
      </w:pPr>
      <w:r>
        <w:rPr>
          <w:b w:val="0"/>
        </w:rPr>
        <w:t>O formă mai puțin spectaculoasă de frumusețe conceptuală este o distincție bine făcută. A separa originea unei credințe de justificarea ei poate desface un nod: faptul că am învățat o propoziție de la cineva interesat nu decide dacă propoziția este adevărată. A separa corelația de cauzalitate ne obligă să căutăm mecanismul. A separa meritul unei opere de meritul persoanei care a produs-o face posibilă o discuție pe care judecata totală o bloca.</w:t>
      </w:r>
    </w:p>
    <w:p>
      <w:pPr>
        <w:spacing w:after="40" w:line="282" w:lineRule="exact"/>
      </w:pPr>
      <w:r>
        <w:rPr>
          <w:b w:val="0"/>
        </w:rPr>
        <w:t>Dar și distincțiile pot deveni refugii. Dacă spunem prea repede că arta și morala sunt complet separate, putem împiedica observarea felului în care o operă organizează admirația pentru anumite acțiuni. Dacă spunem că originea și justificarea sunt independente, putem rata că unele origini afectează fiabilitatea informației. O distincție bună nu construiește două cutii etanșe; precizează relația dintre ele.</w:t>
      </w:r>
    </w:p>
    <w:p>
      <w:pPr>
        <w:spacing w:after="40" w:line="282" w:lineRule="exact"/>
      </w:pPr>
      <w:r>
        <w:rPr>
          <w:b w:val="0"/>
        </w:rPr>
        <w:t>Aici eleganța conceptuală seamănă mai mult cu o articulație decât cu o sabie. Sabia separă. Articulația permite mișcare controlată între părți. Conceptul devine frumos când face posibilă o operație pe care înainte nu știam s-o facem: să comparăm fără să confundăm, să generalizăm fără să ștergem, să criticăm fără să desființăm obiectul.</w:t>
      </w:r>
    </w:p>
    <w:p>
      <w:pPr>
        <w:spacing w:after="40" w:line="282" w:lineRule="exact"/>
      </w:pPr>
      <w:r>
        <w:rPr>
          <w:b w:val="0"/>
        </w:rPr>
        <w:t>Un exercițiu concret este să reformulăm aceeași problemă în două limbaje. Un oraș poate fi o rețea de transport, un spațiu al memoriei sau o distribuție a accesului. Fiecare reprezentare face vizibil ceva și ascunde altceva. Eleganța uneia nu demonstrează suficiența ei. Întrebarea matură nu este doar „care model e cel mai frumos?”, ci „pentru ce operație și cu ce pierdere?”.</w:t>
      </w:r>
    </w:p>
    <w:p>
      <w:pPr>
        <w:pStyle w:val="Heading2"/>
      </w:pPr>
      <w:r>
        <w:rPr>
          <w:b w:val="0"/>
        </w:rPr>
        <w:t>Frumusețea unei întrebări bine puse</w:t>
      </w:r>
    </w:p>
    <w:p>
      <w:pPr>
        <w:spacing w:after="40" w:line="282" w:lineRule="exact"/>
        <w:ind w:firstLine="0"/>
      </w:pPr>
      <w:r>
        <w:rPr>
          <w:b w:val="0"/>
        </w:rPr>
        <w:t>Uneori, cea mai mare economie intelectuală apare înaintea răspunsului. Întrebarea „este frumusețea reală?” pare să ceară un da sau un nu. Întrebarea „ce anume ar trebui să existe independent de observator pentru ca frumusețea să fie reală?” dezvăluie mai multe probleme. Nu am complicat inutil discuția. Am aflat unde se aflau presupozițiile care făceau răspunsul prea ușor.</w:t>
      </w:r>
    </w:p>
    <w:p>
      <w:pPr>
        <w:spacing w:after="40" w:line="282" w:lineRule="exact"/>
      </w:pPr>
      <w:r>
        <w:rPr>
          <w:b w:val="0"/>
        </w:rPr>
        <w:t>O întrebare frumoasă organizează necunoașterea. Delimitează ce avem, ce ne lipsește și ce observație ar conta. Ea poate crea un spațiu de cercetare fără să ofere iluzia soluției. Dar nici aici frumusețea nu este o scuză pentru amânare infinită. Putem deveni atât de îndrăgostiți de subtilitatea întrebării, încât să refuzăm răspunsuri locale, imperfecte și folositoare.</w:t>
      </w:r>
    </w:p>
    <w:p>
      <w:pPr>
        <w:spacing w:after="40" w:line="282" w:lineRule="exact"/>
      </w:pPr>
      <w:r>
        <w:rPr>
          <w:b w:val="0"/>
        </w:rPr>
        <w:t>Eleganța conceptuală are deci două eșecuri opuse. Unul comprimă până când realitatea dispare. Celălalt distinge până când nicio concluzie nu mai poate fi formulată. Între ele există o muncă dificilă: să păstrăm atât cât trebuie pentru a putea gândi și să eliminăm atât cât putem fără să schimbăm pe ascuns problema. Acesta este un frumos care nu ține numai de strălucirea minții, ci și de disciplina cu care mintea își verifică propriile plăceri.</w:t>
      </w:r>
    </w:p>
    <w:p>
      <w:pPr>
        <w:pStyle w:val="ChapterLabel"/>
        <w:pageBreakBefore/>
      </w:pPr>
      <w:r>
        <w:t>CAPITOLUL 12</w:t>
      </w:r>
    </w:p>
    <w:p>
      <w:bookmarkStart w:id="14" w:name="chapter_12"/>
      <w:pPr>
        <w:pStyle w:val="Heading1"/>
      </w:pPr>
      <w:r>
        <w:t>Eleganța tehnică: unde a dispărut complexitatea?</w:t>
      </w:r>
      <w:bookmarkEnd w:id="14"/>
    </w:p>
    <w:p>
      <w:pPr>
        <w:pStyle w:val="Lead"/>
      </w:pPr>
      <w:r>
        <w:rPr>
          <w:b w:val="0"/>
        </w:rPr>
        <w:t>Butonul este simplu. Sistemul din spatele lui nu este. Cine plătește diferența?</w:t>
      </w:r>
    </w:p>
    <w:p>
      <w:pPr>
        <w:ind w:firstLine="0"/>
      </w:pPr>
      <w:r>
        <w:rPr>
          <w:b w:val="0"/>
        </w:rPr>
        <w:t>O unealtă bine făcută pare uneori să știe ce urmează să faci. Mânerul cade unde trebuie, rezistența este potrivită, feedbackul ajunge la timp. În software, o operație bine concepută poate înlocui o succesiune confuză de pași. Admirația este reală: cineva a înțeles o activitate suficient de bine încât să-i dea o formă. Dar simplitatea întâlnită de utilizator nu ne spune încă dacă sistemul a devenit mai simplu sau dacă dificultatea a fost mutată în altă parte.</w:t>
      </w:r>
    </w:p>
    <w:p>
      <w:r>
        <w:rPr>
          <w:b w:val="0"/>
        </w:rPr>
        <w:t>Să imaginăm două interfețe pentru ștergerea unor documente. Prima oferă un singur gest, fără confirmare și fără revenire. A doua adaugă o etapă și păstrează o perioadă de recuperare. În demonstrația comercială, prima poate părea mai elegantă. În ziua unei greșeli, a doua poate arăta o formă mai profundă de înțelegere a sarcinii. Criteriul nu este numărul minim de gesturi, ci raportul dintre gesturi, consecințe și posibilitatea erorii.</w:t>
      </w:r>
    </w:p>
    <w:p>
      <w:r>
        <w:rPr>
          <w:b w:val="0"/>
        </w:rPr>
        <w:t>În tehnologie, forma poate ajuta în mod real folosirea. O interfață clară poate face vizibilă o alegere; un grafic bine construit poate arăta o relație greu de observat într-un tabel. Dar aceeași grijă formală poate orienta atenția în favoarea furnizorului, nu a utilizatorului. Nu există o moralitate automată a designului plăcut.</w:t>
      </w:r>
    </w:p>
    <w:p>
      <w:r>
        <w:rPr>
          <w:b w:val="0"/>
        </w:rPr>
        <w:t>Considerați un ecran imaginar de abonare. Opțiunea de acceptare este limpede, plăcută și imediată; refuzul este ascuns într-un text dificil. În acest caz, frumusețea nu înseamnă doar ornament. Ea distribuie vizibilitatea și costul acțiunii. Pentru a evalua designul trebuie să întrebăm cât de ușor își poate realiza utilizatorul propriul scop, nu doar cât de ușor realizează scopul comercial al sistemului.</w:t>
      </w:r>
    </w:p>
    <w:p>
      <w:r>
        <w:rPr>
          <w:b w:val="0"/>
        </w:rPr>
        <w:t>Un test etic simplu ar compara traseele: înscriere și retragere, acceptare și refuz, cumpărare și reparare a unei erori. Dacă o parte este fluentă iar cealaltă deliberat dificilă, avem un motiv de investigație. Acesta este un criteriu normativ de analiză, nu un verdict automat asupra oricărei diferențe de interfață; unele fricțiuni pot proteja utilizatorul, de exemplu înaintea unei acțiuni ireversibile.</w:t>
      </w:r>
    </w:p>
    <w:p>
      <w:r>
        <w:rPr>
          <w:b w:val="0"/>
        </w:rPr>
        <w:t>Frumusețea tehnică poate ascunde și munca necesară pentru încredere. Un raport cu grafice coerente poate părea solid înainte să verificăm proveniența datelor. O demonstrație software impecabilă poate prezenta doar cazurile favorabile. Întrebarea sănătoasă este ce nu încape în prezentare: erori, incertitudini, condiții de eșec, utilizatori excluși. O formă bună ar trebui să ajute și această examinare, nu numai admirația.</w:t>
      </w:r>
    </w:p>
    <w:p>
      <w:r>
        <w:rPr>
          <w:b w:val="0"/>
        </w:rPr>
        <w:t>Aici frumosul poate primi un rol mai ambițios decât acela de a convinge. Poate face adevărul examinabil. Un argument elegant și onest arată unde depinde de o ipoteză. Un grafic bun face vizibilă incertitudinea. Un sistem bine proiectat nu își ascunde limitele pentru a părea complet. Acestea sunt idealuri de practică, dar idealuri care pot fi traduse în verificări concrete.</w:t>
      </w:r>
    </w:p>
    <w:p>
      <w:r>
        <w:rPr>
          <w:b w:val="0"/>
        </w:rPr>
        <w:t>Poate că eleganța cea mai valoroasă nu este lipsa aparentă a dificultăților. Este economia cu care un obiect ne permite să le vedem și să lucrăm cu ele. Nu o frumusețe care ne scutește de judecată, ci una care o face posibilă.</w:t>
      </w:r>
    </w:p>
    <w:p>
      <w:pPr>
        <w:pStyle w:val="Heading2"/>
      </w:pPr>
      <w:r>
        <w:rPr>
          <w:b w:val="0"/>
        </w:rPr>
        <w:t>O demonstrație practică: căutarea într-o listă</w:t>
      </w:r>
    </w:p>
    <w:p>
      <w:pPr>
        <w:ind w:firstLine="0"/>
      </w:pPr>
      <w:r>
        <w:rPr>
          <w:b w:val="0"/>
        </w:rPr>
        <w:t>Ai o listă ordonată cu 1.024 de nume și cauți unul. Poți începe de la primul și continua. Sau poți compara cu numele din mijloc și păstra numai jumătatea relevantă, repetând. Logica înjumătățirii reduce drastic numărul de comparații față de parcurgerea tuturor pozițiilor; pentru localizarea între poziții, zece înjumătățiri reduc 1.024 de posibilități la una, iar verificarea concretă depinde de implementare. Eleganța vine din folosirea unei proprietăți existente: ordinea.</w:t>
      </w:r>
    </w:p>
    <w:p>
      <w:r>
        <w:rPr>
          <w:b w:val="0"/>
        </w:rPr>
        <w:t>Dar ordinea nu este gratuită. Dacă lista se schimbă frecvent, cineva trebuie s-o mențină; dacă nu putem compara numele consecvent, presupunerea se strică; dacă accesul la mijloc costă mult, calculul avantajului se schimbă. Algoritmul nu este mai puțin elegant pentru că are condiții. Devine mai elegant când condițiile sunt vizibile și potrivite sarcinii reale.</w:t>
      </w:r>
    </w:p>
    <w:p>
      <w:r>
        <w:rPr>
          <w:b w:val="0"/>
        </w:rPr>
        <w:t>Acest exemplu mic arată diferența dintre frumusețea unei idei și frumusețea unui sistem. Ideea poate fi impecabilă. Sistemul trebuie să lege ideea de intrări, erori, resurse, oameni și schimbare. O soluție care strălucește pe date curate poate deveni opacă atunci când lumea livrează date incomplete. Nu toate excepțiile sunt defecte ale lumii; unele arată că modelul inițial a fost prea sărac.</w:t>
      </w:r>
    </w:p>
    <w:p>
      <w:pPr>
        <w:pStyle w:val="Heading2"/>
      </w:pPr>
      <w:r>
        <w:rPr>
          <w:b w:val="0"/>
        </w:rPr>
        <w:t>Minimalismul și rezervele invizibile</w:t>
      </w:r>
    </w:p>
    <w:p>
      <w:pPr>
        <w:ind w:firstLine="0"/>
      </w:pPr>
      <w:r>
        <w:rPr>
          <w:b w:val="0"/>
        </w:rPr>
        <w:t>Un pod nu devine mai elegant doar pentru că îi eliminăm fiecare rezervă de material. O rezervă poate părea exces pe desen și poate fi răspunsul la incertitudinea încărcărilor. La fel, redundanța într-un sistem informatic poate părea lipsă de economie și poate face posibilă continuitatea. Frumusețea funcțională trebuie judecată în raport cu mediul și cu tipurile de eșec considerate, nu numai cu silueta soluției.</w:t>
      </w:r>
    </w:p>
    <w:p>
      <w:r>
        <w:rPr>
          <w:b w:val="0"/>
        </w:rPr>
        <w:t>Într-un exemplu ipotetic, un arhitect software elimină un modul de verificare și obține o diagramă mult mai curată. Testele obișnuite continuă să treacă. Totuși, acel modul era singurul loc unde erau respinse combinațiile rare, dar periculoase. Simplificarea nu a redus problema; a eliminat un răspuns la ea. Avem aici o eleganță de reprezentare cumpărată cu o pierdere operațională.</w:t>
      </w:r>
    </w:p>
    <w:p>
      <w:r>
        <w:rPr>
          <w:b w:val="0"/>
        </w:rPr>
        <w:t>Există și situația inversă: o arhitectură acumulase verificări duplicate, excepții istorice și pași care nu mai serveau nimic. Eliminarea lor face sistemul nu doar mai frumos, ci și mai ușor de verificat. Nu putem decide între cazuri printr-o preferință generală pentru mai puțin sau pentru mai mult. Trebuie înțeles rolul fiecărei părți și ceea ce întregul trebuie să poată suporta.</w:t>
      </w:r>
    </w:p>
    <w:p>
      <w:pPr>
        <w:pStyle w:val="Heading2"/>
      </w:pPr>
      <w:r>
        <w:rPr>
          <w:b w:val="0"/>
        </w:rPr>
        <w:t>Frumusețea care rămâne reparabilă</w:t>
      </w:r>
    </w:p>
    <w:p>
      <w:pPr>
        <w:ind w:firstLine="0"/>
      </w:pPr>
      <w:r>
        <w:rPr>
          <w:b w:val="0"/>
        </w:rPr>
        <w:t>Un obiect sigilat poate părea perfect pentru că își ascunde îmbinările. Un obiect reparabil poate arăta cum este alcătuit. Care este mai elegant? Pentru privitorul unei vitrine, primul. Pentru omul care va trăi zece ani cu el, poate al doilea. Frumusețea tehnică are durată: include felul în care o formă acceptă uzura, intervenția, învățarea și schimbarea proprietarului.</w:t>
      </w:r>
    </w:p>
    <w:p>
      <w:r>
        <w:rPr>
          <w:b w:val="0"/>
        </w:rPr>
        <w:t>Aici apare o eleganță a responsabilității pentru structură, fără a transforma orice preferință estetică într-o predică. Admiri nu doar că sistemul funcționează, ci că poți înțelege de ce funcționează și cum să-l readuci la viață. O îmbinare inteligibilă, o eroare explicată exact, o componentă înlocuibilă pot avea frumusețea unui dialog continuat, nu a unei suprafețe care interzice întrebările.</w:t>
      </w:r>
    </w:p>
    <w:p>
      <w:r>
        <w:rPr>
          <w:b w:val="0"/>
        </w:rPr>
        <w:t>În software, o abstracție bună ascunde ceea ce nu trebuie urmărit în fiecare moment, dar lasă acces la ceea ce devine relevant când ceva se strică. O abstracție proastă promite absența dificultății și apoi o restituie utilizatorului sub forma unui eșec inexplicabil. Diferența dintre ele nu se vede întotdeauna la prima utilizare. Eleganța lor trebuie evaluată și în condiții de stres, nu doar în scena pregătită a demonstrației.</w:t>
      </w:r>
    </w:p>
    <w:p>
      <w:r>
        <w:rPr>
          <w:b w:val="0"/>
        </w:rPr>
        <w:t>Am putea numi elegant un sistem care își distribuie complexitatea acolo unde există capacitatea de a o gestiona și care nu minte despre limite. Aceasta nu este o definiție universală, ci un criteriu de proiectare. El poate intra în conflict cu puritatea vizuală sau cu viteza imediată. Tocmai conflictul face discuția interesantă: o singură formă nu poate maximiza automat toate valorile pe care le cerem unei tehnologii.</w:t>
      </w:r>
    </w:p>
    <w:p>
      <w:r>
        <w:rPr>
          <w:b w:val="0"/>
        </w:rPr>
        <w:t>Frumusețea tehnică nu este doar seducția obiectului finit. Este și plăcerea de a înțelege cum a fost rezolvată o dificultate, de a simți că gestul propriu se întâlnește cu inteligența altcuiva. Când funcționează bine, unealta nu ne obligă să admirăm permanent autorul. Ne lasă să facem lucrul pentru care am venit. Există o eleganță rară în această capacitate de a dispărea la momentul potrivit.</w:t>
      </w:r>
    </w:p>
    <w:p>
      <w:pPr>
        <w:pStyle w:val="PartLabel"/>
        <w:pageBreakBefore/>
      </w:pPr>
      <w:r>
        <w:t>PARTEA IV  /  FRUMUSEȚI CARE SE PETREC</w:t>
      </w:r>
    </w:p>
    <w:p>
      <w:pPr>
        <w:pStyle w:val="ChapterLabel"/>
      </w:pPr>
      <w:r>
        <w:t>CAPITOLUL 13</w:t>
      </w:r>
    </w:p>
    <w:p>
      <w:bookmarkStart w:id="15" w:name="chapter_13"/>
      <w:pPr>
        <w:pStyle w:val="Heading1"/>
      </w:pPr>
      <w:r>
        <w:t>Muzica și limba: frumusețea care există în timp</w:t>
      </w:r>
      <w:bookmarkEnd w:id="15"/>
    </w:p>
    <w:p>
      <w:pPr>
        <w:pStyle w:val="Lead"/>
      </w:pPr>
      <w:r>
        <w:rPr>
          <w:b w:val="0"/>
        </w:rPr>
        <w:t>Ultima notă poate schimba ceea ce credeai că auziseși în prima.</w:t>
      </w:r>
    </w:p>
    <w:p>
      <w:pPr>
        <w:ind w:firstLine="0"/>
      </w:pPr>
      <w:r>
        <w:rPr>
          <w:b w:val="0"/>
        </w:rPr>
        <w:t>O melodie nu poate fi întâlnită integral într-o singură privire. Ea se construiește prin memorie și așteptare: ceea ce a trecut rămâne activ, ceea ce nu a venit încă este anticipat. Putem admira timbrul unui sunet izolat, dar frumusețea unei fraze muzicale poate depinde de locul lui într-un parcurs. De aceea, reducerea muzicii la un șir de sunete plăcute pierde tocmai relațiile care fac uneori plăcută o tensiune.</w:t>
      </w:r>
    </w:p>
    <w:p>
      <w:r>
        <w:rPr>
          <w:b w:val="0"/>
        </w:rPr>
        <w:t>Să imaginăm o frază care pare să se încheie, dar amână rezolvarea. O dată, amânarea poate produce surpriză. Repetată mecanic, poate deveni truc. Într-un alt context, aceeași întârziere poate exprima ezitare, dorință sau imposibilitatea închiderii. Nu există un raport simplu în care mai multă surpriză produce mai multă frumusețe. Surpriza trebuie să intre într-o relație cu ceea ce putem auzi ca așteptare, contrast sau întoarcere.</w:t>
      </w:r>
    </w:p>
    <w:p>
      <w:r>
        <w:rPr>
          <w:b w:val="0"/>
        </w:rPr>
        <w:t xml:space="preserve">Nici așteptările nu sunt identice pentru toți ascultătorii. Studiul lui McDermott și al colaboratorilor despre indiferența față de disonanță la participanți Tsimane’, discutat mai devreme, arată de ce nu trebuie să tratăm preferințele unei tradiții muzicale ca verdict nemijlocit al urechii umane. Cercetarea privește sarcini și grupuri definite; nu anulează orice rol al acusticii sau biologiei. </w:t>
      </w:r>
      <w:r>
        <w:t>[</w:t>
      </w:r>
      <w:hyperlink w:anchor="ref_15" w:history="1">
        <w:r>
          <w:rPr>
            <w:color w:val="24535C"/>
          </w:rPr>
          <w:t xml:space="preserve">15</w:t>
        </w:r>
      </w:hyperlink>
      <w:r>
        <w:t>]</w:t>
      </w:r>
    </w:p>
    <w:p>
      <w:pPr>
        <w:pStyle w:val="Heading2"/>
      </w:pPr>
      <w:r>
        <w:rPr>
          <w:b w:val="0"/>
        </w:rPr>
        <w:t>De ce revenirea nu este simplă repetare</w:t>
      </w:r>
    </w:p>
    <w:p>
      <w:pPr>
        <w:ind w:firstLine="0"/>
      </w:pPr>
      <w:r>
        <w:rPr>
          <w:b w:val="0"/>
        </w:rPr>
        <w:t>Ascultătorul care cunoaște o piesă nu este neapărat lipsit de surpriză în orice sens relevant. Poate ști ce notă urmează și totuși să nu știe exact cum va suna în acea interpretare, în acea sală, în starea sa de atunci. Mai mult, anticiparea împlinirii poate avea valoare proprie. Un om care recitește o scrisoare iubită nu încearcă de fiecare dată să afle un conținut nou.</w:t>
      </w:r>
    </w:p>
    <w:p>
      <w:r>
        <w:rPr>
          <w:b w:val="0"/>
        </w:rPr>
        <w:t>Acesta este unul dintre motivele pentru care frumusețea nu poate fi explicată numai prin reducerea incertitudinii. Uneori, dorim să retrăim o formă cunoscută. Alteori, tocmai excesul de familiaritate ne închide accesul la ea. Diferența trebuie cercetată, nu eliminată prin definiție. O teorie a frumuseții care numește orice repetiție „noutate ascunsă” poate salva cuvintele și pierde fenomenul.</w:t>
      </w:r>
    </w:p>
    <w:p>
      <w:r>
        <w:rPr>
          <w:b w:val="0"/>
        </w:rPr>
        <w:t>Interpretarea muzicală mai adaugă o formă de eleganță: administrarea timpului comun. O pauză prea scurtă poate transforma tensiunea în grabă; una prea lungă poate rupe continuitatea. Dar nu există întotdeauna o durată ideală independentă de rest. Pauza este ceea ce vine înaintea și după ea. Această dependență arată de ce proprietățile locale nu pot fi evaluate mereu separat, ca niște piese într-un catalog.</w:t>
      </w:r>
    </w:p>
    <w:p>
      <w:pPr>
        <w:pStyle w:val="Heading2"/>
      </w:pPr>
      <w:r>
        <w:rPr>
          <w:b w:val="0"/>
        </w:rPr>
        <w:t>O frază care gândește prin felul în care sună</w:t>
      </w:r>
    </w:p>
    <w:p>
      <w:pPr>
        <w:ind w:firstLine="0"/>
      </w:pPr>
      <w:r>
        <w:rPr>
          <w:b w:val="0"/>
        </w:rPr>
        <w:t>Limba are o dublă viață estetică. Poate fi admirată pentru sunet, ritm și construcție, dar și pentru ceea ce reușește să spună. O propoziție filosofică elegantă poate pune în relație idei dificile; o propoziție poetică poate produce o experiență care se pierde când îi extragem mesajul. Uneori, felul în care este spus ceva participă la ceea ce este spus.</w:t>
      </w:r>
    </w:p>
    <w:p>
      <w:r>
        <w:rPr>
          <w:b w:val="0"/>
        </w:rPr>
        <w:t>Să comparăm, fără a invoca vreun experiment, două formule inventate: „Nu am uitat, dar nu mai aștept” și „Amintirea s-a păstrat, însă anticiparea revenirii a încetat”. A doua poate fi mai explicită conceptual. Prima organizează o tensiune afectivă prin paralelism și economie. Diferența nu dovedește că poezia este mai adevărată decât analiza. Arată că cele două forme pot face lucruri diferite cu același nucleu de sens.</w:t>
      </w:r>
    </w:p>
    <w:p>
      <w:r>
        <w:rPr>
          <w:b w:val="0"/>
        </w:rPr>
        <w:t xml:space="preserve">Forma verbală poate însă și împrumuta credibilitate conținutului. În experimentele lui Matthew McGlone și Jessica Tofighbakhsh, aforismele care rimau au fost evaluate ca mai exacte decât variante cu sens apropiat, dar fără rimă. Avertizarea de a separa calitățile poetice de conținut a redus avantajul. Rezultatul privește acel tip de sarcină, nu dovedește că orice rimă manipulează sau că cititorul este incapabil de vigilență. </w:t>
      </w:r>
      <w:r>
        <w:t>[</w:t>
      </w:r>
      <w:hyperlink w:anchor="ref_30" w:history="1">
        <w:r>
          <w:rPr>
            <w:color w:val="24535C"/>
          </w:rPr>
          <w:t xml:space="preserve">30</w:t>
        </w:r>
      </w:hyperlink>
      <w:r>
        <w:t>]</w:t>
      </w:r>
    </w:p>
    <w:p>
      <w:r>
        <w:rPr>
          <w:b w:val="0"/>
        </w:rPr>
        <w:t>O propoziție memorabilă poate supraviețui tocmai fiindcă este frumoasă. Aceasta poate fi un câștig pentru un adevăr greu de transmis și un avantaj pentru o eroare. Nu avem o soluție prin eliminarea stilului: și proza aparent neutră are un stil, iar lipsa expresivității nu garantează exactitatea. Soluția intelectuală este să putem admira o formulare și să-i reformulăm afirmația fără farmecul care o susține.</w:t>
      </w:r>
    </w:p>
    <w:p>
      <w:pPr>
        <w:pStyle w:val="Heading2"/>
      </w:pPr>
      <w:r>
        <w:rPr>
          <w:b w:val="0"/>
        </w:rPr>
        <w:t>Vocea și prezența celuilalt</w:t>
      </w:r>
    </w:p>
    <w:p>
      <w:pPr>
        <w:ind w:firstLine="0"/>
      </w:pPr>
      <w:r>
        <w:rPr>
          <w:b w:val="0"/>
        </w:rPr>
        <w:t>Vocea nu este numai vehiculul unui text. Ritmul, timbrul, respirația și pauzele pot face perceptibilă o prezență. O voce perfect controlată poate fi impresionantă, dar una care lasă să se audă un efort poate deveni mai apropiată. Nu există o regulă prin care defectul ar produce autenticitate. Există o interpretare a raportului dintre formă și persoana pe care credem că o auzim.</w:t>
      </w:r>
    </w:p>
    <w:p>
      <w:r>
        <w:rPr>
          <w:b w:val="0"/>
        </w:rPr>
        <w:t>Această credință poate fi greșită. O spontaneitate poate fi repetată și regizată. O ezitare poate fi tehnică. Dar informația că o voce este construită nu o face automat lipsită de valoare: interpretarea artistică este adesea tocmai arta unei aparențe intenționate. Întrebarea este ce fel de relație credeam că ni se oferă și dacă acea relație a fost prezentată onest.</w:t>
      </w:r>
    </w:p>
    <w:p>
      <w:r>
        <w:rPr>
          <w:b w:val="0"/>
        </w:rPr>
        <w:t>Muzica și limba ne obligă astfel să părăsim modelul frumuseții ca obiect stabil. Unele forme există prin trecere, printr-o atenție care le ține împreună și printr-o memorie care le poate modifica. Într-o melodie, întoarcerea nu anulează drumul. Într-o frază, ultimul cuvânt poate reorganiza tot începutul. Frumosul poate fi nu ceea ce am în față, ci felul în care ceea ce tocmai a dispărut continuă să lucreze în mine.</w:t>
      </w:r>
    </w:p>
    <w:p>
      <w:pPr>
        <w:pStyle w:val="ChapterLabel"/>
        <w:pageBreakBefore/>
      </w:pPr>
      <w:r>
        <w:t>CAPITOLUL 14</w:t>
      </w:r>
    </w:p>
    <w:p>
      <w:bookmarkStart w:id="16" w:name="chapter_14"/>
      <w:pPr>
        <w:pStyle w:val="Heading1"/>
      </w:pPr>
      <w:r>
        <w:t>Grația: inteligența unui gest</w:t>
      </w:r>
      <w:bookmarkEnd w:id="16"/>
    </w:p>
    <w:p>
      <w:pPr>
        <w:pStyle w:val="Lead"/>
      </w:pPr>
      <w:r>
        <w:rPr>
          <w:b w:val="0"/>
        </w:rPr>
        <w:t>Vedem o mișcare ușoară. Ceea ce nu vedem poate fi o viață de exercițiu.</w:t>
      </w:r>
    </w:p>
    <w:p>
      <w:pPr>
        <w:ind w:firstLine="0"/>
      </w:pPr>
      <w:r>
        <w:rPr>
          <w:b w:val="0"/>
        </w:rPr>
        <w:t>Un dansator schimbă direcția fără să pară că negociază cu greutatea. Un meșteșugar așază unealta și taie exact acolo unde materialul permite. Un jucător vede o pasă pe care ceilalți o observă abia după ce s-a întâmplat. Numim asemenea acțiuni grațioase sau elegante. Nu admirăm numai rezultatul, ci felul în care corpul și situația au fost legate.</w:t>
      </w:r>
    </w:p>
    <w:p>
      <w:r>
        <w:rPr>
          <w:b w:val="0"/>
        </w:rPr>
        <w:t>Grația diferă de eficiența brută. O acțiune poate reuși cu zgomot, efort și forță, iar alta poate reuși printr-o ajustare minimă. Totuși, minimalitatea nu este criteriu suficient: un gest prea mic poate exprima teamă sau incapacitate. Ceea ce apreciem este proporția dintre dificultate și mijloace, plus continuitatea prin care mișcarea pare să se nască din situație.</w:t>
      </w:r>
    </w:p>
    <w:p>
      <w:r>
        <w:rPr>
          <w:b w:val="0"/>
        </w:rPr>
        <w:t>De aceea, o înregistrare care elimină contextul poate face performanța mai greu de înțeles. Vedem o mișcare scurtă, dar nu vedem alternativa ratată, viteza adversarului sau constrângerea materialului. Eleganța acțiunii este adesea contrafactuală: o simțim mai bine când știm cât de multe lucruri ar fi putut merge prost.</w:t>
      </w:r>
    </w:p>
    <w:p>
      <w:pPr>
        <w:pStyle w:val="Heading2"/>
      </w:pPr>
      <w:r>
        <w:rPr>
          <w:b w:val="0"/>
        </w:rPr>
        <w:t>Ce vede corpul care a învățat?</w:t>
      </w:r>
    </w:p>
    <w:p>
      <w:pPr>
        <w:ind w:firstLine="0"/>
      </w:pPr>
      <w:r>
        <w:rPr>
          <w:b w:val="0"/>
        </w:rPr>
        <w:t xml:space="preserve">Studiul lui Beatriz Calvo-Merino și al colaboratorilor despre observarea acțiunii la dansatori experți a comparat răspunsuri la mișcări din repertorii diferite, inclusiv balet și capoeira. Experiența motorie a fost relevantă pentru activitatea rețelelor implicate în observarea acțiunii. Studiul nu măsura pur și simplu „cât de frumos este dansul” și nu demonstrează că un mecanism neuronal unic explică grația. El arată că observarea unei mișcări depinde și de ceea ce corpul observatorului a învățat să facă. </w:t>
      </w:r>
      <w:r>
        <w:t>[</w:t>
      </w:r>
      <w:hyperlink w:anchor="ref_31" w:history="1">
        <w:r>
          <w:rPr>
            <w:color w:val="24535C"/>
          </w:rPr>
          <w:t xml:space="preserve">31</w:t>
        </w:r>
      </w:hyperlink>
      <w:r>
        <w:t>]</w:t>
      </w:r>
    </w:p>
    <w:p>
      <w:r>
        <w:rPr>
          <w:b w:val="0"/>
        </w:rPr>
        <w:t>Această distincție este importantă. Un spectator fără pregătire poate avea o experiență estetică intensă, dar expertul poate sesiza alte relații: transferul greutății, controlul unei opriri, riscul unei tranziții. Cunoașterea nu trebuie să micșoreze plăcerea; poate crea un obiect mai bogat al ei. Uneori, însă, expertul devine atât de atent la execuție încât pierde expresia pe care începătorul o primește imediat.</w:t>
      </w:r>
    </w:p>
    <w:p>
      <w:r>
        <w:rPr>
          <w:b w:val="0"/>
        </w:rPr>
        <w:t>Să imaginăm un violonist care ascultă pentru prima dată o piesă cântată stângaci de propriul copil. Din punct de vedere tehnic, aude toate defectele. Din punct de vedere relațional, poate întâlni ceva extraordinar. Nu este obligat să aleagă între cele două experiențe. Ele răspund la întrebări diferite despre același eveniment.</w:t>
      </w:r>
    </w:p>
    <w:p>
      <w:pPr>
        <w:pStyle w:val="Heading2"/>
      </w:pPr>
      <w:r>
        <w:rPr>
          <w:b w:val="0"/>
        </w:rPr>
        <w:t>Ușurința poate fi o mască a efortului</w:t>
      </w:r>
    </w:p>
    <w:p>
      <w:pPr>
        <w:ind w:firstLine="0"/>
      </w:pPr>
      <w:r>
        <w:rPr>
          <w:b w:val="0"/>
        </w:rPr>
        <w:t>Există un paradox al virtuozității: cu cât controlul este mai bun, cu atât munca lui poate deveni mai puțin vizibilă. Spectatorul vede o soluție aparent naturală și poate subestima procesul care a făcut-o posibilă. Aceasta nu înseamnă că ar trebui să adăugăm transpirație fiecărei performanțe pentru a o face credibilă. Înseamnă că ușurința este uneori o realizare, nu absența dificultății.</w:t>
      </w:r>
    </w:p>
    <w:p>
      <w:r>
        <w:rPr>
          <w:b w:val="0"/>
        </w:rPr>
        <w:t>Dar există și o frumusețe a efortului manifest. O persoană care nu are grația unui profesionist poate fi admirabilă prin felul în care continuă, ajustează și reușește. Nu trebuie să pretindem că performanțele sunt identice pentru a le aprecia. Grația virtuozului și expresivitatea efortului sunt valori diferite. Un vocabular estetic sărac le pune într-un singur clasament; unul mai bogat le poate vedea separat.</w:t>
      </w:r>
    </w:p>
    <w:p>
      <w:r>
        <w:rPr>
          <w:b w:val="0"/>
        </w:rPr>
        <w:t>În activitatea comună, eleganța poate aparține mai multor oameni deodată. O conversație în care participanții se completează fără să se anuleze are o structură temporală. La fel, o echipă care își coordonează mișcările fără comenzi permanente. Nu este necesar un lider vizibil pentru a exista formă. Uneori, tocmai distribuția atenției produce ceea ce pare o inteligență a întregului.</w:t>
      </w:r>
    </w:p>
    <w:p>
      <w:r>
        <w:rPr>
          <w:b w:val="0"/>
        </w:rPr>
        <w:t>Această frumusețe poate fi ratată de o cultură a eroului individual. Vedem gestul final și uităm pregătirea celorlalți. Admirația pentru virtuoz devine mai exactă când recunoaște condițiile performanței. Nu pentru a-i micșora meritul, ci pentru a înțelege obiectul complet: o pasă poate fi frumoasă și pentru că cineva a făcut loc înainte ca mingea să pornească.</w:t>
      </w:r>
    </w:p>
    <w:p>
      <w:pPr>
        <w:pStyle w:val="Heading2"/>
      </w:pPr>
      <w:r>
        <w:rPr>
          <w:b w:val="0"/>
        </w:rPr>
        <w:t>Eleganța unei acțiuni rele</w:t>
      </w:r>
    </w:p>
    <w:p>
      <w:pPr>
        <w:ind w:firstLine="0"/>
      </w:pPr>
      <w:r>
        <w:rPr>
          <w:b w:val="0"/>
        </w:rPr>
        <w:t>Poate fi elegantă o lovitură crudă? La nivelul preciziei și al economiei mișcării, răspunsul poate fi afirmativ. Dar această afirmație nu epuizează evenimentul. Dacă privim numai controlul, eliminăm intenția și ceea ce se întâmplă celui lovit. Dacă spunem că răul nu poate avea nicio frumusețe, riscăm să falsificăm experiența care îl face uneori seducător.</w:t>
      </w:r>
    </w:p>
    <w:p>
      <w:r>
        <w:rPr>
          <w:b w:val="0"/>
        </w:rPr>
        <w:t>Problema nu se rezolvă prin adăugarea mecanică a două note: zece la tehnică, zero la morală. Cunoașterea scopului poate modifica felul în care vedem mișcarea însăși. Precizia poate deveni înspăimântătoare, iar ușurința poate apărea drept cruzime. Totuși, schimbarea evaluării nu trebuie să fie completă. Putem rămâne prinși între admirația capacității și repulsia față de folosirea ei.</w:t>
      </w:r>
    </w:p>
    <w:p>
      <w:r>
        <w:rPr>
          <w:b w:val="0"/>
        </w:rPr>
        <w:t>Această ambivalență explică de ce grația nu este doar o categorie liniștitoare. Ea ne arată o capacitate în forma ei concentrată. Capacitatea poate servi jocului, artei, muncii sau dominației. A-i înțelege frumusețea nu înseamnă a-i acorda o destinație bună din oficiu. Înseamnă a recunoaște că unele dintre cele mai puternice motive ale admirației noastre privesc nu ce se face, ci cât de stăpân pe mijloace pare cel care face.</w:t>
      </w:r>
    </w:p>
    <w:p>
      <w:r>
        <w:rPr>
          <w:b w:val="0"/>
        </w:rPr>
        <w:t>La capăt, grația pune o întrebare despre libertate: este frumos gestul care pare să nu întâmpine rezistență sau cel care ne lasă să vedem cum rezistența a fost înțeleasă? Primul ne poate face să visăm la o lume fără greutate. Al doilea ne arată o modalitate de a locui greutatea lumii. Între ele se află o bună parte din frumusețea acțiunii umane.</w:t>
      </w:r>
    </w:p>
    <w:p>
      <w:pPr>
        <w:pStyle w:val="ChapterLabel"/>
        <w:pageBreakBefore/>
      </w:pPr>
      <w:r>
        <w:t>CAPITOLUL 15</w:t>
      </w:r>
    </w:p>
    <w:p>
      <w:bookmarkStart w:id="17" w:name="chapter_15"/>
      <w:pPr>
        <w:pStyle w:val="Heading1"/>
      </w:pPr>
      <w:r>
        <w:t>Natura: frumusețea care nu ne datorează nimic</w:t>
      </w:r>
      <w:bookmarkEnd w:id="17"/>
    </w:p>
    <w:p>
      <w:pPr>
        <w:pStyle w:val="Lead"/>
      </w:pPr>
      <w:r>
        <w:rPr>
          <w:b w:val="0"/>
        </w:rPr>
        <w:t>Aceeași vânătoare poate fi o coregrafie magnifică pentru spectator și sfârșitul lumii pentru animalul urmărit.</w:t>
      </w:r>
    </w:p>
    <w:p>
      <w:pPr>
        <w:ind w:firstLine="0"/>
      </w:pPr>
      <w:r>
        <w:rPr>
          <w:b w:val="0"/>
        </w:rPr>
        <w:t>Natura pune în dificultate reflexul de a căuta o intenție în ceea ce admirăm. Un apus nu a fost organizat pentru noi. Un animal nu poartă culori pentru a ilustra o teorie umană a armoniei. Putem găsi forme extraordinare fără ca cineva să fi urmărit experiența noastră. Frumusețea naturală arată astfel că valoarea unei întâlniri nu cere întotdeauna un autor.</w:t>
      </w:r>
    </w:p>
    <w:p>
      <w:r>
        <w:rPr>
          <w:b w:val="0"/>
        </w:rPr>
        <w:t>Dar lipsa autorului nu ne obligă la lipsa explicației. Procesele fizice și biologice pot explica formarea unor structuri. Explicația originii nu decide însă complet experiența estetică. Să cunoaștem mecanismul unui curcubeu poate amplifica admirația sau o poate lăsa aproape neschimbată. Nu este obligatoriu ca fiecare formă de cunoaștere să producă aceeași transformare afectivă.</w:t>
      </w:r>
    </w:p>
    <w:p>
      <w:r>
        <w:rPr>
          <w:b w:val="0"/>
        </w:rPr>
        <w:t>Natura adaugă o altă dificultate. Peisajul apreciat de privitor nu coincide în mod necesar cu tot ce contează ecologic. Într-un exemplu ipotetic, o zonă umedă poate părea dezordonată unui vizitator și poate avea funcții pe care acesta nu le vede. Un spațiu foarte ordonat poate fi plăcut și biologic sărac. Pentru a decide ce protejăm trebuie să folosim și informații despre procese și relații, nu doar reacția vizuală.</w:t>
      </w:r>
    </w:p>
    <w:p>
      <w:r>
        <w:rPr>
          <w:b w:val="0"/>
        </w:rPr>
        <w:t>Aceasta nu face frumusețea naturii irelevantă. Ea poate oferi un motiv real de atașament. Dar un motiv nu este un inventar complet al valorilor. Dacă protejăm numai ceea ce seamănă cu o carte poștală, riscăm să cerem lumii vii să fie fotogenică pentru a merita existență. Problema este structural asemănătoare cu judecarea oamenilor prin chip: o reacție legitimă primește o autoritate prea mare.</w:t>
      </w:r>
    </w:p>
    <w:p>
      <w:r>
        <w:rPr>
          <w:b w:val="0"/>
        </w:rPr>
        <w:t>Mai există o diferență între a privi natura ca pe un obiect și a recunoaște că facem parte din relațiile ei. În primul caz, contează mai ales ce ni se oferă ochiului. În al doilea, intră în experiență dependențe, limite și schimbări. O grădină poate fi frumoasă nu doar prin aspectul unei zile, ci prin ceea ce învățăm să observăm de-a lungul anotimpurilor. Aceasta este o propunere despre educarea atenției, nu o formulă pentru un gust obligatoriu.</w:t>
      </w:r>
    </w:p>
    <w:p>
      <w:r>
        <w:rPr>
          <w:b w:val="0"/>
        </w:rPr>
        <w:t>Există aici două frumuseți diferite. Una este frumusețea configurației pe care o cuprindem rapid: contur, culoare, ritm. Alta apare prin înțelegerea unui proces: creștere, transformare, interdependență. Prima poate fi disponibilă imediat. A doua cere uneori cunoaștere și poate schimba ceea ce numeam anterior dezordine. Niciuna nu trebuie să o elimine pe cealaltă.</w:t>
      </w:r>
    </w:p>
    <w:p>
      <w:pPr>
        <w:pStyle w:val="Heading2"/>
      </w:pPr>
      <w:r>
        <w:rPr>
          <w:b w:val="0"/>
        </w:rPr>
        <w:t>Sublimul: când forma nu ne mai încape</w:t>
      </w:r>
    </w:p>
    <w:p>
      <w:pPr>
        <w:ind w:firstLine="0"/>
      </w:pPr>
      <w:r>
        <w:rPr>
          <w:b w:val="0"/>
        </w:rPr>
        <w:t xml:space="preserve">Edmund Burke distinge sublimul de frumos prin legătura cu puterea, vastitatea, obscuritatea și teribilul, trăite în condiții în care pericolul nu ne distruge direct. Kant formulează altfel problema: în experiența sublimului, limitele imaginației intră într-o relație cu ideile rațiunii, iar evaluarea nu privește doar o proprietate plăcută a obiectului. Cele două teorii nu sunt identice, chiar dacă ambele separă sublimul de frumusețea unei forme liniștitor cuprinse. </w:t>
      </w:r>
      <w:r>
        <w:t>[</w:t>
      </w:r>
      <w:hyperlink w:anchor="ref_32" w:history="1">
        <w:r>
          <w:rPr>
            <w:color w:val="24535C"/>
          </w:rPr>
          <w:t xml:space="preserve">32</w:t>
        </w:r>
      </w:hyperlink>
      <w:r>
        <w:t xml:space="preserve">, </w:t>
      </w:r>
      <w:hyperlink w:anchor="ref_3" w:history="1">
        <w:r>
          <w:rPr>
            <w:color w:val="24535C"/>
          </w:rPr>
          <w:t xml:space="preserve">3</w:t>
        </w:r>
      </w:hyperlink>
      <w:r>
        <w:t>]</w:t>
      </w:r>
    </w:p>
    <w:p>
      <w:r>
        <w:rPr>
          <w:b w:val="0"/>
        </w:rPr>
        <w:t>Pentru a simți diferența, compară imaginar o grădină intimă și o furtună observată dintr-un loc sigur. Grădina poate invita apropierea și atenția fină. Furtuna poate impune distanță, poate tulbura măsura corpului și poate face perceptibilă vulnerabilitatea. Nu este necesar să declarăm una mai frumoasă. Experiențele au arhitecturi diferite.</w:t>
      </w:r>
    </w:p>
    <w:p>
      <w:r>
        <w:rPr>
          <w:b w:val="0"/>
        </w:rPr>
        <w:t>Distanța este decisivă. Dintr-o încăpere sigură, valurile pot fi magnifice; în apă, aceleași valuri pot deveni numai amenințare. Aceasta nu demonstrează că admirația de la fereastră era falsă. Demonstrează că poziția observatorului aparține condițiilor experienței. O estetică a naturii care uită poziția poate transforma privilegiul siguranței într-o presupusă proprietate a lumii.</w:t>
      </w:r>
    </w:p>
    <w:p>
      <w:r>
        <w:rPr>
          <w:b w:val="0"/>
        </w:rPr>
        <w:t>Sublimul poate avea și o formă intelectuală: dimensiuni, durate sau complexități pe care nu le putem reprezenta intuitiv, deși le putem gândi prin instrumente. Nu trebuie confundat cu orice număr mare. Ceea ce contează este experiența unei nepotriviri între capacitatea de cuprindere și obiectul către care ne orientăm. Uneori, această nepotrivire umilește. Alteori, faptul că o putem formula produce un alt tip de înălțare.</w:t>
      </w:r>
    </w:p>
    <w:p>
      <w:pPr>
        <w:pStyle w:val="Heading2"/>
      </w:pPr>
      <w:r>
        <w:rPr>
          <w:b w:val="0"/>
        </w:rPr>
        <w:t>Prădarea nu devine bună pentru că este fotogenică</w:t>
      </w:r>
    </w:p>
    <w:p>
      <w:pPr>
        <w:ind w:firstLine="0"/>
      </w:pPr>
      <w:r>
        <w:rPr>
          <w:b w:val="0"/>
        </w:rPr>
        <w:t>Admirația pentru un animal aflat în vânătoare poate privi coordonarea, viteza, adaptarea mișcării. Suferința prăzii nu anulează automat aceste proprietăți. Dar o descriere care vede numai eleganța alege deja un cadru. Natura nu ne oferă o singură perspectivă morală sau estetică din care totul se aranjează fără rest.</w:t>
      </w:r>
    </w:p>
    <w:p>
      <w:r>
        <w:rPr>
          <w:b w:val="0"/>
        </w:rPr>
        <w:t>Să imaginăm că am putea percepe simultan experiența prădătorului, a prăzii și a observatorului. Ar dispărea frumusețea sau ar deveni imposibil de separat de groază? Nu știm. Experimentul mental arată că imaginea totală pe care o invocăm este adesea o imagine mai îndepărtată, nu una care include realmente toate experiențele. A vedea de sus nu este totuna cu a vedea din toate locurile.</w:t>
      </w:r>
    </w:p>
    <w:p>
      <w:r>
        <w:rPr>
          <w:b w:val="0"/>
        </w:rPr>
        <w:t>Această distincție contează și în admirația pentru „echilibrul naturii”. O relație ecologică poate fi stabilă la un nivel și cumplită pentru indivizii care participă la ea. Stabilitatea, complexitatea și frumusețea sunt concepte diferite. Putem înțelege un proces fără să-i atribuim o intenție binevoitoare. Putem iubi natura fără să pretindem că ea iubește ceea ce conține.</w:t>
      </w:r>
    </w:p>
    <w:p>
      <w:pPr>
        <w:pStyle w:val="Heading2"/>
      </w:pPr>
      <w:r>
        <w:rPr>
          <w:b w:val="0"/>
        </w:rPr>
        <w:t>Frumosul fără spectator</w:t>
      </w:r>
    </w:p>
    <w:p>
      <w:pPr>
        <w:ind w:firstLine="0"/>
      </w:pPr>
      <w:r>
        <w:rPr>
          <w:b w:val="0"/>
        </w:rPr>
        <w:t>Poate exista un peisaj frumos într-o lume fără oameni? Răspunsul depinde de sensul în care vorbim despre frumusețe, problemă la care vom reveni. Formele și procesele pot exista fără noi. Capacitatea lor de a produce anumite experiențe poate fi descrisă contrafactual. Experiența însăși nu apare fără o ființă care s-o aibă. Aceste trei propoziții nu trebuie contopite.</w:t>
      </w:r>
    </w:p>
    <w:p>
      <w:r>
        <w:rPr>
          <w:b w:val="0"/>
        </w:rPr>
        <w:t>Mai incomodă este întrebarea dacă natura ar pierde ceva dacă n-ar mai exista nicio ființă capabilă s-o admire. Un naturalism descriptiv poate spune că procesele ar continua. Un răspuns axiologic poate susține că ar dispărea o dimensiune reală a valorii: posibilitatea ca existența să fie trăită ca admirabilă. Nu putem decide disputa doar numărând munți și stele. Ea privește rolul experienței în ceea ce numim o lume valoroasă.</w:t>
      </w:r>
    </w:p>
    <w:p>
      <w:r>
        <w:rPr>
          <w:b w:val="0"/>
        </w:rPr>
        <w:t>Frumusețea naturală nu este, prin urmare, doar un refugiu din cultură. Ea poate fi locul unde descoperim că sensul nu trebuie să fi fost intenționat pentru a fi real și că valoarea nu cere neapărat bunăvoință. Ceea ce ne emoționează cel mai profund poate fi complet indiferent la emoția noastră. Poate tocmai de aceea întâlnirea nu seamănă cu primirea unei recompense. Seamănă cu descoperirea unei lumi care nu avea obligația să ni se arate astfel.</w:t>
      </w:r>
    </w:p>
    <w:p>
      <w:pPr>
        <w:pStyle w:val="ChapterLabel"/>
        <w:pageBreakBefore/>
      </w:pPr>
      <w:r>
        <w:t>CAPITOLUL 16</w:t>
      </w:r>
    </w:p>
    <w:p>
      <w:bookmarkStart w:id="18" w:name="chapter_16"/>
      <w:pPr>
        <w:pStyle w:val="Heading1"/>
      </w:pPr>
      <w:r>
        <w:t>Arta, tragicul și plăcerea lucrurilor neplăcute</w:t>
      </w:r>
      <w:bookmarkEnd w:id="18"/>
    </w:p>
    <w:p>
      <w:pPr>
        <w:spacing w:after="40" w:line="282" w:lineRule="exact"/>
        <w:ind w:firstLine="0"/>
      </w:pPr>
      <w:r>
        <w:rPr>
          <w:b w:val="0"/>
        </w:rPr>
        <w:t>Un tablou poate reprezenta o rană fără să fie un tablou nereușit. Un roman poate produce neliniște fără să fi ratat plăcerea lecturii. Dacă cerem artei să fie numai agreabilă, riscăm să-i interzicem tocmai lucrurile pe care nu le putem privi cu ușurință în viață. Dar nici șocul nu este un certificat automat al valorii. O operă poate deranja fiindcă descoperă ceva și poate deranja fiindcă nu are nimic de oferit în afara gestului.</w:t>
      </w:r>
    </w:p>
    <w:p>
      <w:pPr>
        <w:spacing w:after="40" w:line="282" w:lineRule="exact"/>
      </w:pPr>
      <w:r>
        <w:rPr>
          <w:b w:val="0"/>
        </w:rPr>
        <w:t xml:space="preserve">Trebuie separate cel puțin trei evaluări: cum este lucrul reprezentat, cum este realizată reprezentarea și ce face opera cu spectatorul. Subiectul poate fi respingător, forma poate fi admirabilă, iar efectul moral ambiguu. Această separare continuă o problemă deja prezentă la Aristotel: putem găsi plăcere în reprezentarea unor lucruri pe care nu am dori să le întâlnim direct. </w:t>
      </w:r>
      <w:r>
        <w:t>[</w:t>
      </w:r>
      <w:hyperlink w:anchor="ref_5" w:history="1">
        <w:r>
          <w:rPr>
            <w:color w:val="24535C"/>
          </w:rPr>
          <w:t xml:space="preserve">5</w:t>
        </w:r>
      </w:hyperlink>
      <w:r>
        <w:t>]</w:t>
      </w:r>
    </w:p>
    <w:p>
      <w:pPr>
        <w:spacing w:after="40" w:line="282" w:lineRule="exact"/>
      </w:pPr>
      <w:r>
        <w:rPr>
          <w:b w:val="0"/>
        </w:rPr>
        <w:t xml:space="preserve">În prelegerile sale de estetică, Hegel a acordat artei o poziție privilegiată față de frumusețea naturală, pentru că vedea în ea o manifestare a spiritului. Arta nu era pentru el numai ornament sau relaxare, ci un mod de a prezenta sensibil conținuturi importante ale vieții umane. Aceasta este o teză filosofică despre rangul și funcția artei, nu o constatare experimentală care ar obliga fiecare observator să prefere un tablou unui peisaj. </w:t>
      </w:r>
      <w:r>
        <w:t>[</w:t>
      </w:r>
      <w:hyperlink w:anchor="ref_33" w:history="1">
        <w:r>
          <w:rPr>
            <w:color w:val="24535C"/>
          </w:rPr>
          <w:t xml:space="preserve">33</w:t>
        </w:r>
      </w:hyperlink>
      <w:r>
        <w:t>]</w:t>
      </w:r>
    </w:p>
    <w:p>
      <w:pPr>
        <w:spacing w:after="40" w:line="282" w:lineRule="exact"/>
      </w:pPr>
      <w:r>
        <w:rPr>
          <w:b w:val="0"/>
        </w:rPr>
        <w:t>Putem păstra din această schimbare de accent o întrebare fertilă fără să acceptăm întregul sistem: valoarea unei opere poate depinde de ceea ce ne face să înțelegem, nu doar de cât de plăcută este suprafața ei. Într-o povestire imaginară, un personaj lipsit de farmec poate face vizibilă o suferință ignorată. Într-o alta, un personaj seducător poate ascunde violența prin stil. Nici frumusețea, nici urâțenia personajului nu decid singure valoarea artistică sau adevărul moral al operei.</w:t>
      </w:r>
    </w:p>
    <w:p>
      <w:pPr>
        <w:spacing w:after="40" w:line="282" w:lineRule="exact"/>
      </w:pPr>
      <w:r>
        <w:rPr>
          <w:b w:val="0"/>
        </w:rPr>
        <w:t>Apare astfel problema estetizării suferinței. O fotografie a sărăciei poate atrage atenția asupra unei nedreptăți, dar poate și transforma persoana fotografiată într-un material pentru emoția spectatorului. Diferența nu poate fi stabilită numai din frumusețea compoziției. Contează contextul, consimțământul, folosirea imaginii, ceea ce aflăm și ceea ce ni se ascunde. Acestea sunt criterii de analiză a unui caz, nu verdictul că orice imagine frumoasă a suferinței este exploatare.</w:t>
      </w:r>
    </w:p>
    <w:p>
      <w:pPr>
        <w:spacing w:after="40" w:line="282" w:lineRule="exact"/>
      </w:pPr>
      <w:r>
        <w:rPr>
          <w:b w:val="0"/>
        </w:rPr>
        <w:t>O întrebare incomodă pentru privitor ar fi: după experiența mea estetică, persoana reprezentată există pentru mine mai mult sau mai puțin ca persoană? Am înțeles ceva despre viața ei sau am consumat o emoție fără consecințe? Arta nu are obligația de a produce o acțiune imediată. Totuși, această lipsă de obligație nu face imposibilă critica felului în care folosește oameni și experiențe.</w:t>
      </w:r>
    </w:p>
    <w:p>
      <w:pPr>
        <w:spacing w:after="40" w:line="282" w:lineRule="exact"/>
      </w:pPr>
      <w:r>
        <w:rPr>
          <w:b w:val="0"/>
        </w:rPr>
        <w:t>Dar explicația prin învățare nu acoperă orice caz. Putem reveni la o tragedie al cărei sens îl cunoaștem, iar experiența să nu constea în obținerea unei informații noi. Putem căuta intensitatea, forma unei emoții sau posibilitatea de a o traversa într-un cadru delimitat. Nu este necesar să pretindem că fiecare suferință reprezentată ne educă. Uneori ne intensifică; alteori ne amorțește; uneori nu reușește nimic.</w:t>
      </w:r>
    </w:p>
    <w:p>
      <w:pPr>
        <w:spacing w:after="40" w:line="282" w:lineRule="exact"/>
      </w:pPr>
      <w:r>
        <w:rPr>
          <w:b w:val="0"/>
        </w:rPr>
        <w:t xml:space="preserve">Modelul Distancing–Embracing propus de Winfried Menninghaus și colaboratorii săi explică plăcerea emoțiilor negative în artă prin combinarea unei distanțe psihologice cu procese care fac emoțiile valorificabile estetic: compoziție, amestec afectiv, elaborare formală și căutare de sens. Este un model teoretic integrator, cu limite și direcții de testare, nu demonstrația că orice emoție negativă devine benefică dacă o numim artă. </w:t>
      </w:r>
      <w:r>
        <w:t>[</w:t>
      </w:r>
      <w:hyperlink w:anchor="ref_34" w:history="1">
        <w:r>
          <w:rPr>
            <w:color w:val="24535C"/>
          </w:rPr>
          <w:t xml:space="preserve">34</w:t>
        </w:r>
      </w:hyperlink>
      <w:r>
        <w:t>]</w:t>
      </w:r>
    </w:p>
    <w:p>
      <w:pPr>
        <w:pStyle w:val="Heading2"/>
      </w:pPr>
      <w:r>
        <w:rPr>
          <w:b w:val="0"/>
        </w:rPr>
        <w:t>Frumosul întunecat și eroarea de a îndulci totul</w:t>
      </w:r>
    </w:p>
    <w:p>
      <w:pPr>
        <w:spacing w:after="40" w:line="282" w:lineRule="exact"/>
        <w:ind w:firstLine="0"/>
      </w:pPr>
      <w:r>
        <w:rPr>
          <w:b w:val="0"/>
        </w:rPr>
        <w:t>Există opere a căror forță ar fi distrusă dacă le-am face agreabile. O ruptură formală poate fi necesară pentru ceea ce exprimă. Un final fără consolare poate refuza o falsă rezolvare. A numi aceste opere valoroase nu înseamnă neapărat a le numi frumoase. Putem păstra cuvântul „frumos” pentru anumite calități și putem admite că arta urmărește și altele.</w:t>
      </w:r>
    </w:p>
    <w:p>
      <w:pPr>
        <w:spacing w:after="40" w:line="282" w:lineRule="exact"/>
      </w:pPr>
      <w:r>
        <w:rPr>
          <w:b w:val="0"/>
        </w:rPr>
        <w:t>Totuși, există un sens în care o operă întunecată poate avea frumusețe: exactitatea cu care găsește forma unei experiențe greu de exprimat. Nu admirăm faptul că cineva suferă, ci reușita de a face inteligibil ceva care altfel rămânea mut. Această reușită poate produce o satisfacție care coexistă cu durerea reprezentată, fără să o anuleze.</w:t>
      </w:r>
    </w:p>
    <w:p>
      <w:pPr>
        <w:spacing w:after="40" w:line="282" w:lineRule="exact"/>
      </w:pPr>
      <w:r>
        <w:rPr>
          <w:b w:val="0"/>
        </w:rPr>
        <w:t>Grotescul complică și mai mult tabloul. În sensul folosit aici, el amestecă registre pe care le separăm de obicei: comic și teribil, uman și straniu, exces corporal și deformare. Putem fi atrași și respinși simultan. Dacă numim imediat totul „frumusețe neconvențională”, riscăm să pierdem tocmai instabilitatea experienței. Unele forme sunt interesante deoarece nu se lasă absorbite într-o laudă unică.</w:t>
      </w:r>
    </w:p>
    <w:p>
      <w:pPr>
        <w:spacing w:after="40" w:line="282" w:lineRule="exact"/>
      </w:pPr>
      <w:r>
        <w:rPr>
          <w:b w:val="0"/>
        </w:rPr>
        <w:t>La fel, umorul poate avea eleganță fără să fie frumos în sensul contemplativ. O glumă bună poate schimba brusc cadrul unei situații cu foarte puține mijloace. Dar o glumă crudă ne poate seduce prin aceeași economie. Inteligența formei și valoarea relației create cu ținta ei sunt aspecte care se întâlnesc, uneori conflictual, în aceeași experiență.</w:t>
      </w:r>
    </w:p>
    <w:p>
      <w:pPr>
        <w:pStyle w:val="Heading2"/>
      </w:pPr>
      <w:r>
        <w:rPr>
          <w:b w:val="0"/>
        </w:rPr>
        <w:t>Kitsch, exces și rușinea plăcerii</w:t>
      </w:r>
    </w:p>
    <w:p>
      <w:pPr>
        <w:spacing w:after="40" w:line="282" w:lineRule="exact"/>
        <w:ind w:firstLine="0"/>
      </w:pPr>
      <w:r>
        <w:rPr>
          <w:b w:val="0"/>
        </w:rPr>
        <w:t>Să numim, ca definiție de lucru, kitsch acea formă care oferă emoția într-un ambalaj previzibil și o confirmă prea repede. Problema nu este că emoția ar fi populară ori accesibilă. Problema este că forma poate cere aprobarea înainte de a fi construit experiența: imaginea ne spune insistent unde să lăcrimăm, ce să admirăm, ce răspuns dovedește sensibilitate.</w:t>
      </w:r>
    </w:p>
    <w:p>
      <w:pPr>
        <w:spacing w:after="40" w:line="282" w:lineRule="exact"/>
      </w:pPr>
      <w:r>
        <w:rPr>
          <w:b w:val="0"/>
        </w:rPr>
        <w:t>Dar acuzația de kitsch poate deveni ea însăși automată. Un obiect sentimental poate avea valoare într-o viață fără să fie o operă complexă. A disprețui orice emoție ușor accesibilă nu produce automat profunzime. Uneori, persoana care se simte prea rafinată pentru un cântec simplu apără mai ales imaginea despre sine. Critica estetizării emoției trebuie să accepte și critica estetizării propriei austerități.</w:t>
      </w:r>
    </w:p>
    <w:p>
      <w:pPr>
        <w:spacing w:after="40" w:line="282" w:lineRule="exact"/>
      </w:pPr>
      <w:r>
        <w:rPr>
          <w:b w:val="0"/>
        </w:rPr>
        <w:t>Excesul poate fi tratat și ca joc conștient: artificialitate, teatralitate, plăcerea unei forme care își arată convenția în loc s-o ascundă. Nu este același lucru cu a fi păcălit de aparență. Putem admira deliberat o mască tocmai fiindcă este mască. Această experiență va reveni în discuția despre modă: sinceritatea nu trebuie confundată cu absența stilizării.</w:t>
      </w:r>
    </w:p>
    <w:p>
      <w:pPr>
        <w:pStyle w:val="Heading2"/>
      </w:pPr>
      <w:r>
        <w:rPr>
          <w:b w:val="0"/>
        </w:rPr>
        <w:t>Arta nu este un singur concurs</w:t>
      </w:r>
    </w:p>
    <w:p>
      <w:pPr>
        <w:spacing w:after="40" w:line="282" w:lineRule="exact"/>
        <w:ind w:firstLine="0"/>
      </w:pPr>
      <w:r>
        <w:rPr>
          <w:b w:val="0"/>
        </w:rPr>
        <w:t>Arta dificilă nu este fraudă prin definiție, iar neînțelegerea spectatorului nu dovedește inferioritatea lui. O operă poate cere context, care poate fi evaluat; poate avea intenții ambițioase și o realizare slabă; poate să nu ne placă și totuși să merite atenție.</w:t>
      </w:r>
    </w:p>
    <w:p>
      <w:pPr>
        <w:spacing w:after="40" w:line="282" w:lineRule="exact"/>
      </w:pPr>
      <w:r>
        <w:rPr>
          <w:b w:val="0"/>
        </w:rPr>
        <w:t>Eticheta de artă nu este identică judecății de calitate. A recunoaște că un obiect participă la o practică artistică nu ne obligă să-l admirăm. La fel, prețul indică o tranzacție sau o evaluare de piață, nu o măsurare directă a intensității experienței estetice. Un cumpărător poate plăti pentru raritate, proveniență, poziționare sau posibilitatea de revânzare. Ar trebui să știm ce valoare discutăm înainte să comparăm sume și emoții.</w:t>
      </w:r>
    </w:p>
    <w:p>
      <w:pPr>
        <w:spacing w:after="40" w:line="282" w:lineRule="exact"/>
      </w:pPr>
      <w:r>
        <w:rPr>
          <w:b w:val="0"/>
        </w:rPr>
        <w:t>Instituțiile pot proteja lucrări nepopulare și, simultan, propriile ierarhii. Soluția nu este supunerea totală față de expert sau eliminarea expertizei, ci justificarea inteligibilă a alegerilor și existența unor trasee alternative de recunoaștere.</w:t>
      </w:r>
    </w:p>
    <w:p>
      <w:pPr>
        <w:spacing w:after="40" w:line="282" w:lineRule="exact"/>
      </w:pPr>
      <w:r>
        <w:rPr>
          <w:b w:val="0"/>
        </w:rPr>
        <w:t>O justificare bună arată relații verificabile în operă: soluții formale, raporturi între părți, transformări ale materialului sau convenției. Una slabă invocă numai prestigiul admiratorilor. Istoria și instituțiile contează, dar nu ar trebui să închidă discuția înaintea întâlnirii cu obiectul.</w:t>
      </w:r>
    </w:p>
    <w:p>
      <w:pPr>
        <w:spacing w:after="40" w:line="282" w:lineRule="exact"/>
      </w:pPr>
      <w:r>
        <w:rPr>
          <w:b w:val="0"/>
        </w:rPr>
        <w:t>Nici decorativul nu merită dispreț automat. O țesătură, o piesă ceramică sau o melodie care face o zi mai suportabilă nu trebuie să pretindă că răstoarnă civilizația pentru a avea valoare. Arta poate provoca, consola, ordona, juca, comemora. Greșeala este să cerem unei singure funcții să le înlocuiască pe toate și apoi să declarăm lipsit de valoare ceea ce răspunde unei alte nevoi.</w:t>
      </w:r>
    </w:p>
    <w:p>
      <w:pPr>
        <w:spacing w:after="40" w:line="282" w:lineRule="exact"/>
      </w:pPr>
      <w:r>
        <w:rPr>
          <w:b w:val="0"/>
        </w:rPr>
        <w:t>Libertatea artei față de frumusețea obligatorie nu cere interzicerea frumuseții. Putem apăra pluralitatea experiențelor fără să declarăm agreabilul vinovat din principiu.</w:t>
      </w:r>
    </w:p>
    <w:p>
      <w:pPr>
        <w:spacing w:after="40" w:line="282" w:lineRule="exact"/>
      </w:pPr>
      <w:r>
        <w:rPr>
          <w:b w:val="0"/>
        </w:rPr>
        <w:t>Putem acum formula o dificultate mai precisă. O operă poate fi extraordinar de reușită într-un proiect pe care nu îl dorim. Poate rafina disprețul, poate organiza admirația pentru dominație, poate face seducătoare o viziune mutilată asupra oamenilor. Nu este suficient să întrebăm dacă are talent. Dar nici nu câștigăm ceva pretinzând că talentul dispare din clipa în care scopul ne displace.</w:t>
      </w:r>
    </w:p>
    <w:p>
      <w:pPr>
        <w:spacing w:after="40" w:line="282" w:lineRule="exact"/>
      </w:pPr>
      <w:r>
        <w:rPr>
          <w:b w:val="0"/>
        </w:rPr>
        <w:t>Pozițiile extreme sunt comode. Una spune că forma este totul și își permite să ignore ceea ce forma face. Cealaltă spune că mesajul decide totul și nu mai are nevoie să privească opera. Între ele, analiza devine dificilă: uneori defectul moral este și defect artistic, fiindcă falsifică personajele sau cere un răspuns neverosimil; alteori, o operă rămâne formal puternică tocmai în felul în care ne tulbură.</w:t>
      </w:r>
    </w:p>
    <w:p>
      <w:pPr>
        <w:spacing w:after="40" w:line="282" w:lineRule="exact"/>
      </w:pPr>
      <w:r>
        <w:rPr>
          <w:b w:val="0"/>
        </w:rPr>
        <w:t>Arta nu oferă neapărat reconcilierea tuturor valorilor. Poate păstra conflictul mai exact decât îl păstrează o doctrină. O operă importantă nu trebuie să ne spună ce să credem la sfârșit, dar trebuie să facă mai mult decât să lase totul vag. Poate construi o situație în care răspunsurile facile devin insuficiente. Atunci forma nu împodobește dilema. Este ceea ce ne împiedică s-o rezolvăm printr-o neatenție.</w:t>
      </w:r>
    </w:p>
    <w:p>
      <w:pPr>
        <w:pStyle w:val="ChapterLabel"/>
        <w:pageBreakBefore/>
      </w:pPr>
      <w:r>
        <w:t>CAPITOLUL 17</w:t>
      </w:r>
    </w:p>
    <w:p>
      <w:bookmarkStart w:id="19" w:name="chapter_17"/>
      <w:pPr>
        <w:pStyle w:val="Heading1"/>
      </w:pPr>
      <w:r>
        <w:t>Timpul: patină, ruină și frumusețea care trece</w:t>
      </w:r>
      <w:bookmarkEnd w:id="19"/>
    </w:p>
    <w:p>
      <w:pPr>
        <w:pStyle w:val="Lead"/>
      </w:pPr>
      <w:r>
        <w:rPr>
          <w:b w:val="0"/>
        </w:rPr>
        <w:t>O urmă poate strica un obiect. Aceeași urmă poate fi motivul pentru care nu-l mai putem înlocui.</w:t>
      </w:r>
    </w:p>
    <w:p>
      <w:pPr>
        <w:ind w:firstLine="0"/>
      </w:pPr>
      <w:r>
        <w:rPr>
          <w:b w:val="0"/>
        </w:rPr>
        <w:t>O masă nouă și aceeași masă după treizeci de ani nu sunt doar două grade de conservare. Urmele pot schimba obiectul pe care îl întâlnim. Unele sunt deteriorări pe care am dori să le reparăm. Altele fac perceptibilă o durată: locul în care a stat mereu o mână, marginea tocită, o reparație stângace devenită familiară. Frumusețea poate apărea prin transformare, nu numai prin păstrarea formei inițiale.</w:t>
      </w:r>
    </w:p>
    <w:p>
      <w:r>
        <w:rPr>
          <w:b w:val="0"/>
        </w:rPr>
        <w:t>Nu orice vechime este frumoasă. Mucegaiul, riscul structural sau lipsa îngrijirii nu devin valori fiindcă le fotografiem bine. Dar nici perfecțiunea originară nu este singurul criteriu posibil. Obiectul poate câștiga o dimensiune narativă pe care n-o avea când era impecabil. Ceea ce admirăm nu este defectul în sine, ci raportul dintre urmă, material și istorie.</w:t>
      </w:r>
    </w:p>
    <w:p>
      <w:r>
        <w:rPr>
          <w:b w:val="0"/>
        </w:rPr>
        <w:t xml:space="preserve">Estetici discutate în tradițiile japoneze, inclusiv sensibilități asociate cu sabi sau mono no aware, oferă vocabular pentru relația cu vechimea și trecerea. Nu trebuie transformate într-un clișeu potrivit căruia toate imperfecțiunile sunt frumoase sau întreaga cultură japoneză ar avea o singură sensibilitate. Ele arată mai curând că dispariția și transformarea pot deveni obiecte articulate ale atenției. </w:t>
      </w:r>
      <w:r>
        <w:t>[</w:t>
      </w:r>
      <w:hyperlink w:anchor="ref_12" w:history="1">
        <w:r>
          <w:rPr>
            <w:color w:val="24535C"/>
          </w:rPr>
          <w:t xml:space="preserve">12</w:t>
        </w:r>
      </w:hyperlink>
      <w:r>
        <w:t>]</w:t>
      </w:r>
    </w:p>
    <w:p>
      <w:pPr>
        <w:pStyle w:val="Heading2"/>
      </w:pPr>
      <w:r>
        <w:rPr>
          <w:b w:val="0"/>
        </w:rPr>
        <w:t>De ce o copie perfectă poate să nu ajungă</w:t>
      </w:r>
    </w:p>
    <w:p>
      <w:pPr>
        <w:ind w:firstLine="0"/>
      </w:pPr>
      <w:r>
        <w:rPr>
          <w:b w:val="0"/>
        </w:rPr>
        <w:t>Să presupunem că o cană moștenită se sparge. O tehnologie produce o copie indistinguibilă vizual și tactil, până la fiecare fisură veche. Ai primit înapoi același lucru? Pentru o evaluare strict perceptivă, diferența poate fi zero. Pentru o relație istorică, diferența rămâne: noul obiect nu a fost ținut de aceeași persoană. Dacă această proveniență contează, valoarea nu era conținută integral în aparență.</w:t>
      </w:r>
    </w:p>
    <w:p>
      <w:r>
        <w:rPr>
          <w:b w:val="0"/>
        </w:rPr>
        <w:t>Răspunsul nu obligă la venerarea originalului. Un om poate prefera copia tocmai fiindcă îi permite să folosească forma fără teama pierderii. Altul poate considera că legătura istorică este centrală. Disputa nu se rezolvă afirmând că unul este rațional și altul sentimental. Trebuie precizat ce anume caută fiecare: experiență perceptivă, continuitate, mărturie, folosire sau posesia unei rarități.</w:t>
      </w:r>
    </w:p>
    <w:p>
      <w:r>
        <w:rPr>
          <w:b w:val="0"/>
        </w:rPr>
        <w:t>Autenticitatea poate fi și exploatată. O poveste de proveniență poate adăuga preț fără să adauge ceea ce pretinde. Dar posibilitatea fraudei confirmă că miza este reală pentru cumpărător; nu dovedește că orice interes pentru istorie este absurd. Ne interesează uneori nu numai cum arată lumea, ci și ce s-a întâmplat realmente în ea.</w:t>
      </w:r>
    </w:p>
    <w:p>
      <w:pPr>
        <w:pStyle w:val="Heading2"/>
      </w:pPr>
      <w:r>
        <w:rPr>
          <w:b w:val="0"/>
        </w:rPr>
        <w:t>Ruina și poziția privitorului</w:t>
      </w:r>
    </w:p>
    <w:p>
      <w:pPr>
        <w:ind w:firstLine="0"/>
      </w:pPr>
      <w:r>
        <w:rPr>
          <w:b w:val="0"/>
        </w:rPr>
        <w:t>O ruină poate face vizibil timpul la o scară pe care o clădire funcțională o ascunde. Forma umană și procesul de destrămare devin simultan prezente. Putem vedea intenția unei ordini și faptul că nu s-a putut conserva la nesfârșit. Experiența poate avea melancolie, uimire sau un sentiment al disproporției dintre proiect și durată.</w:t>
      </w:r>
    </w:p>
    <w:p>
      <w:r>
        <w:rPr>
          <w:b w:val="0"/>
        </w:rPr>
        <w:t>Dar ruina are și o politică a distanței. Pentru vizitator, zidul degradat poate fi pitoresc. Pentru locuitor, poate însemna frig, pericol și imposibilitatea reparației. Nu trebuie să negăm frumusețea pentru a vedea această diferență. Trebuie să recunoaștem că aceeași configurație poate face parte din proiecte de viață incompatibile.</w:t>
      </w:r>
    </w:p>
    <w:p>
      <w:r>
        <w:rPr>
          <w:b w:val="0"/>
        </w:rPr>
        <w:t>O întrebare grea apare când restaurarea îndepărtează tocmai ceea ce făcea locul atrăgător. Ar trebui conservată o ruină ca ruină, reconstruită forma inițială sau lăsat procesul să continue? Nu există o soluție pur estetică independentă de scop, siguranță, mărturie și utilizare. Fiecare alegere produce o altă relație cu timpul. A păstra totul exact cum este înseamnă, paradoxal, a interveni pentru a opri transformarea pe care o admirăm.</w:t>
      </w:r>
    </w:p>
    <w:p>
      <w:pPr>
        <w:pStyle w:val="Heading2"/>
      </w:pPr>
      <w:r>
        <w:rPr>
          <w:b w:val="0"/>
        </w:rPr>
        <w:t>Frumusețea fragilității</w:t>
      </w:r>
    </w:p>
    <w:p>
      <w:pPr>
        <w:ind w:firstLine="0"/>
      </w:pPr>
      <w:r>
        <w:rPr>
          <w:b w:val="0"/>
        </w:rPr>
        <w:t>Un cântec cântat o singură dată, o floare care se va închide, o conversație care nu poate fi reconstituită identic pot avea o intensitate legată de caracterul lor trecător. Dar ar fi exagerat să spunem că moartea sau dispariția sunt necesare oricărei valori. O demonstrație nu devine mai frumoasă dacă o uităm, iar o prietenie nu trebuie scurtată pentru a conta.</w:t>
      </w:r>
    </w:p>
    <w:p>
      <w:r>
        <w:rPr>
          <w:b w:val="0"/>
        </w:rPr>
        <w:t>Trebuie separate două afirmații: faptul că pierderea posibilă poate modifica atenția și ideea că pierderea este bună. Prima este inteligibilă. A doua cere mult mai mult. Putem prețui mai intens ceva fragil fără să dorim fragilitatea. A spune că boala ne-a făcut să vedem altfel o persoană nu înseamnă că boala a fost un dar.</w:t>
      </w:r>
    </w:p>
    <w:p>
      <w:r>
        <w:rPr>
          <w:b w:val="0"/>
        </w:rPr>
        <w:t>Aceeași precauție se aplică îmbătrânirii. Un corp poate pierde anumite calități și poate câștiga expresivitate, caracter sau o altă relație cu gestul. Nu suntem obligați nici să negăm pierderea, nici să spunem că totul era mai bun înainte. O estetică matură a timpului poate descrie transformări fără să ceară fiecărei etape să câștige același concurs.</w:t>
      </w:r>
    </w:p>
    <w:p>
      <w:pPr>
        <w:pStyle w:val="Heading2"/>
      </w:pPr>
      <w:r>
        <w:rPr>
          <w:b w:val="0"/>
        </w:rPr>
        <w:t>Când vrem să fixăm ceea ce ne emoționează</w:t>
      </w:r>
    </w:p>
    <w:p>
      <w:pPr>
        <w:ind w:firstLine="0"/>
      </w:pPr>
      <w:r>
        <w:rPr>
          <w:b w:val="0"/>
        </w:rPr>
        <w:t>Fotografia, înregistrarea și conservarea încearcă să rețină. Dar obiectul păstrat poate să nu reproducă felul în care am fost disponibili pentru el. Un moment nu este numai informația vizuală ori sonoră; este și ceea ce se întâmpla în jur, ce știam, ce așteptam și cine eram. Nu rezultă că arhivarea este inutilă. Rezultă că memoria nu este o simplă redare a unui fișier.</w:t>
      </w:r>
    </w:p>
    <w:p>
      <w:r>
        <w:rPr>
          <w:b w:val="0"/>
        </w:rPr>
        <w:t>Frumusețea temporală ne obligă să admitem că unele valori sunt legate de evenimente irepetabile, iar altele de forme repetabile. Le putem iubi pe amândouă. Problema începe când cerem unui obiect conservat să ne restituie întreaga situație sau când declarăm orice continuitate inferioară clipei pierdute.</w:t>
      </w:r>
    </w:p>
    <w:p>
      <w:r>
        <w:rPr>
          <w:b w:val="0"/>
        </w:rPr>
        <w:t>Poate că frumusețea timpului nu constă în faptul că totul dispare. Constă în faptul că formele pot deveni altceva fără să devină pur și simplu nimic. O urmă poate rămâne o rană, poate deveni o poveste sau poate fi reparată. Niciuna dintre aceste posibilități nu trebuie sanctificată. Ele ne arată că valoarea unei forme nu este întotdeauna terminată în ziua în care forma apare.</w:t>
      </w:r>
    </w:p>
    <w:p>
      <w:pPr>
        <w:pStyle w:val="ChapterLabel"/>
        <w:pageBreakBefore/>
      </w:pPr>
      <w:r>
        <w:t>CAPITOLUL 18</w:t>
      </w:r>
    </w:p>
    <w:p>
      <w:bookmarkStart w:id="20" w:name="chapter_18"/>
      <w:pPr>
        <w:pStyle w:val="Heading1"/>
      </w:pPr>
      <w:r>
        <w:t>Frumosul cotidian: a locui, a atinge, a gusta</w:t>
      </w:r>
      <w:bookmarkEnd w:id="20"/>
    </w:p>
    <w:p>
      <w:pPr>
        <w:ind w:firstLine="0"/>
      </w:pPr>
      <w:r>
        <w:rPr>
          <w:b w:val="0"/>
        </w:rPr>
        <w:t>O clădire câștigă, într-un scenariu imaginar, un premiu pentru aspect. Fotografiile sunt excelente. Înăuntru, cineva nu poate găsi intrarea accesibilă, conversațiile sunt acoperite de ecou, iar lumina produce disconfort. Avem o contradicție? Nu neapărat între fotografii și experiență, fiindcă ele arată lucruri diferite. Contradicția apare dacă aprecierea unei suprafețe este prezentată ca verdict asupra calității întregului spațiu.</w:t>
      </w:r>
    </w:p>
    <w:p>
      <w:r>
        <w:rPr>
          <w:b w:val="0"/>
        </w:rPr>
        <w:t xml:space="preserve">Estetica vieții cotidiene, dezvoltată între alții de Yuriko Saito, extinde atenția dincolo de obiectul de artă izolat. Aranjarea, curățenia, uzura, îngrijirea, mirosurile și experiențele obișnuite pot avea dimensiuni estetice și implicații etice. Această perspectivă ne permite să întrebăm nu doar cum arată un loc, ci ce relație face posibilă între corpuri, obiecte și practici. </w:t>
      </w:r>
      <w:r>
        <w:t>[</w:t>
      </w:r>
      <w:hyperlink w:anchor="ref_35" w:history="1">
        <w:r>
          <w:rPr>
            <w:color w:val="24535C"/>
          </w:rPr>
          <w:t xml:space="preserve">35</w:t>
        </w:r>
      </w:hyperlink>
      <w:r>
        <w:t>]</w:t>
      </w:r>
    </w:p>
    <w:p>
      <w:r>
        <w:rPr>
          <w:b w:val="0"/>
        </w:rPr>
        <w:t>Frumosul funcțional nu este o scuză pentru urât și nici dovada că orice obiect util este frumos. El descrie posibilitatea unei plăceri care vine din potrivire: o ușă care se deschide firesc, un instrument a cărui formă face gestul inteligibil, o cameră în care lucrurile importante sunt la îndemână. Pentru a judeca această potrivire trebuie să știm cine folosește obiectul. Mâna imaginară a unui utilizator „standard” poate exclude mâini reale.</w:t>
      </w:r>
    </w:p>
    <w:p>
      <w:r>
        <w:rPr>
          <w:b w:val="0"/>
        </w:rPr>
        <w:t>De aceea, accesibilitatea nu este doar o verificare adăugată după ce estetica s-a încheiat. Poate schimba chiar conceptul de reușită. O rampă integrată într-un traseu comun spune altceva decât o intrare ascunsă în spate. Nu doar transportă un corp, ci organizează cine apare ca participant firesc. O analiză estetică atentă poate vedea asemenea relații fără să confunde automat orice soluție funcțională cu o virtute morală completă.</w:t>
      </w:r>
    </w:p>
    <w:p>
      <w:r>
        <w:rPr>
          <w:b w:val="0"/>
        </w:rPr>
        <w:t>Frumosul cotidian are și o politică a întreținerii. Un spațiu splendid în ziua inaugurării poate depinde ulterior de muncă puțin vizibilă. Cine curăță, repară, îngrijește plantele, păstrează liniștea? Dacă admirăm numai obiectul final, putem rata condițiile care îl fac posibil. A recunoaște munca nu distruge experiența; poate extinde ceea ce suntem capabili să admirăm.</w:t>
      </w:r>
    </w:p>
    <w:p>
      <w:r>
        <w:rPr>
          <w:b w:val="0"/>
        </w:rPr>
        <w:t>O cameră poate fi impecabilă într-o fotografie și obositoare după o oră. O suprafață poate arăta caldă și poate fi neplăcută la atingere. Un obiect poate avea o siluetă reușită și un sunet iritant la fiecare folosire. Când estetica se reduce la imagine, pierde corpul care locuiește spațiul. Frumosul cotidian este adesea multisenzorial și distribuit în timp.</w:t>
      </w:r>
    </w:p>
    <w:p>
      <w:r>
        <w:rPr>
          <w:b w:val="0"/>
        </w:rPr>
        <w:t>Pentru a-l observa, să imaginăm o bucătărie la începutul unei zile. Lumina nu lovește direct ochii, cana are greutatea potrivită, sertarul se închide fără zgomot agresiv, mirosul cafelei se amestecă cu aerul rece de la fereastră. Niciun obiect nu trebuie să fie spectaculos. Reușita aparține compoziției unei situații în care activitatea poate începe bine.</w:t>
      </w:r>
    </w:p>
    <w:p>
      <w:pPr>
        <w:pStyle w:val="Heading2"/>
      </w:pPr>
      <w:r>
        <w:rPr>
          <w:b w:val="0"/>
        </w:rPr>
        <w:t>Frumusețea unei potriviri</w:t>
      </w:r>
    </w:p>
    <w:p>
      <w:pPr>
        <w:ind w:firstLine="0"/>
      </w:pPr>
      <w:r>
        <w:rPr>
          <w:b w:val="0"/>
        </w:rPr>
        <w:t>O astfel de experiență nu se reduce la confort. Unele conforturi nu ne atrag atenția estetică, iar unele forme frumoase cer efort. Ceea ce poate deveni admirabil este potrivirea dintre elemente: materialul, lumina, gestul, ritmul, scara corpului. Spațiul pare să lase viața să se desfășoare fără a o împinge permanent într-o reprezentare.</w:t>
      </w:r>
    </w:p>
    <w:p>
      <w:r>
        <w:rPr>
          <w:b w:val="0"/>
        </w:rPr>
        <w:t xml:space="preserve">În estetica vieții cotidiene, discutată de Yuriko Saito și în literatura sintetizată de articolul citat, atenția se extinde dincolo de obiectul artistic izolat către medii, activități și practici de îngrijire. Această extindere nu obligă să declarăm orice obiect banal o capodoperă. Ea schimbă unitatea de analiză: de la obiectul admirat la situația trăită. </w:t>
      </w:r>
      <w:r>
        <w:t>[</w:t>
      </w:r>
      <w:hyperlink w:anchor="ref_35" w:history="1">
        <w:r>
          <w:rPr>
            <w:color w:val="24535C"/>
          </w:rPr>
          <w:t xml:space="preserve">35</w:t>
        </w:r>
      </w:hyperlink>
      <w:r>
        <w:t>]</w:t>
      </w:r>
    </w:p>
    <w:p>
      <w:r>
        <w:rPr>
          <w:b w:val="0"/>
        </w:rPr>
        <w:t>Un exemplu este masa comună. Gustul mâncării contează, dar și succesiunea, temperatura, textura, apropierea celorlalți, felul în care putem vorbi. Un preparat poate fi extraordinar și cina ratată. Invers, o mâncare simplă poate participa la o situație estetic reușită. Nu pentru că detaliile materiale ar fi neimportante, ci pentru că valoarea întregului nu este suma unor scoruri izolate.</w:t>
      </w:r>
    </w:p>
    <w:p>
      <w:r>
        <w:rPr>
          <w:b w:val="0"/>
        </w:rPr>
        <w:t>Într-o degustare atentă, complexitatea poate fi apreciată prin contraste, persistență și transformare. În foame sau grabă, același obiect poate fi întâlnit altfel. Nu există obligația de a trăi fiecare masă ca pe un examen estetic. A transforma sensibilitatea într-o muncă permanentă de discriminare poate distruge tocmai deschiderea pentru plăcere.</w:t>
      </w:r>
    </w:p>
    <w:p>
      <w:pPr>
        <w:pStyle w:val="Heading2"/>
      </w:pPr>
      <w:r>
        <w:rPr>
          <w:b w:val="0"/>
        </w:rPr>
        <w:t>Mirosul, atingerea și limitele controlului</w:t>
      </w:r>
    </w:p>
    <w:p>
      <w:pPr>
        <w:ind w:firstLine="0"/>
      </w:pPr>
      <w:r>
        <w:rPr>
          <w:b w:val="0"/>
        </w:rPr>
        <w:t>Mirosul este greu de separat de atmosferă și de amintire. Un parfum poate fi plăcut pe o mostră și copleșitor într-un spațiu închis. Atingerea poate contrazice imaginea: materialul care arată luxos poate părea rece, artificial ori nepotrivit gestului. Aceste exemple obișnuite arată de ce „frumos pentru cine și în ce situație?” nu este numai o întrebare filosofică abstractă.</w:t>
      </w:r>
    </w:p>
    <w:p>
      <w:r>
        <w:rPr>
          <w:b w:val="0"/>
        </w:rPr>
        <w:t>Există și o dimensiune a consimțământului senzorial. O imagine o putem uneori evita întorcând capul; un sunet puternic sau un miros persistent pot ocupa spațiul comun. Frumusețea pentru un utilizator poate fi intruziune pentru altul. Nu trebuie să rezolvăm toate conflictele prin neutralizarea mediului, dar trebuie să vedem că estetica spațiului comun nu este identică cu estetica alegerii private.</w:t>
      </w:r>
    </w:p>
    <w:p>
      <w:r>
        <w:rPr>
          <w:b w:val="0"/>
        </w:rPr>
        <w:t>Această problemă face discutabil idealul unei atmosfere perfecte pentru toți. Un spațiu prea controlat poate deveni impersonal. Unul foarte expresiv poate deveni obositor ori exclusiv. Uneori, cel mai reușit proiect oferă posibilitatea schimbării: locuri liniștite și locuri animate, lumină variabilă, obiecte care pot fi mutate. Frumusețea poate aparține disponibilității unei forme, nu numai stării ei finale.</w:t>
      </w:r>
    </w:p>
    <w:p>
      <w:pPr>
        <w:pStyle w:val="Heading2"/>
      </w:pPr>
      <w:r>
        <w:rPr>
          <w:b w:val="0"/>
        </w:rPr>
        <w:t>Orașul nu este decorul nimănui</w:t>
      </w:r>
    </w:p>
    <w:p>
      <w:pPr>
        <w:ind w:firstLine="0"/>
      </w:pPr>
      <w:r>
        <w:rPr>
          <w:b w:val="0"/>
        </w:rPr>
        <w:t>Să presupunem că un cartier primește arbori, bănci și spații pietonale. Locuitorii câștigă un mediu mai plăcut. Într-o variantă a scenariului, costul locuirii rămâne accesibil. În alta, valoarea proprietăților crește, iar o parte dintre chiriași trebuie să plece. Intervenția vizuală este aceeași, dar distribuția rezultatului diferă. Nu am demonstrat că orice înfrumusețare produce deplasare. Am arătat de ce evaluarea unui proiect trebuie să includă cine poate rămâne pentru a se bucura de el.</w:t>
      </w:r>
    </w:p>
    <w:p>
      <w:r>
        <w:rPr>
          <w:b w:val="0"/>
        </w:rPr>
        <w:t>Întrebarea nu este „să lăsăm locurile neplăcute ca să rămână ieftine?”. Aceasta ar accepta o alegere falsă. Întrebarea este cum se leagă investiția în calitatea mediului de regulile accesului. Frumusețea publică poate fi o formă de demnitate comună, nu un premiu rezervat celor care își permit să se apropie de ea.</w:t>
      </w:r>
    </w:p>
    <w:p>
      <w:r>
        <w:rPr>
          <w:b w:val="0"/>
        </w:rPr>
        <w:t>O stradă frumoasă poate fi un bun comun: fiecare o vede, iar plăcerea unuia nu o consumă pe a celuilalt. Dar accesul la ea poate deveni rar prin prețul locuirii sau prin reguli de utilizare. Același proiect poate produce valoare colectivă și oportunități de captare privată. Când discutăm cine câștigă din frumusețe, trebuie să urmărim acest mecanism, nu să presupunem că frumusețea este ea însăși cauza unică a excluderii.</w:t>
      </w:r>
    </w:p>
    <w:p>
      <w:r>
        <w:rPr>
          <w:b w:val="0"/>
        </w:rPr>
        <w:t>Nici alternativa urâtului nu este neutră. Oamenii cu puține resurse pot pierde nu doar bani, ci și accesul la medii care susțin atenția, plăcerea și apartenența. A spune că frumusețea este un lux dispensabil poate deveni o justificare pentru a o distribui numai celor care o pot cumpăra. Pe de altă parte, a pretinde un singur standard de frumusețe publică poate elimina formele prin care locuitorii își recunosc propriul loc.</w:t>
      </w:r>
    </w:p>
    <w:p>
      <w:r>
        <w:rPr>
          <w:b w:val="0"/>
        </w:rPr>
        <w:t>Frumusețea cotidiană are o dificultate specifică: reușita ei poate deveni invizibilă prin obișnuință. Observăm zgomotul când începe, nu liniștea întreținută. Observăm murdăria când apare, nu munca ce o împiedica. O estetică interesată numai de evenimentul spectaculos poate rata condițiile care fac viața suportabilă și uneori plăcută.</w:t>
      </w:r>
    </w:p>
    <w:p>
      <w:r>
        <w:rPr>
          <w:b w:val="0"/>
        </w:rPr>
        <w:t>Nu rezultă că îngrijirea trebuie transformată într-un spectacol eroic. Unele lucruri sunt frumoase tocmai pentru că nu cer aplauze. O scară bine luminată, o ușă care se deschide ușor, un colț unde putem sta fără să cumpărăm ceva pot avea o discreție mai importantă decât efectul unei imagini. Frumusețea nu este mereu ceea ce ne face să ne oprim. Uneori este ceea ce ne permite să continuăm.</w:t>
      </w:r>
    </w:p>
    <w:p>
      <w:pPr>
        <w:pStyle w:val="PartLabel"/>
        <w:pageBreakBefore/>
      </w:pPr>
      <w:r>
        <w:t>PARTEA V  /  PUTEREA FORMELOR</w:t>
      </w:r>
    </w:p>
    <w:p>
      <w:pPr>
        <w:pStyle w:val="ChapterLabel"/>
      </w:pPr>
      <w:r>
        <w:t>CAPITOLUL 19</w:t>
      </w:r>
    </w:p>
    <w:p>
      <w:bookmarkStart w:id="21" w:name="chapter_19"/>
      <w:pPr>
        <w:pStyle w:val="Heading1"/>
      </w:pPr>
      <w:r>
        <w:t>Poate fi puterea frumoasă?</w:t>
      </w:r>
      <w:bookmarkEnd w:id="21"/>
    </w:p>
    <w:p>
      <w:pPr>
        <w:pStyle w:val="Lead"/>
      </w:pPr>
      <w:r>
        <w:rPr>
          <w:b w:val="0"/>
        </w:rPr>
        <w:t>Cel mai neliniștitor spectacol nu este acela în care nu recunoaștem răul. Este acela în care îl recunoaștem și continuăm, pentru o clipă, să admirăm forma.</w:t>
      </w:r>
    </w:p>
    <w:p>
      <w:pPr>
        <w:ind w:firstLine="0"/>
      </w:pPr>
      <w:r>
        <w:rPr>
          <w:b w:val="0"/>
        </w:rPr>
        <w:t>Să începem cu răspunsul dificil: da, puterea poate avea frumusețe. Nu orice putere, nu în orice sens, nu pentru orice privitor. Dar capacitatea de a organiza forțe, de a realiza ceea ce părea imposibil, de a impune ritm sau de a concentra acțiunea poate produce o admirație estetică reală. A spune dinainte că orice putere nedreaptă este și estetic lipsită de valoare ne oferă confort, însă ne lasă fără explicație pentru seducția ei.</w:t>
      </w:r>
    </w:p>
    <w:p>
      <w:r>
        <w:rPr>
          <w:b w:val="0"/>
        </w:rPr>
        <w:t>Trebuie mai întâi să distingem puterea de a face de puterea asupra cuiva. Un corp puternic poate ridica o greutate; o comunitate poate construi ceva împreună; o persoană poate controla libertatea altora. Acestea nu sunt același lucru. Totuși, în spectacol, ele pot fi amestecate: capacitatea de coordonare este prezentată ca dovadă că autoritatea merită supunere. Ceea ce impresionează într-un registru împrumută legitimitate altuia.</w:t>
      </w:r>
    </w:p>
    <w:p>
      <w:pPr>
        <w:pStyle w:val="Heading2"/>
      </w:pPr>
      <w:r>
        <w:rPr>
          <w:b w:val="0"/>
        </w:rPr>
        <w:t>Capacitatea devenită vizibilă</w:t>
      </w:r>
    </w:p>
    <w:p>
      <w:pPr>
        <w:ind w:firstLine="0"/>
      </w:pPr>
      <w:r>
        <w:rPr>
          <w:b w:val="0"/>
        </w:rPr>
        <w:t>Imaginează-ți ridicarea unui pod. Sarcini distribuite, mișcări coordonate, materiale care își găsesc locul, o structură care începe să susțină ceea ce înainte nu putea trece. Frumusețea puterii este aici frumusețea unei posibilități realizate. Nu trebuie să existe dominație pentru a exista măreție. Capacitatea colectivă poate avea formă și poate fi admirată fără să fie personificată într-un singur conducător.</w:t>
      </w:r>
    </w:p>
    <w:p>
      <w:r>
        <w:rPr>
          <w:b w:val="0"/>
        </w:rPr>
        <w:t>Dar o altă scenă folosește aceleași ingrediente vizibile: corpuri coordonate, timp comun, scară, precizie. Diferența este că fiecare mișcare confirmă o singură voință, iar abaterea a fost eliminată. Din exterior, unitatea poate părea desăvârșită. Din interior, ea poate fi trăită ca imposibilitatea de a spune nu. O evaluare completă trebuie să țină cont de ambele perspective; efectul estetic nu dispare numai fiindcă aflăm prețul.</w:t>
      </w:r>
    </w:p>
    <w:p>
      <w:r>
        <w:rPr>
          <w:b w:val="0"/>
        </w:rPr>
        <w:t>Există o plăcere posibilă a eficacității: a vedea că ceva se întâmplă, că indecizia este înlocuită de acțiune, că lumea pare să răspundă unei intenții. Această plăcere poate fi legitimă într-o intervenție salvatoare și periculoasă când devine indiferență față de ce anume se realizează. Problema nu este atracția pentru capacitate, ci trecerea neobservată de la „poate” la „are dreptul”.</w:t>
      </w:r>
    </w:p>
    <w:p>
      <w:pPr>
        <w:pStyle w:val="Heading2"/>
      </w:pPr>
      <w:r>
        <w:rPr>
          <w:b w:val="0"/>
        </w:rPr>
        <w:t>Seducția scării</w:t>
      </w:r>
    </w:p>
    <w:p>
      <w:pPr>
        <w:ind w:firstLine="0"/>
      </w:pPr>
      <w:r>
        <w:rPr>
          <w:b w:val="0"/>
        </w:rPr>
        <w:t xml:space="preserve">Puterea poate produce efect estetic și prin disproporție. O clădire, o mulțime, o mașină sau un ritual pot depăși măsura corpului individual. Experiența se apropie uneori de sublim: nu doar agreabilul unei forme, ci uimirea în fața unei capacități care pare să ne întreacă. În termenii discutați de Burke, puterea și teribilul pot participa la experiența sublimului; aceasta nu trebuie confundată cu frumusețea liniștitoare a proporției. </w:t>
      </w:r>
      <w:r>
        <w:t>[</w:t>
      </w:r>
      <w:hyperlink w:anchor="ref_32" w:history="1">
        <w:r>
          <w:rPr>
            <w:color w:val="24535C"/>
          </w:rPr>
          <w:t xml:space="preserve">32</w:t>
        </w:r>
      </w:hyperlink>
      <w:r>
        <w:t>]</w:t>
      </w:r>
    </w:p>
    <w:p>
      <w:r>
        <w:rPr>
          <w:b w:val="0"/>
        </w:rPr>
        <w:t>Privitorul poate răspunde prin teamă, dar și prin identificare. „Eu sunt mic, dar aparțin acestui întreg.” În această construcție ipotetică, pierderea autonomiei este compensată afectiv prin participarea la măreție. Nu susținem că acesta este mecanismul universal al tuturor mulțimilor. Arătăm o cale inteligibilă prin care forma colectivă poate face atractivă renunțarea la o parte din sine.</w:t>
      </w:r>
    </w:p>
    <w:p>
      <w:r>
        <w:rPr>
          <w:b w:val="0"/>
        </w:rPr>
        <w:t>Există însă și măreție fără absorbție. O orchestră poate avea unitate fără ca fiecare instrument să emită aceeași notă. O comunitate poate produce un proiect remarcabil păstrând diferențele. Analogia nu demonstrează o teorie politică, dar ne împiedică să identificăm ordinea cu uniformitatea. Unele forme sunt frumoase tocmai pentru că fac audibilă o pluralitate care nu se destramă.</w:t>
      </w:r>
    </w:p>
    <w:p>
      <w:pPr>
        <w:pStyle w:val="Heading2"/>
      </w:pPr>
      <w:r>
        <w:rPr>
          <w:b w:val="0"/>
        </w:rPr>
        <w:t>Politica transformată în imagine</w:t>
      </w:r>
    </w:p>
    <w:p>
      <w:pPr>
        <w:ind w:firstLine="0"/>
      </w:pPr>
      <w:r>
        <w:rPr>
          <w:b w:val="0"/>
        </w:rPr>
        <w:t xml:space="preserve">În eseul despre opera de artă în epoca reproducerii mecanice, Walter Benjamin leagă estetizarea politicii de posibilitatea de a oferi maselor expresie fără o transformare corespunzătoare a raporturilor de putere și proprietate. Argumentul său aparține unei analize istorice a fascismului și a mediilor de reproducere; nu autorizează identificarea oricărui ceremonial sau spectacol public cu fascismul. </w:t>
      </w:r>
      <w:r>
        <w:t>[</w:t>
      </w:r>
      <w:hyperlink w:anchor="ref_36" w:history="1">
        <w:r>
          <w:rPr>
            <w:color w:val="24535C"/>
          </w:rPr>
          <w:t xml:space="preserve">36</w:t>
        </w:r>
      </w:hyperlink>
      <w:r>
        <w:t>]</w:t>
      </w:r>
    </w:p>
    <w:p>
      <w:r>
        <w:rPr>
          <w:b w:val="0"/>
        </w:rPr>
        <w:t>Miza poate fi formulată printr-o întrebare proprie: participi la decizie sau numai la imaginea participării? Poți apărea într-un întreg măreț fără să poți modifica scopul acelui întreg. Spectacolul oferă sentimentul unei prezențe istorice, iar forma poate face invizibilă diferența dintre a fi reprezentat și a avea putere efectivă.</w:t>
      </w:r>
    </w:p>
    <w:p>
      <w:r>
        <w:rPr>
          <w:b w:val="0"/>
        </w:rPr>
        <w:t>Nici democrația nu este în afara esteticii. O sală de dezbateri, o ceremonie civică, o campanie publică au forme care organizează atenția. Problema nu este dacă viața colectivă poate exista fără aparență, ci dacă aparența lasă acces la conflict, la contestare și la corectare. O imagine care arată numai unitate poate ascunde ceea ce o instituție liberă trebuie să poată face vizibil: dezacordul.</w:t>
      </w:r>
    </w:p>
    <w:p>
      <w:r>
        <w:rPr>
          <w:b w:val="0"/>
        </w:rPr>
        <w:t>De aici vine o dificultate pe care o pledoarie prea ușoară o evită. O societate deschisă poate arăta mai neordonat decât un spectacol perfect regizat. Procedurile pot fi lente, vocile discordante, compromisul lipsit de strălucire. Nu este necesar să declarăm această dezordine imediat frumoasă pentru a o apăra. Uneori alegem o formă politică pentru alte valori, acceptând un cost estetic local.</w:t>
      </w:r>
    </w:p>
    <w:p>
      <w:r>
        <w:rPr>
          <w:b w:val="0"/>
        </w:rPr>
        <w:t>Totuși, pluralitatea poate dobândi propria frumusețe: nu imaginea unei voințe unice, ci capacitatea unor diferențe reale de a continua împreună. Este o frumusețe mai greu de fotografiat, fiindcă se desfășoară în timp și include corectări. Nu are garanția efectului instantaneu. Poate cere un spectator care a învățat să admire negocierea unei relații, nu doar executarea unei comenzi.</w:t>
      </w:r>
    </w:p>
    <w:p>
      <w:pPr>
        <w:pStyle w:val="Heading2"/>
      </w:pPr>
      <w:r>
        <w:rPr>
          <w:b w:val="0"/>
        </w:rPr>
        <w:t>Farmecul persoanei puternice</w:t>
      </w:r>
    </w:p>
    <w:p>
      <w:pPr>
        <w:ind w:firstLine="0"/>
      </w:pPr>
      <w:r>
        <w:rPr>
          <w:b w:val="0"/>
        </w:rPr>
        <w:t>Puterea poate schimba și frumusețea interpersonală. Într-un experiment mental, aceeași voce este auzită înainte și după ce aflăm că persoana poate decide un destin profesional. Timbrul nu s-a schimbat, dar prezența capătă altă greutate. Poate apărea atracție, teamă, atenție sporită sau resentiment. Nu avem aici dovada unui efect universal; avem un mod de a separa proprietățile senzoriale de semnificația relațională.</w:t>
      </w:r>
    </w:p>
    <w:p>
      <w:r>
        <w:rPr>
          <w:b w:val="0"/>
        </w:rPr>
        <w:t>Este atracția pentru putere întotdeauna o minciună a interesului? Nu neapărat. Competența, hotărârea și capacitatea de a acționa pot fi admirabile în ele însele. Dar prestigiul poate face indistincte competența reală și poziția care o presupune. Oamenii pot părea stăpâni pe sine fiindcă ceilalți le absorb greșelile. Forma vizibilă a siguranței este uneori produsul unei infrastructuri invizibile.</w:t>
      </w:r>
    </w:p>
    <w:p>
      <w:r>
        <w:rPr>
          <w:b w:val="0"/>
        </w:rPr>
        <w:t>Și invers: lipsa puterii poate face o persoană să pară mai puțin elegantă pentru că o obligă să se grăbească, să ceară, să se justifice, să poarte costurile. A compara doar aparențele poate însemna a compara oameni aflați în condiții estetice radical diferite. Frumusețea socială nu aparține întotdeauna doar corpului sau caracterului; poate aparține poziției din care cineva își permite să apară.</w:t>
      </w:r>
    </w:p>
    <w:p>
      <w:pPr>
        <w:pStyle w:val="Heading2"/>
      </w:pPr>
      <w:r>
        <w:rPr>
          <w:b w:val="0"/>
        </w:rPr>
        <w:t>Puterea care se reține</w:t>
      </w:r>
    </w:p>
    <w:p>
      <w:pPr>
        <w:ind w:firstLine="0"/>
      </w:pPr>
      <w:r>
        <w:rPr>
          <w:b w:val="0"/>
        </w:rPr>
        <w:t>Există și frumusețea unei capacități nefolosite. O persoană ar putea umili și alege să nu o facă; ar putea domina o conversație și lasă loc; ar putea impune o soluție și acceptă un test. Admirația privește aici raportul dintre forță și controlul ei. Dar reținerea poate fi și un spectacol calculat, menit să arate câtă putere există. Nici măcar discreția nu este imună la teatralitate.</w:t>
      </w:r>
    </w:p>
    <w:p>
      <w:r>
        <w:rPr>
          <w:b w:val="0"/>
        </w:rPr>
        <w:t>Trebuie deci să distingem reținerea reală, care schimbă condițiile celorlalți, de gestul care doar decorează autoritatea. Criteriul nu este cât de modest arată conducătorul imaginar, ci ce se poate întâmpla fără permisiunea sa. O putere care acceptă să fie limitată poate pierde ceva din puritatea imaginii și poate câștiga o altă formă de eleganță: aceea de a nu cere întregii lumi să confirme mereu un singur centru.</w:t>
      </w:r>
    </w:p>
    <w:p>
      <w:r>
        <w:rPr>
          <w:b w:val="0"/>
        </w:rPr>
        <w:t>Răspunsul la întrebarea capitolului rămâne afirmativ și incomod. Puterea poate fi frumoasă prin capacitate, coordonare, măreție, precizie și chiar prin înfrânare. Aceste calități nu constituie un verdict unic asupra scopului sau legitimității ei. Uneori, tocmai ceea ce este frumos într-o putere o face mai periculoasă, pentru că reduce dorința de a privi costurile.</w:t>
      </w:r>
    </w:p>
    <w:p>
      <w:r>
        <w:rPr>
          <w:b w:val="0"/>
        </w:rPr>
        <w:t>Cel mai dificil exercițiu nu este să spunem că puterea rea este urâtă. Este să putem spune: înțeleg de ce mă fascinează și totuși nu îi acord ceea ce îmi cere. Dar nici această formulă nu trebuie să ne adoarmă. Admirația schimbă disponibilitatea noastră de a crede. Granița dintre contemplarea formei și consimțirea la lumea ei nu este întotdeauna o linie pe care o traversăm cu bună știință.</w:t>
      </w:r>
    </w:p>
    <w:p>
      <w:pPr>
        <w:pStyle w:val="ChapterLabel"/>
        <w:pageBreakBefore/>
      </w:pPr>
      <w:r>
        <w:t>CAPITOLUL 20</w:t>
      </w:r>
    </w:p>
    <w:p>
      <w:bookmarkStart w:id="22" w:name="chapter_20"/>
      <w:pPr>
        <w:pStyle w:val="Heading1"/>
      </w:pPr>
      <w:r>
        <w:t>Frumusețea sacrului și ispita unui sens total</w:t>
      </w:r>
      <w:bookmarkEnd w:id="22"/>
    </w:p>
    <w:p>
      <w:pPr>
        <w:pStyle w:val="Lead"/>
      </w:pPr>
      <w:r>
        <w:rPr>
          <w:b w:val="0"/>
        </w:rPr>
        <w:t>O lumină poate schimba o încăpere. Poate ea demonstra ceva despre natura ultimă a lumii?</w:t>
      </w:r>
    </w:p>
    <w:p>
      <w:pPr>
        <w:ind w:firstLine="0"/>
      </w:pPr>
      <w:r>
        <w:rPr>
          <w:b w:val="0"/>
        </w:rPr>
        <w:t>Într-un spațiu ceremonial, lumina, tăcerea, înălțimea și ritmul pot produce o experiență care depășește pentru participant simpla plăcere. Obiectele par să trimită dincolo de ele însele. Pentru un credincios, această deschidere poate fi întâlnirea cu sacrul. Pentru alt observator, poate fi o experiență estetică puternică, fără aceeași interpretare metafizică. Nu trebuie să negăm intensitatea niciunuia pentru a constata diferența.</w:t>
      </w:r>
    </w:p>
    <w:p>
      <w:r>
        <w:rPr>
          <w:b w:val="0"/>
        </w:rPr>
        <w:t>Frumusețea spirituală este dificil de separat de ceea ce se crede că este prezent. Aceeași formă poate fi obiect artistic, instrument ritual, mărturie sau semn al unei realități transcendente. Experiența include cunoaștere, așteptare și participare. Nu este suficient să reproduci lumina și sunetul pentru a garanta aceeași relație cu obiectul.</w:t>
      </w:r>
    </w:p>
    <w:p>
      <w:pPr>
        <w:pStyle w:val="Heading2"/>
      </w:pPr>
      <w:r>
        <w:rPr>
          <w:b w:val="0"/>
        </w:rPr>
        <w:t>Frumosul care nu se reduce la proporție</w:t>
      </w:r>
    </w:p>
    <w:p>
      <w:pPr>
        <w:ind w:firstLine="0"/>
      </w:pPr>
      <w:r>
        <w:rPr>
          <w:b w:val="0"/>
        </w:rPr>
        <w:t xml:space="preserve">În Enneada I.6, Plotin contestă reducerea frumuseții la simetria părților: și lucrurile simple, precum lumina, pot fi frumoase. Frumosul sensibil este legat de formă și de o ordine inteligibilă, iar ascensiunea atenției conduce dincolo de simpla aparență corporală. Este o metafizică a frumuseții, nu o teorie experimentală a percepției. </w:t>
      </w:r>
      <w:r>
        <w:t>[</w:t>
      </w:r>
      <w:hyperlink w:anchor="ref_37" w:history="1">
        <w:r>
          <w:rPr>
            <w:color w:val="24535C"/>
          </w:rPr>
          <w:t xml:space="preserve">37</w:t>
        </w:r>
      </w:hyperlink>
      <w:r>
        <w:t>]</w:t>
      </w:r>
    </w:p>
    <w:p>
      <w:r>
        <w:rPr>
          <w:b w:val="0"/>
        </w:rPr>
        <w:t>Interesul acestei provocări este că ne obligă să întrebăm ce facem cu frumusețea care nu are părți ușor de comparat. O culoare, o tăcere, o prezență pot fi apreciate fără o proporție explicită. Poate că raportul relevant nu este între două jumătăți, ci între apariție și felul în care ea este primită. Sau poate că unitatea însăși este ceea ce admirăm. Niciun răspuns nu este gratuit, dar problema depășește geometria.</w:t>
      </w:r>
    </w:p>
    <w:p>
      <w:r>
        <w:rPr>
          <w:b w:val="0"/>
        </w:rPr>
        <w:t xml:space="preserve">Aquinas, discutat anterior, leagă integritatea, proporția și claritatea de un context teologic al manifestării. </w:t>
      </w:r>
      <w:r>
        <w:t>[</w:t>
      </w:r>
      <w:hyperlink w:anchor="ref_6" w:history="1">
        <w:r>
          <w:rPr>
            <w:color w:val="24535C"/>
          </w:rPr>
          <w:t xml:space="preserve">6</w:t>
        </w:r>
      </w:hyperlink>
      <w:r>
        <w:t>]</w:t>
      </w:r>
      <w:r>
        <w:rPr>
          <w:b w:val="0"/>
        </w:rPr>
        <w:t xml:space="preserve"> Într-o lectură spirituală, frumusețea poate părea nu doar ceva adăugat lumii, ci un mod în care realitatea își arată adâncimea. Această lectură are forță existențială pentru cel care o trăiește. Dar forța experienței și obligația tuturor de a accepta interpretarea sunt două lucruri diferite.</w:t>
      </w:r>
    </w:p>
    <w:p>
      <w:pPr>
        <w:pStyle w:val="Heading2"/>
      </w:pPr>
      <w:r>
        <w:rPr>
          <w:b w:val="0"/>
        </w:rPr>
        <w:t>Experiența și inferența</w:t>
      </w:r>
    </w:p>
    <w:p>
      <w:pPr>
        <w:ind w:firstLine="0"/>
      </w:pPr>
      <w:r>
        <w:rPr>
          <w:b w:val="0"/>
        </w:rPr>
        <w:t>Să presupunem că o persoană ascultă o muzică și simte că existența are sens. Ce anume s-a întâmplat? Putem descrie o transformare reală a experienței: dezordinea pare suportabilă, singurătatea se schimbă, atenția se deschide. Putem formula și o teză: universul este întemeiat într-o ordine binevoitoare. Prima nu demonstrează automat a doua, chiar dacă pentru persoana respectivă ele sunt strâns legate.</w:t>
      </w:r>
    </w:p>
    <w:p>
      <w:r>
        <w:rPr>
          <w:b w:val="0"/>
        </w:rPr>
        <w:t>Ar fi însă prea simplu să răspundem că totul este „doar în creier”. Orice experiență umană are condiții corporale. Aceasta nu decide dacă obiectul interpretării există sau dacă experiența are valoare. Argumentul relevant trebuie să examineze trecerea de la trăire la afirmație, nu să considere explicarea unui mecanism drept anularea sensului.</w:t>
      </w:r>
    </w:p>
    <w:p>
      <w:r>
        <w:rPr>
          <w:b w:val="0"/>
        </w:rPr>
        <w:t>Există și problema simetriei dintre interpretări. Dacă frumusețea lumii este invocată ca indiciu al bunătății ei ultime, ce greutate acordăm suferinței care apare în aceeași lume? Nu este suficient să alegem numai experiențele care confirmă o teologie estetică. O interpretare serioasă trebuie să explice de ce una ar revela esența, iar cealaltă ar fi secundară, fără să decidă acest lucru numai prin preferință.</w:t>
      </w:r>
    </w:p>
    <w:p>
      <w:pPr>
        <w:pStyle w:val="Heading2"/>
      </w:pPr>
      <w:r>
        <w:rPr>
          <w:b w:val="0"/>
        </w:rPr>
        <w:t>Poate o operă perfectă să justifice suferința personajelor?</w:t>
      </w:r>
    </w:p>
    <w:p>
      <w:pPr>
        <w:ind w:firstLine="0"/>
      </w:pPr>
      <w:r>
        <w:rPr>
          <w:b w:val="0"/>
        </w:rPr>
        <w:t>Să imaginăm o ființă capabilă să creeze lumi. Ea produce o lume de o complexitate și frumusețe extraordinare, dar locuitorii ei suferă. Ar putea creatorul să răspundă că suferința este necesară compoziției? Din perspectiva spectatorului exterior, forma poate părea justificată. Din perspectiva celui care suferă, faptul că viața sa face opera mai intensă poate părea exact problema, nu soluția.</w:t>
      </w:r>
    </w:p>
    <w:p>
      <w:r>
        <w:rPr>
          <w:b w:val="0"/>
        </w:rPr>
        <w:t>Experimentul nu infirmă existența lui Dumnezeu și nu rezumă toate teodiceele. El izolează o întrebare: are frumusețea întregului puterea de a justifica orice cost al părților? Dacă răspundem afirmativ, acceptăm ca ființe capabile de experiență să fie tratate drept material al unei compoziții. Dacă răspundem negativ, admitem o limită a justificării estetice chiar pentru cea mai mare operă imaginabilă.</w:t>
      </w:r>
    </w:p>
    <w:p>
      <w:r>
        <w:rPr>
          <w:b w:val="0"/>
        </w:rPr>
        <w:t>Nici răspunsul negativ nu rezolvă toate cazurile. În viața reală, proiectele valoroase cer costuri, riscuri și uneori sacrificii asumate. Diferența dintre participarea voluntară la o formă comună și instrumentalizarea unor ființe nu poate fi ignorată. Frumusețea unei lumi nu este numai forma privită de creator; poate include și felul în care locuitorii ei pot răspunde la propria existență.</w:t>
      </w:r>
    </w:p>
    <w:p>
      <w:pPr>
        <w:pStyle w:val="Heading2"/>
      </w:pPr>
      <w:r>
        <w:rPr>
          <w:b w:val="0"/>
        </w:rPr>
        <w:t>Sacrul poate refuza spectacolul</w:t>
      </w:r>
    </w:p>
    <w:p>
      <w:pPr>
        <w:ind w:firstLine="0"/>
      </w:pPr>
      <w:r>
        <w:rPr>
          <w:b w:val="0"/>
        </w:rPr>
        <w:t>Nu orice experiență spirituală caută abundență vizuală. Putem concepe o practică în care golul, tăcerea sau simplitatea au rolul de a împiedica atenția să se oprească la obiecte. Aceasta nu înseamnă absența formei. Înseamnă o formă care încearcă să modifice chiar dorința de spectacol. O încăpere austeră poate fi la fel de construită estetic ca una bogat decorată.</w:t>
      </w:r>
    </w:p>
    <w:p>
      <w:r>
        <w:rPr>
          <w:b w:val="0"/>
        </w:rPr>
        <w:t>Dar austeritatea poate deveni prestigiu, iar renunțarea la ornament poate deveni ornament al renunțării. Nu există o cale sigură de a ieși din aparență printr-un stil anume. Putem transforma chiar modestia într-o imagine despre superioritatea noastră. Aceasta nu dovedește inutilitatea practicii, ci faptul că niciun vocabular al purității nu înlocuiește examinarea relației reale cu ceilalți și cu sine.</w:t>
      </w:r>
    </w:p>
    <w:p>
      <w:r>
        <w:rPr>
          <w:b w:val="0"/>
        </w:rPr>
        <w:t>Frumusețea sacrului poate avea valoare fără să constituie o demonstrație metafizică. Poate oferi un mod de a locui întrebări care rămân deschise. Dar tocmai intensitatea ei cere grijă în interpretare: ceea ce ne face să simțim că am atins întregul poate fi, uneori, o formă extraordinar de convingătoare a propriei perspective.</w:t>
      </w:r>
    </w:p>
    <w:p>
      <w:r>
        <w:rPr>
          <w:b w:val="0"/>
        </w:rPr>
        <w:t>Nu este necesar să alegem între credulitate și dispreț. Putem lua experiența în serios, putem cerceta tradiția care o articulează și putem păstra întrebarea asupra adevărului ei. Poate că una dintre cele mai dificile eleganțe spirituale este aceasta: să nu reduci misterul la un efect, dar nici să transformi efectul într-o dovadă a misterului pe care îl preferi.</w:t>
      </w:r>
    </w:p>
    <w:p>
      <w:pPr>
        <w:pStyle w:val="ChapterLabel"/>
        <w:pageBreakBefore/>
      </w:pPr>
      <w:r>
        <w:t>CAPITOLUL 21</w:t>
      </w:r>
    </w:p>
    <w:p>
      <w:bookmarkStart w:id="23" w:name="chapter_21"/>
      <w:pPr>
        <w:pStyle w:val="Heading1"/>
      </w:pPr>
      <w:r>
        <w:t>Frumusețea morală și inteligența crudă</w:t>
      </w:r>
      <w:bookmarkEnd w:id="23"/>
    </w:p>
    <w:p>
      <w:pPr>
        <w:pStyle w:val="Lead"/>
      </w:pPr>
      <w:r>
        <w:rPr>
          <w:b w:val="0"/>
        </w:rPr>
        <w:t>Unele gesturi bune ne mișcă prin felul în care sunt făcute. Altele ne obligă să admirăm omul care le face.</w:t>
      </w:r>
    </w:p>
    <w:p>
      <w:pPr>
        <w:ind w:firstLine="0"/>
      </w:pPr>
      <w:r>
        <w:rPr>
          <w:b w:val="0"/>
        </w:rPr>
        <w:t>O persoană ajută fără să expună umilința celui ajutat. Alta oferă același beneficiu material, dar construiește în jurul lui o scenă a propriei generozități. Putem considera ambele acțiuni utile și numai una frumoasă într-un anumit sens. Ceea ce apreciem nu este simpla prezență a binelui, ci forma relației: tactul, măsura, momentul și spațiul lăsat celuilalt.</w:t>
      </w:r>
    </w:p>
    <w:p>
      <w:r>
        <w:rPr>
          <w:b w:val="0"/>
        </w:rPr>
        <w:t>Frumusețea morală nu este, în această analiză, un chip plăcut pe care proiectăm virtute. Este aprecierea unei acțiuni sau a unei dispoziții prin felul în care ea manifestă o valoare. Dar termenul trebuie folosit atent. Dacă numim frumos orice lucru pe care îl aprobăm moral, nu mai explicăm nimic. Avem nevoie să arătăm ce adaugă evaluarea estetică: o potrivire, o claritate expresivă, o lipsă de ostentație sau o armonie între intenție și gest.</w:t>
      </w:r>
    </w:p>
    <w:p>
      <w:pPr>
        <w:pStyle w:val="Heading2"/>
      </w:pPr>
      <w:r>
        <w:rPr>
          <w:b w:val="0"/>
        </w:rPr>
        <w:t>De ce bunătatea poate fi stângace</w:t>
      </w:r>
    </w:p>
    <w:p>
      <w:pPr>
        <w:ind w:firstLine="0"/>
      </w:pPr>
      <w:r>
        <w:rPr>
          <w:b w:val="0"/>
        </w:rPr>
        <w:t>Să imaginăm pe cineva care ajută sincer, dar fără grație. Vorbește prea mult, se încurcă, nu găsește momentul potrivit. Ar fi absurd să diminuăm binele făcut numai pentru că nu are formă elegantă. Totuși, stângăcia poate afecta relația: poate jena, poate speria, poate face ajutorul mai greu de primit. Forma nu este nici totul, nici nimic.</w:t>
      </w:r>
    </w:p>
    <w:p>
      <w:r>
        <w:rPr>
          <w:b w:val="0"/>
        </w:rPr>
        <w:t>Invers, un gest foarte elegant poate fi sărac moral. O scuză impecabil formulată poate evita asumarea concretă. Un discurs empatic poate lăsa neschimbată situația pe care o descrie. O politețe perfectă poate administra excluderea fără zgomot. Aici frumusețea formei poate face lipsa mai greu de observat, pentru că interlocutorul se simte aproape nepoliticos să ceară mai mult.</w:t>
      </w:r>
    </w:p>
    <w:p>
      <w:r>
        <w:rPr>
          <w:b w:val="0"/>
        </w:rPr>
        <w:t>Această comparație arată de ce estetica și etica nu pot fi nici identificate, nici separate complet. Modul în care acționăm poate face parte din ceea ce facem. Dar o acțiune nu se epuizează în felul în care apare. Uneori trebuie să întrebăm ce s-a schimbat efectiv, nu numai cât de bine a fost exprimată intenția.</w:t>
      </w:r>
    </w:p>
    <w:p>
      <w:pPr>
        <w:pStyle w:val="Heading2"/>
      </w:pPr>
      <w:r>
        <w:rPr>
          <w:b w:val="0"/>
        </w:rPr>
        <w:t>Emoția înălțării și limitele ei</w:t>
      </w:r>
    </w:p>
    <w:p>
      <w:pPr>
        <w:ind w:firstLine="0"/>
      </w:pPr>
      <w:r>
        <w:rPr>
          <w:b w:val="0"/>
        </w:rPr>
        <w:t xml:space="preserve">În două experimente, Simone Schnall, Jean Roper și Daniel Fessler au studiat emoția numită elevație, provocată de observarea unor fapte altruiste, și comportamente ulterioare de ajutor. Participanții din condițiile relevante au manifestat mai multă disponibilitate de a ajuta în sarcini definite. Aceste rezultate nu demonstrează o transformare morală durabilă și nu arată că orice poveste edificatoare produce același efect. </w:t>
      </w:r>
      <w:r>
        <w:t>[</w:t>
      </w:r>
      <w:hyperlink w:anchor="ref_38" w:history="1">
        <w:r>
          <w:rPr>
            <w:color w:val="24535C"/>
          </w:rPr>
          <w:t xml:space="preserve">38</w:t>
        </w:r>
      </w:hyperlink>
      <w:r>
        <w:t>]</w:t>
      </w:r>
    </w:p>
    <w:p>
      <w:r>
        <w:rPr>
          <w:b w:val="0"/>
        </w:rPr>
        <w:t>Distincția este importantă: a te simți mișcat de bine nu este identic cu a deveni bun. Emoția poate motiva o acțiune, poate susține un ideal sau poate oferi o satisfacție care înlocuiește acțiunea. Pentru a distinge aceste posibilități, trebuie urmărit ce se întâmplă după experiență și în ce condiții. Nu este suficient să măsurăm cât de intens declară cineva că a fost impresionat.</w:t>
      </w:r>
    </w:p>
    <w:p>
      <w:r>
        <w:rPr>
          <w:b w:val="0"/>
        </w:rPr>
        <w:t>Putem chiar construi un caz incomod: o persoană consumă constant istorii despre curaj și generozitate, dar evită situațiile în care ar trebui să-și asume un cost modest. Experiența estetică a virtuții poate deveni o viață morală de substituție. Nu afirmăm că aceasta este regula; arătăm de ce emoția și practica trebuie analizate separat.</w:t>
      </w:r>
    </w:p>
    <w:p>
      <w:pPr>
        <w:pStyle w:val="Heading2"/>
      </w:pPr>
      <w:r>
        <w:rPr>
          <w:b w:val="0"/>
        </w:rPr>
        <w:t>Autonomia formei: cea mai bună apărare</w:t>
      </w:r>
    </w:p>
    <w:p>
      <w:pPr>
        <w:ind w:firstLine="0"/>
      </w:pPr>
      <w:r>
        <w:rPr>
          <w:b w:val="0"/>
        </w:rPr>
        <w:t>O poziție estetistă puternică spune că avem nevoie să putem aprecia forma fără s-o supunem permanent aprobării morale. Altfel, arta ar deveni ilustrația valorilor deja acceptate, iar critica ar întreba numai dacă mesajul este corect. Această apărare are dreptate să protejeze explorarea, ambivalența și posibilitatea ca o operă să ne facă să întâlnim perspective pe care nu le aprobăm.</w:t>
      </w:r>
    </w:p>
    <w:p>
      <w:r>
        <w:rPr>
          <w:b w:val="0"/>
        </w:rPr>
        <w:t>O poziție eticistă puternică răspunde că unele opere își construiesc efectul cerându-ne să admirăm cruzimea, să ignorăm o experiență sau să acceptăm o caricatură a unei categorii de oameni. În asemenea cazuri, problema morală poate afecta și reușita artistică: opera ne cere un răspuns pe care structura ei nu îl poate justifica decât printr-o orbire. Nu este suficient să invoci autonomia pentru a scuti această relație de examinare.</w:t>
      </w:r>
    </w:p>
    <w:p>
      <w:r>
        <w:rPr>
          <w:b w:val="0"/>
        </w:rPr>
        <w:t>Poziția contextuală nu decide anticipat că morala contează întotdeauna în același fel. Întreabă ce cere opera, cum construiește răspunsul și dacă informația morală schimbă proprietățile relevante ale experienței. Un cântec instrumental și un roman care organizează explicit admirația pentru un personaj nu pun aceeași problemă. Această diferențiere nu este comoditate: cere mai multă analiză decât un verdict general.</w:t>
      </w:r>
    </w:p>
    <w:p>
      <w:pPr>
        <w:pStyle w:val="Heading2"/>
      </w:pPr>
      <w:r>
        <w:rPr>
          <w:b w:val="0"/>
        </w:rPr>
        <w:t>Poate răul să fie cu adevărat elegant?</w:t>
      </w:r>
    </w:p>
    <w:p>
      <w:pPr>
        <w:ind w:firstLine="0"/>
      </w:pPr>
      <w:r>
        <w:rPr>
          <w:b w:val="0"/>
        </w:rPr>
        <w:t>O inteligență crudă poate rezolva cu economie o problemă pe care nu ar fi trebuit s-o urmărească. Admirația pentru ingeniozitate poate fi reală. Dar întregul obiect al judecății include scopul. Expresia „elegant sub un aspect” nu este o scuză; este o precizare. Ea ne permite să înțelegem seducția fără să pretindem că orice admirație trebuie convertită în aprobare globală.</w:t>
      </w:r>
    </w:p>
    <w:p>
      <w:r>
        <w:rPr>
          <w:b w:val="0"/>
        </w:rPr>
        <w:t>Totuși, informația despre scop poate modifica experiența formei. Când aflăm că un gest calm era menit să umilească, calmul poate înceta să pară grație și poate deveni răceală. Nu am adăugat pur și simplu o notă morală după evaluarea estetică. Am văzut altfel aceeași mișcare, deoarece ceea ce exprimă s-a schimbat pentru noi.</w:t>
      </w:r>
    </w:p>
    <w:p>
      <w:r>
        <w:rPr>
          <w:b w:val="0"/>
        </w:rPr>
        <w:t>Uneori această transformare este completă; alteori nu. Putem continua să admirăm o structură și să detestăm lumea pe care o servește. O teorie profundă trebuie să lase loc și acestei fracturi. Nu trebuie să ne forțeze fie să negăm ce simțim, fie să acceptăm tot ceea ce ne face să simțim.</w:t>
      </w:r>
    </w:p>
    <w:p>
      <w:pPr>
        <w:pStyle w:val="Heading2"/>
      </w:pPr>
      <w:r>
        <w:rPr>
          <w:b w:val="0"/>
        </w:rPr>
        <w:t>Dreptul de a nu fi admirabil</w:t>
      </w:r>
    </w:p>
    <w:p>
      <w:pPr>
        <w:ind w:firstLine="0"/>
      </w:pPr>
      <w:r>
        <w:rPr>
          <w:b w:val="0"/>
        </w:rPr>
        <w:t>Există o propoziție pe care o cultură obsedată de imagine o rostește greu: nu trebuie să fii frumos ca să meriți respect. Nu „ești frumos într-un fel pe care încă nu l-am descoperit”, deși poate fi adevărat. Nu „vei deveni frumos dacă te străduiești”. Ci faptul necondiționat că demnitatea nu depinde de succesul în acest registru al evaluării.</w:t>
      </w:r>
    </w:p>
    <w:p>
      <w:r>
        <w:rPr>
          <w:b w:val="0"/>
        </w:rPr>
        <w:t>Acest drept nu poate obliga pe nimeni să admire, să dorească sau să iubească. El obligă însă judecata morală să nu transforme absența admirației într-o justificare a umilirii. Obligă instituțiile, ca ideal de corectitudine, să explice de ce folosesc criterii estetice și ce legătură au ele cu scopul legitim al deciziei.</w:t>
      </w:r>
    </w:p>
    <w:p>
      <w:r>
        <w:rPr>
          <w:b w:val="0"/>
        </w:rPr>
        <w:t>Poate părea că astfel slăbim frumosul. De fapt, îi luăm o sarcină pe care nu o poate îndeplini legitim: aceea de a decide valoarea totală a oamenilor. El rămâne capabil să încânte, să tulbure, să orienteze atenția și să deschidă sensuri. Nu mai trebuie să funcționeze ca act de identitate morală.</w:t>
      </w:r>
    </w:p>
    <w:p>
      <w:r>
        <w:rPr>
          <w:b w:val="0"/>
        </w:rPr>
        <w:t>Dar există și un risc în transformarea acestui drept într-un dispreț față de aspirație. Oamenii pot dori să devină mai grațioși, mai generoși, mai capabili să dea formă vieții lor. Nu trebuie să suspectăm orice ideal de perfecționare numai pentru că poate deveni ierarhie. Problema este dacă idealul rămâne o posibilitate de creștere sau devine condiția de a primi considerație elementară.</w:t>
      </w:r>
    </w:p>
    <w:p>
      <w:r>
        <w:rPr>
          <w:b w:val="0"/>
        </w:rPr>
        <w:t>Frumusețea morală poate fi o realizare rară. Tocmai de aceea nu poate fi standardul minim impus fiecărei persoane obosite, speriate ori lipsite de resurse. Avem nevoie de instituții și relații care funcționează și când oamenii nu oferă scene edificatoare. O lume bună nu ar trebui să depindă permanent de oameni care sunt, în plus, frumoși în felul de a fi buni.</w:t>
      </w:r>
    </w:p>
    <w:p>
      <w:pPr>
        <w:pStyle w:val="ChapterLabel"/>
        <w:pageBreakBefore/>
      </w:pPr>
      <w:r>
        <w:t>CAPITOLUL 22</w:t>
      </w:r>
    </w:p>
    <w:p>
      <w:bookmarkStart w:id="24" w:name="chapter_22"/>
      <w:pPr>
        <w:pStyle w:val="Heading1"/>
      </w:pPr>
      <w:r>
        <w:t>Gustul ca pașaport cultural</w:t>
      </w:r>
      <w:bookmarkEnd w:id="24"/>
    </w:p>
    <w:p>
      <w:pPr>
        <w:ind w:firstLine="0"/>
      </w:pPr>
      <w:r>
        <w:rPr>
          <w:b w:val="0"/>
        </w:rPr>
        <w:t>La o masă, cineva numește un obiect „vulgar”. Cuvântul nu descrie doar forma. Îl poate clasifica și pe proprietar. Dintr-o observație despre culori sau materiale apare o hartă a oamenilor care știu și a celor care nu știu cum se trăiește „corect”. Gustul devine un pașaport al apartenenței.</w:t>
      </w:r>
    </w:p>
    <w:p>
      <w:r>
        <w:rPr>
          <w:b w:val="0"/>
        </w:rPr>
        <w:t xml:space="preserve">În Distincția, Pierre Bourdieu a analizat legătura dintre gust, educație și poziție socială. Conceptele de capital cultural și habitus ajută la descrierea unor dispoziții și competențe formate social, care pot apărea celor care le posedă drept firești. Gusturile clasifică obiecte, dar participă și la clasificarea persoanelor. Această analiză sociologică nu cere să credem că fiecare admirație este o minciună conștientă sau că toate operele au aceeași valoare. </w:t>
      </w:r>
      <w:r>
        <w:t>[</w:t>
      </w:r>
      <w:hyperlink w:anchor="ref_39" w:history="1">
        <w:r>
          <w:rPr>
            <w:color w:val="24535C"/>
          </w:rPr>
          <w:t xml:space="preserve">39</w:t>
        </w:r>
      </w:hyperlink>
      <w:r>
        <w:t>]</w:t>
      </w:r>
    </w:p>
    <w:p>
      <w:r>
        <w:rPr>
          <w:b w:val="0"/>
        </w:rPr>
        <w:t>Dimpotrivă, mecanismul poate funcționa tocmai prin sinceritate. Cine a crescut într-un anumit repertoriu poate recunoaște fără efort o referință pe care altcineva nu a avut ocazia să o întâlnească. Dacă această familiaritate este interpretată ca inteligență naturală sau finețe morală, o condiție de formare devine un certificat al persoanei. Diferența de experiență este convertită în ierarhie umană.</w:t>
      </w:r>
    </w:p>
    <w:p>
      <w:r>
        <w:rPr>
          <w:b w:val="0"/>
        </w:rPr>
        <w:t>Accesul la educația estetică devine astfel important. Instituția trebuie însă să aleagă: predă o competență sau cere o parolă? Competența poate fi explicată, exersată și contestată. Parola verifică dacă ești deja dintre cei acceptați.</w:t>
      </w:r>
    </w:p>
    <w:p>
      <w:r>
        <w:rPr>
          <w:b w:val="0"/>
        </w:rPr>
        <w:t xml:space="preserve">Thorstein Veblen a examinat, în Teoria clasei de lux, felul în care consumul vizibil și criteriile pecuniare pot participa la ceea ce o societate numește frumos. Un obiect poate comunica resurse și poziție, nu doar calități senzoriale. Analiza sa este istorică și polemică, nu o demonstrație că orice bun scump este lipsit de valoare estetică. Ea face însă inteligibilă posibilitatea ca prețul și prestigiul să influențeze admirația. </w:t>
      </w:r>
      <w:r>
        <w:t>[</w:t>
      </w:r>
      <w:hyperlink w:anchor="ref_40" w:history="1">
        <w:r>
          <w:rPr>
            <w:color w:val="24535C"/>
          </w:rPr>
          <w:t xml:space="preserve">40</w:t>
        </w:r>
      </w:hyperlink>
      <w:r>
        <w:t>]</w:t>
      </w:r>
    </w:p>
    <w:p>
      <w:r>
        <w:rPr>
          <w:b w:val="0"/>
        </w:rPr>
        <w:t>Două obiecte identice, unul prezentat anonim și celălalt ca piesă rară a unui creator celebru, alcătuiesc un experiment de gândire util. Dacă evaluarea diferă, trebuie să întrebăm ce s-a schimbat: plăcerea perceptivă, interesul pentru istorie, dorința de posesie sau statutul anticipat? Nu toate diferențele sunt iluzorii. Proveniența poate fi o proprietate relevantă a obiectului. Eroarea apare când una dintre valori este declarată, fără argument, dovada tuturor celorlalte.</w:t>
      </w:r>
    </w:p>
    <w:p>
      <w:r>
        <w:rPr>
          <w:b w:val="0"/>
        </w:rPr>
        <w:t>Acest diagnostic devine însă prea comod dacă orice gust cultivat este tratat ca o fraudă a clasei dominante. O competență poate fi reală și poate fi distribuită inegal. Cineva poate auzi relații muzicale subtile și poate folosi acea competență pentru a-i umili pe alții. Primul fapt nu dispare din cauza celui de-al doilea. Tocmai coexistența lor face sociologia gustului mai interesantă decât o simplă demascare.</w:t>
      </w:r>
    </w:p>
    <w:p>
      <w:r>
        <w:rPr>
          <w:b w:val="0"/>
        </w:rPr>
        <w:t>Să imaginăm două persoane care descriu același tablou. Una folosește multe nume celebre, dar nu poate arăta nimic în lucrare. Cealaltă nu cunoaște vocabularul consacrat, însă observă cum lumina schimbă relația dintre personaje. Prima deține parola, a doua produce o interpretare. În viața reală, parola și competența se pot întâlni în aceeași persoană. Nu le putem identifica după accent sau îmbrăcăminte fără să repetăm exact eroarea pe care încercăm s-o criticăm.</w:t>
      </w:r>
    </w:p>
    <w:p>
      <w:pPr>
        <w:pStyle w:val="Heading2"/>
      </w:pPr>
      <w:r>
        <w:rPr>
          <w:b w:val="0"/>
        </w:rPr>
        <w:t>Frumusețea unei lumi comune</w:t>
      </w:r>
    </w:p>
    <w:p>
      <w:pPr>
        <w:ind w:firstLine="0"/>
      </w:pPr>
      <w:r>
        <w:rPr>
          <w:b w:val="0"/>
        </w:rPr>
        <w:t>O cultură estetică nu este numai o scară de prestigiu. Este și o infrastructură a atenției. Faptul că mai mulți oameni cunosc aceleași opere, gesturi sau ritmuri poate face posibilă o experiență comună. O aluzie funcționează, o variație devine vizibilă, o sărbătoare capătă continuitate. Dacă distrugem toate convențiile în numele libertății, putem pierde și instrumentele prin care libertățile se întâlnesc.</w:t>
      </w:r>
    </w:p>
    <w:p>
      <w:r>
        <w:rPr>
          <w:b w:val="0"/>
        </w:rPr>
        <w:t>Aceasta este cea mai bună apărare a unui canon: nu aceea că ar fi infailibil, ci că păstrează o conversație suficient de stabilă încât să poată fi continuată și contestată. Cea mai bună critică observă că selecția a fost făcută de instituții situate, iar absența unei opere din canon nu demonstrează lipsa ei de valoare. Un canon poate fi memorie și frontieră în același timp.</w:t>
      </w:r>
    </w:p>
    <w:p>
      <w:r>
        <w:rPr>
          <w:b w:val="0"/>
        </w:rPr>
        <w:t xml:space="preserve">O tradiție estetică poate selecta ce corpuri, voci și experiențe merită prezentate. Estetica feministă a criticat, între altele, felul în care definițiile artei și canoanele pot marginaliza creatoare, practici și perspective, precum și tratarea corpului feminin în primul rând ca obiect al privirii. Aceste critici mută întrebarea de la „este frumos?” la „cine privește, cine este privit și cine poate vorbi despre această experiență?”. </w:t>
      </w:r>
      <w:r>
        <w:t>[</w:t>
      </w:r>
      <w:hyperlink w:anchor="ref_41" w:history="1">
        <w:r>
          <w:rPr>
            <w:color w:val="24535C"/>
          </w:rPr>
          <w:t xml:space="preserve">41</w:t>
        </w:r>
      </w:hyperlink>
      <w:r>
        <w:t>]</w:t>
      </w:r>
    </w:p>
    <w:p>
      <w:r>
        <w:rPr>
          <w:b w:val="0"/>
        </w:rPr>
        <w:t>Pentru a înțelege miza, nu avem nevoie să atribuim fiecărei persoane o identitate estetică fixă. Avem nevoie să observăm procedura de selecție. Dacă un catalog imaginar prezintă mereu același tip de piele, aceeași vârstă și aceeași conformație ca fiind neutre, iar restul apar ca excepții, neutralitatea sa este construită prin repetiție. A numi un corp „universal” și altul „specific” poate distribui diferit dreptul de a reprezenta omul.</w:t>
      </w:r>
    </w:p>
    <w:p>
      <w:r>
        <w:rPr>
          <w:b w:val="0"/>
        </w:rPr>
        <w:t>Colorismul numește discriminarea legată de nuanța pielii; conceptul este util aici ca întrebare despre standarde, nu ca invitație de a clasifica populații după frumusețe. O investigație concretă ar trebui să compare tratamente, imagini și contexte, nu să inventeze o scară biologică a atractivității colective. Nici pielea, nici originea nu justifică ierarhii ale demnității. Când un standard estetic se suprapune peste o ierarhie socială, tocmai această suprapunere trebuie explicată, nu naturalizată.</w:t>
      </w:r>
    </w:p>
    <w:p>
      <w:r>
        <w:rPr>
          <w:b w:val="0"/>
        </w:rPr>
        <w:t>Există și riscul corecției superficiale. O instituție poate afișa diversitate, păstrând aceeași regulă: numai persoanele spectaculoase merită vizibilitate. A lărgi lista câștigătorilor nu este întotdeauna același lucru cu a slăbi puterea concursului. Reprezentarea mai largă poate fi valoroasă; ea nu înlocuiește însă întrebarea dacă accesul la respect trebuie să fie un premiu estetic.</w:t>
      </w:r>
    </w:p>
    <w:p>
      <w:r>
        <w:rPr>
          <w:b w:val="0"/>
        </w:rPr>
        <w:t>Critica gustului de elită poate deveni și ea dispreț. Admiratorul unei opere dificile nu este automat impostor; iubitorul unui obiect popular nu este automat manipulat. Sociologia ar trebui să explice preferințele fără să declare plăcerea altora falsă din oficiu.</w:t>
      </w:r>
    </w:p>
    <w:p>
      <w:r>
        <w:rPr>
          <w:b w:val="0"/>
        </w:rPr>
        <w:t>O dificultate asemănătoare apare în opoziția dintre ornament și minimalism. Abundența poate semnala resurse, dar austeritatea poate cere resurse și mai mari: spațiu, timp, materiale care nu tolerează defecte, posibilitatea de a elimina obiecte utile din câmpul vizual. Nu rezultă că minimalismul este ipocrizie. Rezultă că semnalele de statut nu sunt întotdeauna strălucitoare. Uneori, privilegiul arată ca absența efortului.</w:t>
      </w:r>
    </w:p>
    <w:p>
      <w:pPr>
        <w:pStyle w:val="Heading2"/>
      </w:pPr>
      <w:r>
        <w:rPr>
          <w:b w:val="0"/>
        </w:rPr>
        <w:t>Cine are dreptul să spună „vulgar”?</w:t>
      </w:r>
    </w:p>
    <w:p>
      <w:pPr>
        <w:ind w:firstLine="0"/>
      </w:pPr>
      <w:r>
        <w:rPr>
          <w:b w:val="0"/>
        </w:rPr>
        <w:t>Cuvântul „vulgar” poate descrie o problemă formală: insistență, disproporție, efect urmărit prea apăsat. Dar poate fi și o judecată socială care nu mai examinează obiectul. Pentru a distinge, putem cere o explicație aplicabilă și unui obiect produs de o persoană prestigioasă. Dacă excesul devine îndrăzneală numai când autorul are numele potrivit, criteriul nu este atât de formal pe cât pretinde.</w:t>
      </w:r>
    </w:p>
    <w:p>
      <w:r>
        <w:rPr>
          <w:b w:val="0"/>
        </w:rPr>
        <w:t>În sens invers, „autentic” poate deveni parola unei elite care admiră viața altora atâta timp cât aceia nu încearcă să iasă din ea. Un decor modest poate fi apreciat de vizitator ca expresie culturală, iar dorința proprietarului de a-l moderniza poate fi tratată drept pierdere a autenticității. Cine deține atunci dreptul asupra formei: cel care o locuiește sau cel care o admiră?</w:t>
      </w:r>
    </w:p>
    <w:p>
      <w:r>
        <w:rPr>
          <w:b w:val="0"/>
        </w:rPr>
        <w:t>Nu există un răspuns universal care să anuleze patrimoniul ori libertatea schimbării. Dar întrebarea face vizibil conflictul dintre valoarea culturală comună și proiectele individuale. O lume poate fi frumoasă pentru cel care o privește și limitativă pentru cel căruia i se cere s-o păstreze neschimbată.</w:t>
      </w:r>
    </w:p>
    <w:p>
      <w:r>
        <w:rPr>
          <w:b w:val="0"/>
        </w:rPr>
        <w:t>Gustul cultural devine matur când poate apăra reușite concrete fără să transforme fiecare preferință într-un certificat de apartenență. Aceasta nu înseamnă abolirea exigenței. Înseamnă posibilitatea ca o persoană să învețe limba unui mediu fără să fie obligată să-i adopte toate disprețurile. Cel mai bun pașaport estetic nu este cel care spune că ai intrat definitiv în clasa celor care văd. Este cel care îți permite să mai treci o frontieră.</w:t>
      </w:r>
    </w:p>
    <w:p>
      <w:pPr>
        <w:pStyle w:val="ChapterLabel"/>
        <w:pageBreakBefore/>
      </w:pPr>
      <w:r>
        <w:t>CAPITOLUL 23</w:t>
      </w:r>
    </w:p>
    <w:p>
      <w:bookmarkStart w:id="25" w:name="chapter_23"/>
      <w:pPr>
        <w:pStyle w:val="Heading1"/>
      </w:pPr>
      <w:r>
        <w:t>Haloul: când o frumusețe inventează alte merite</w:t>
      </w:r>
      <w:bookmarkEnd w:id="25"/>
    </w:p>
    <w:p>
      <w:pPr>
        <w:ind w:firstLine="0"/>
      </w:pPr>
      <w:r>
        <w:rPr>
          <w:b w:val="0"/>
        </w:rPr>
        <w:t>Imaginați-vă două evaluări ale aceleiași prezentări profesionale. În prima, ascultătorii primesc doar conținutul. În a doua, primesc și imaginea unei persoane pe care o consideră atrăgătoare. Dacă argumentele li se par mai solide în a doua situație, fără să se fi schimbat, nu au descoperit o proprietate nouă a argumentelor. Au transferat o impresie dintr-un domeniu în altul.</w:t>
      </w:r>
    </w:p>
    <w:p>
      <w:r>
        <w:rPr>
          <w:b w:val="0"/>
        </w:rPr>
        <w:t xml:space="preserve">Acest transfer este ceea ce ne interesează în efectul de halou: evaluarea favorabilă pe o dimensiune contaminează evaluări care ar trebui sprijinite de informații distincte. În meta-analiza studiilor experimentale despre atractivitate și rezultate profesionale realizată de Megumi Hosoda, Eugene Stone-Romero și Gwen Coats, persoanele considerate atrăgătoare au fost avantajate, în medie. Efectul mediu raportat a fost d = 0,37, o diferență exprimată în unități ale abaterii standard, nu o creștere de 37% a salariului sau a șansei de angajare. Evaluatorii profesioniști nu erau, în acele studii, imuni la influență. </w:t>
      </w:r>
      <w:r>
        <w:t>[</w:t>
      </w:r>
      <w:hyperlink w:anchor="ref_1" w:history="1">
        <w:r>
          <w:rPr>
            <w:color w:val="24535C"/>
          </w:rPr>
          <w:t xml:space="preserve">1</w:t>
        </w:r>
      </w:hyperlink>
      <w:r>
        <w:t>]</w:t>
      </w:r>
    </w:p>
    <w:p>
      <w:r>
        <w:rPr>
          <w:b w:val="0"/>
        </w:rPr>
        <w:t>O medie nu descrie fiecare decizie. Nu rezultă că persoana atrăgătoare câștigă întotdeauna sau că un evaluator nu poate judeca bine. Rezultatul arată că eliminarea acestei influențe nu poate fi presupusă doar fiindcă oamenii sunt educați, experimentați ori convinși de propria corectitudine. Convingerea „eu mă uit la competență” trebuie verificată prin procedură și rezultate.</w:t>
      </w:r>
    </w:p>
    <w:p>
      <w:r>
        <w:rPr>
          <w:b w:val="0"/>
        </w:rPr>
        <w:t>Aici apare o asimetrie importantă. Cel care beneficiază poate să nu vadă avantajul, fiindcă primește o explicație acceptabilă: prezență bună, încredere, potrivire cu echipa. Cel dezavantajat poate să nu poată dovedi cauza, fiindcă nu a observat decizia alternativă. Fiecare situație individuală rămâne ambiguă, deși o comparație experimentală poate identifica un efect mediu. Ambiguitatea cazului nu anulează fenomenul; existența fenomenului nu ne autorizează să diagnosticăm fiecare caz fără dovezi.</w:t>
      </w:r>
    </w:p>
    <w:p>
      <w:r>
        <w:rPr>
          <w:b w:val="0"/>
        </w:rPr>
        <w:t>Cuvintele aparent neutre merită de aceea întrebări precise. „Prezență bună” înseamnă explicație clară, ascultare, punctualitate, conduită? Sau înseamnă că persoana seamănă cu imaginea noastră despre cine ar trebui să ocupe acel loc? Un criteriu devine mai legitim când poate fi desfăcut în comportamente relevante, observabile. Devine mai suspect când rămâne o impresie globală imposibil de contestat.</w:t>
      </w:r>
    </w:p>
    <w:p>
      <w:pPr>
        <w:pStyle w:val="Heading2"/>
      </w:pPr>
      <w:r>
        <w:rPr>
          <w:b w:val="0"/>
        </w:rPr>
        <w:t>Avantajul care poate ajunge să pară merit pur</w:t>
      </w:r>
    </w:p>
    <w:p>
      <w:pPr>
        <w:ind w:firstLine="0"/>
      </w:pPr>
      <w:r>
        <w:rPr>
          <w:b w:val="0"/>
        </w:rPr>
        <w:t>Să construim un mecanism ipotetic. Un copil primește mai multă atenție pozitivă pentru că adulții îl găsesc agreabil. Are mai multe ocazii să vorbească, este ascultat mai răbdător și capătă experiență socială. Mai târziu, un evaluator observă ușurința comunicării și o tratează ca pe un merit apărut independent. În această poveste, competența finală poate fi reală, iar începutul distribuției de oportunități poate fi inegal. Cele două nu se exclud.</w:t>
      </w:r>
    </w:p>
    <w:p>
      <w:r>
        <w:rPr>
          <w:b w:val="0"/>
        </w:rPr>
        <w:t xml:space="preserve">Povestea nu este o demonstrație longitudinală. Meta-analiza lui Langlois și a colaboratorilor documentează diferențe de judecată și tratament, dar reconstruirea exactă a traseului unei vieți cere alte date și alte metode. </w:t>
      </w:r>
      <w:r>
        <w:t>[</w:t>
      </w:r>
      <w:hyperlink w:anchor="ref_24" w:history="1">
        <w:r>
          <w:rPr>
            <w:color w:val="24535C"/>
          </w:rPr>
          <w:t xml:space="preserve">24</w:t>
        </w:r>
      </w:hyperlink>
      <w:r>
        <w:t>]</w:t>
      </w:r>
      <w:r>
        <w:rPr>
          <w:b w:val="0"/>
        </w:rPr>
        <w:t xml:space="preserve"> Mecanismul ipotetic ne ajută însă să identificăm ce trebuie măsurat: tratamentul inițial, ocaziile primite, abilitățile dobândite și explicațiile ulterioare ale succesului.</w:t>
      </w:r>
    </w:p>
    <w:p>
      <w:r>
        <w:rPr>
          <w:b w:val="0"/>
        </w:rPr>
        <w:t>O instituție poate greși în două direcții. Poate ignora avantajele inițiale și numi totul merit pur. Sau poate reduce orice realizare a unei persoane atrăgătoare la aspect, anulând efortul și competența reală. A doua eroare nu o repară pe prima. Analiza corectă încearcă să separe contribuțiile, nu să înlocuiască o prejudecată favorabilă cu una ostilă.</w:t>
      </w:r>
    </w:p>
    <w:p>
      <w:pPr>
        <w:pStyle w:val="Heading2"/>
      </w:pPr>
      <w:r>
        <w:rPr>
          <w:b w:val="0"/>
        </w:rPr>
        <w:t>Haloul nu se oprește la corp</w:t>
      </w:r>
    </w:p>
    <w:p>
      <w:pPr>
        <w:ind w:firstLine="0"/>
      </w:pPr>
      <w:r>
        <w:rPr>
          <w:b w:val="0"/>
        </w:rPr>
        <w:t>Putem construi analogia și în domeniul intelectual. Un vorbitor formulează clar, folosește exemple potrivite și pare să stăpânească ritmul explicației. Aceasta este o competență reală. Dar ea poate face publicul să-i atribuie o competență suplimentară în privința dovezilor, a domeniilor vecine sau a consecințelor pe care nu le-a analizat. Exemplul este ipotetic; nu transferăm mecanic mărimea unui efect despre atractivitatea fizică la autoritatea intelectuală.</w:t>
      </w:r>
    </w:p>
    <w:p>
      <w:r>
        <w:rPr>
          <w:b w:val="0"/>
        </w:rPr>
        <w:t>O schemă elegantă poate produce același fenomen. Cutii bine așezate, săgeți curate, etichete simetrice: impresia este că problema a fost organizată. Uneori chiar a fost. Alteori, relațiile cele mai dificile au fost numai desenate. O săgeată dintre „intenție” și „rezultat” nu este o demonstrație că intenția produce rezultatul în condițiile reale. Diagrama poate fi un instrument de gândire sau o simulare grafică a explicației.</w:t>
      </w:r>
    </w:p>
    <w:p>
      <w:r>
        <w:rPr>
          <w:b w:val="0"/>
        </w:rPr>
        <w:t>Acest tip de halou este deosebit de greu de observat când criteriul admirat aparține identității noastre. O persoană care nu se lasă impresionată de frumusețea corporală poate fi foarte vulnerabilă la frumusețea unei teorii. Criticul modei poate fi sedus de austeritate. Omul care se mândrește cu scepticismul poate acorda prea mult credit unei demascări bine formulate.</w:t>
      </w:r>
    </w:p>
    <w:p>
      <w:r>
        <w:rPr>
          <w:b w:val="0"/>
        </w:rPr>
        <w:t>Sociologic, frumusețea poate funcționa ca o invitație de a primi timp din partea altora. Timpul este o resursă: timp de ascultare, explicație, tolerare a erorii. Acest mecanism este prezentat aici ca o ipoteză de analizat în contexte concrete, nu ca o lege care descrie toate relațiile. El arată de ce efectele aparenței pot fi mai subtile decât un refuz explicit.</w:t>
      </w:r>
    </w:p>
    <w:p>
      <w:pPr>
        <w:pStyle w:val="Heading2"/>
      </w:pPr>
      <w:r>
        <w:rPr>
          <w:b w:val="0"/>
        </w:rPr>
        <w:t>Cât trebuie să corectăm prima impresie?</w:t>
      </w:r>
    </w:p>
    <w:p>
      <w:pPr>
        <w:ind w:firstLine="0"/>
      </w:pPr>
      <w:r>
        <w:rPr>
          <w:b w:val="0"/>
        </w:rPr>
        <w:t>Ar fi imposibil să trăim fără impresii rapide. Ele pot orienta atenția și pot surprinde informații reale. Problema este dacă le lăsăm să închidă investigația. Putem trata impresia ca ipoteză: ce anume am observat și ce am adăugat? Care dintre atribuiri are dovezi independente? Ce ar trebui să se întâmple ca să o revizuiesc?</w:t>
      </w:r>
    </w:p>
    <w:p>
      <w:r>
        <w:rPr>
          <w:b w:val="0"/>
        </w:rPr>
        <w:t>Dar nici corectarea nu este simplă. O procedură care elimină complet prezența poate pierde informații relevante pentru o activitate relațională. O procedură care o păstrează poate lăsa să intre prejudecăți. Nu există o estetică zero care să curețe automat judecata. Există alegeri de reprezentare și metode de verificare potrivite scopului.</w:t>
      </w:r>
    </w:p>
    <w:p>
      <w:r>
        <w:rPr>
          <w:b w:val="0"/>
        </w:rPr>
        <w:t>Un exercițiu util este să evaluăm separat dimensiunile înainte de a construi verdictul general. Claritatea unei prezentări, calitatea dovezilor și competența operațională nu sunt aceeași mărime. Dacă le notăm după impresia globală, haloul poate umple toate căsuțele. Dacă le examinăm prin probe diferite, admirația are mai puține locuri în care să se transforme neobservat în certitudine.</w:t>
      </w:r>
    </w:p>
    <w:p>
      <w:r>
        <w:rPr>
          <w:b w:val="0"/>
        </w:rPr>
        <w:t>Frumusețea nu este un zgomot care trebuie eliminat din orice judecată. Uneori chiar ea este obiectul evaluării. Dar o laudă într-un registru nu ar trebui să completeze singură biografia unei persoane sau validitatea unei idei. Altfel, un lucru frumos devine o mașină de fabricat merite pe care nimeni nu le-a verificat.</w:t>
      </w:r>
    </w:p>
    <w:p>
      <w:pPr>
        <w:pStyle w:val="ChapterLabel"/>
        <w:pageBreakBefore/>
      </w:pPr>
      <w:r>
        <w:t>CAPITOLUL 24</w:t>
      </w:r>
    </w:p>
    <w:p>
      <w:bookmarkStart w:id="26" w:name="chapter_24"/>
      <w:pPr>
        <w:pStyle w:val="Heading1"/>
      </w:pPr>
      <w:r>
        <w:t>Economia frumuseții: valoare, rentă și competiție</w:t>
      </w:r>
      <w:bookmarkEnd w:id="26"/>
    </w:p>
    <w:p>
      <w:pPr>
        <w:ind w:firstLine="0"/>
      </w:pPr>
      <w:r>
        <w:rPr>
          <w:b w:val="0"/>
        </w:rPr>
        <w:t>Cât valorează o față? Întrebarea pare cinică, dar o piață poate răspunde la ea fără să o formuleze explicit. Avantajul se poate vedea într-o invitație la interviu, într-o ofertă, într-un rol mai vizibil sau într-o ocazie de a fi ascultat. Pentru a-l înțelege trebuie să separăm ceea ce măsoară cercetarea de ceea ce proiectăm noi asupra rezultatelor.</w:t>
      </w:r>
    </w:p>
    <w:p>
      <w:r>
        <w:rPr>
          <w:b w:val="0"/>
        </w:rPr>
        <w:t xml:space="preserve">Lucrarea lui Daniel Hamermesh și Jeff Biddle despre frumusețe și piața muncii a documentat asocieri între evaluarea aspectului și câștiguri. Ea a contribuit la transformarea „primei de frumusețe” într-o întrebare economică testabilă. Fiind vorba despre date observaționale, o asociere salarială nu poate fi citită ca efect pur al unei trăsături izolate: selecția profesională, condițiile sociale, îngrijirea și alte caracteristici pot participa la rezultat. Nu există un procent unic care să se aplice tuturor țărilor, profesiilor și persoanelor. </w:t>
      </w:r>
      <w:r>
        <w:t>[</w:t>
      </w:r>
      <w:hyperlink w:anchor="ref_42" w:history="1">
        <w:r>
          <w:rPr>
            <w:color w:val="24535C"/>
          </w:rPr>
          <w:t xml:space="preserve">42</w:t>
        </w:r>
      </w:hyperlink>
      <w:r>
        <w:t>]</w:t>
      </w:r>
    </w:p>
    <w:p>
      <w:r>
        <w:rPr>
          <w:b w:val="0"/>
        </w:rPr>
        <w:t xml:space="preserve">Markus Mobius și Tanya Rosenblat au cercetat mecanismele într-o piață experimentală a muncii. Participanții îndeplineau o sarcină de rezolvare a unor labirinturi, iar atractivitatea nu le îmbunătățea competența efectivă la acea sarcină. Totuși, remunerația era influențată. Autorii au identificat canale legate de încrederea participanților, de așteptările eronate ale evaluatorilor privind capacitatea lor și de avantajele comunicării în interacțiunea orală. Experimentul arată că o primă estetică poate apărea fără o superioritate în productivitatea măsurată; nu reproduce întreaga piață a muncii. </w:t>
      </w:r>
      <w:r>
        <w:t>[</w:t>
      </w:r>
      <w:hyperlink w:anchor="ref_43" w:history="1">
        <w:r>
          <w:rPr>
            <w:color w:val="24535C"/>
          </w:rPr>
          <w:t xml:space="preserve">43</w:t>
        </w:r>
      </w:hyperlink>
      <w:r>
        <w:t>]</w:t>
      </w:r>
    </w:p>
    <w:p>
      <w:r>
        <w:rPr>
          <w:b w:val="0"/>
        </w:rPr>
        <w:t>A produce mai mult nu înseamnă a fi perceput astfel. Nici abilitățile nu sunt interschimbabile: comunicarea poate conta într-o negociere fără să îmbunătățească rezolvarea labirintului. Dacă angajatorul pretinde că evaluează o competență tehnică, dar plătește impresia despre ea, criteriul s-a deplasat.</w:t>
      </w:r>
    </w:p>
    <w:p>
      <w:r>
        <w:rPr>
          <w:b w:val="0"/>
        </w:rPr>
        <w:t>Aceste rezultate nu ne permit să atribuim un procent universal oricărei persoane sau profesii. Ele arată că aparența poate intra în mecanisme economice prin mai multe căi. Unele țin de atribuiri greșite, altele de comportamente și interacțiuni care au efecte reale. A separa mecanismele este mai folositor decât a declara, în bloc, că piața premiază ori talentul, ori superficialitatea.</w:t>
      </w:r>
    </w:p>
    <w:p>
      <w:r>
        <w:rPr>
          <w:b w:val="0"/>
        </w:rPr>
        <w:t>Un angajator ar putea spune: „Nu este gustul meu; clienții cumpără mai mult de la persoane cu un anumit aspect.” Chiar dacă afirmația ar fi demonstrată într-un caz concret, problema etică nu ar dispărea. S-ar muta. Instituția ar transmite preferința clientului și ar distribui costurile ei asupra angajaților. Pentru a decide ce este justificat, trebuie discutate relevanța profesională, alternativele și efectele asupra celor excluși.</w:t>
      </w:r>
    </w:p>
    <w:p>
      <w:r>
        <w:rPr>
          <w:b w:val="0"/>
        </w:rPr>
        <w:t>Există activități în care aparența este parte explicită a produsului: interpretarea unui anumit personaj, prezentarea vestimentară, un proiect vizual. Nici aici nu este permis orice criteriu, dar analiza nu poate fi identică celei pentru un post de programator sau contabil. Cerința rezonabilă este justificarea specifică, nu ideea că aspectul trebuie să fie fie întotdeauna relevant, fie niciodată relevant.</w:t>
      </w:r>
    </w:p>
    <w:p>
      <w:r>
        <w:rPr>
          <w:b w:val="0"/>
        </w:rPr>
        <w:t>O evaluare mai bună ar putea începe cu probe de lucru, criterii formulate înainte de întâlnire și comparații între rezultate cu și fără informația vizuală, acolo unde aceasta nu este necesară. Acestea sunt propuneri de procedură care trebuie testate, nu garanții automate. Ascunderea fotografiei poate reduce un canal și lăsa altele intacte: numele, vocea, stilul sau școala pot continua să poarte informații sociale. Corectitudinea nu se obține printr-un singur buton.</w:t>
      </w:r>
    </w:p>
    <w:p>
      <w:r>
        <w:rPr>
          <w:b w:val="0"/>
        </w:rPr>
        <w:t>Există și o problemă a investițiilor defensive. Într-o situație ipotetică, fiecare candidat cheltuiește mai mult pe prezentare doar pentru că ceilalți fac la fel. Dacă locurile disponibile rămân aceleași, grupul poate suporta costuri mai mari fără să obțină mai multe oportunități. Un serviciu care îmbunătățește confortul sau expresia personală produce o valoare; un serviciu cumpărat numai ca să nu pierzi într-o competiție obligatorie produce și o taxă de participare. Cele două funcții pot exista în aceeași achiziție.</w:t>
      </w:r>
    </w:p>
    <w:p>
      <w:r>
        <w:rPr>
          <w:b w:val="0"/>
        </w:rPr>
        <w:t>Cine câștigă? Persoana favorizată de standard poate primi acces și venit. Furnizorul de servicii estetice poate primi cerere. Intermediarul poate vinde promisiunea apropierii de ideal. Cine pierde? Candidatul competent exclus, persoana care plătește costul conformării și organizația care confundă semnalul cu abilitatea. Acestea sunt poziții într-un mecanism, nu clase fixe de oameni: aceeași persoană poate câștiga într-un rol și pierde în altul.</w:t>
      </w:r>
    </w:p>
    <w:p>
      <w:pPr>
        <w:pStyle w:val="Heading2"/>
      </w:pPr>
      <w:r>
        <w:rPr>
          <w:b w:val="0"/>
        </w:rPr>
        <w:t>Frumusețea care produce ceva</w:t>
      </w:r>
    </w:p>
    <w:p>
      <w:pPr>
        <w:ind w:firstLine="0"/>
      </w:pPr>
      <w:r>
        <w:rPr>
          <w:b w:val="0"/>
        </w:rPr>
        <w:t>O carte bine concepută poate fi mai ușor de citit. Un spațiu plăcut poate face o activitate mai dorită. Un obiect poate oferi plăcere prin folosire. În asemenea cazuri, valoarea estetică nu este doar o eroare în calculul utilității; poate fi chiar o parte din ceea ce oamenii urmăresc. Critica economică trebuie să distingă valoarea creată de prețul capturat.</w:t>
      </w:r>
    </w:p>
    <w:p>
      <w:r>
        <w:rPr>
          <w:b w:val="0"/>
        </w:rPr>
        <w:t>Să imaginăm un designer care îmbunătățește claritatea unei interfețe și reduce erorile. Câștigul nu este numai impresia de profesionalism. În alt caz, designerul păstrează aceeași funcționalitate, dar produce o formă pe care utilizatorii o preferă sincer. Și aceasta poate fi valoare. Nu este necesar ca fiecare plăcere să demonstreze o creștere de productivitate pentru a conta economic sau existențial.</w:t>
      </w:r>
    </w:p>
    <w:p>
      <w:r>
        <w:rPr>
          <w:b w:val="0"/>
        </w:rPr>
        <w:t>Un al treilea caz este diferit: produsul devine semn de apartenență, iar valoarea pentru cumpărător depinde de faptul că alții nu îl au. Aici raritatea și comparația sunt centrale. Nu orice bun frumos este pozițional, dar un bun poate fi simultan frumos și instrument de diferențiere. Dacă ignorăm această combinație, riscăm fie să idealizăm consumul, fie să negăm plăcerea reală a obiectului.</w:t>
      </w:r>
    </w:p>
    <w:p>
      <w:pPr>
        <w:pStyle w:val="Heading2"/>
      </w:pPr>
      <w:r>
        <w:rPr>
          <w:b w:val="0"/>
        </w:rPr>
        <w:t>Cursa în care nimeni nu ajunge</w:t>
      </w:r>
    </w:p>
    <w:p>
      <w:pPr>
        <w:ind w:firstLine="0"/>
      </w:pPr>
      <w:r>
        <w:rPr>
          <w:b w:val="0"/>
        </w:rPr>
        <w:t>Un model simplu de competiție estetică poate explica investițiile defensive. Dacă o persoană își îmbunătățește prezentarea, poate obține un avantaj. Dacă toți fac același lucru, standardul se poate deplasa, iar avantajul relativ se reduce. Resursele au fost cheltuite, deși ordinea comparativă s-a schimbat puțin. Acesta este un mecanism posibil de cursă pozițională, nu descrierea completă a tuturor practicilor de îngrijire.</w:t>
      </w:r>
    </w:p>
    <w:p>
      <w:r>
        <w:rPr>
          <w:b w:val="0"/>
        </w:rPr>
        <w:t>Diferența contează fiindcă investiția poate produce și plăcere absolută. O persoană se poate bucura de haine, de mișcare sau de un spațiu mai frumos chiar dacă ceilalți fac la fel. Nu trebuie să considerăm totul risipă doar pentru că există competiție. Întrebarea este ce parte din beneficiu supraviețuiește generalizării și ce parte depinde de rămânerea altora în urmă.</w:t>
      </w:r>
    </w:p>
    <w:p>
      <w:r>
        <w:rPr>
          <w:b w:val="0"/>
        </w:rPr>
        <w:t>Această întrebare poate fi aplicată și instituțiilor. O universitate, o firmă sau un oraș pot investi în imagine pentru a fi observate. Uneori imaginea comunică o calitate reală. Alteori, resursele se mută din activitate în reprezentarea activității. Nu avem nevoie de un dispreț general față de comunicare pentru a cere separarea celor două.</w:t>
      </w:r>
    </w:p>
    <w:p>
      <w:pPr>
        <w:pStyle w:val="Heading2"/>
      </w:pPr>
      <w:r>
        <w:rPr>
          <w:b w:val="0"/>
        </w:rPr>
        <w:t>Cine deține frumusețea comună?</w:t>
      </w:r>
    </w:p>
    <w:p>
      <w:pPr>
        <w:ind w:firstLine="0"/>
      </w:pPr>
      <w:r>
        <w:rPr>
          <w:b w:val="0"/>
        </w:rPr>
        <w:t>O piață publică reușită poate oferi plăcere multor oameni, dar o parte din creșterea valorii economice poate fi captată de proprietarii din jur. Nu înseamnă că amenajarea este rea. Înseamnă că distribuția câștigului nu coincide automat cu distribuția contribuției. Frumusețea poate fi produsă colectiv și monetizată selectiv.</w:t>
      </w:r>
    </w:p>
    <w:p>
      <w:r>
        <w:rPr>
          <w:b w:val="0"/>
        </w:rPr>
        <w:t>Într-o platformă imaginară, creatorii produc forme atractive, publicul oferă atenție, iar intermediarul controlează descoperirea și tranzacția. Cine câștigă depinde de regulile accesului, recomandării și plății, nu numai de calitatea operelor. O economie a frumuseții este și o economie a vizibilității. Ceea ce nu este întâlnit rareori poate fi ales.</w:t>
      </w:r>
    </w:p>
    <w:p>
      <w:r>
        <w:rPr>
          <w:b w:val="0"/>
        </w:rPr>
        <w:t>Totuși, vizibilitatea nu este un bun simplu. Abundența obiectelor frumoase poate crește opțiunile și poate face atenția mai rară. Creatorul nu concurează doar cu mediocritatea, ci și cu multe alte reușite. Succesul economic nu poate fi folosit drept măsură completă a valorii estetice, dar nici eșecul economic nu dovedește automat superioritatea neînțeleasă.</w:t>
      </w:r>
    </w:p>
    <w:p>
      <w:r>
        <w:rPr>
          <w:b w:val="0"/>
        </w:rPr>
        <w:t>Economia frumuseții cere, în final, patru întrebări distincte: ce experiență valoroasă se produce, ce informație se transmite, ce avantaj de comparație se obține și cine poate captura venitul. Același obiect poate răspunde diferit la fiecare. Abia după această separare devine posibilă o critică care nu confundă plăcerea cu naivitatea și profitul cu dovada valorii.</w:t>
      </w:r>
    </w:p>
    <w:p>
      <w:pPr>
        <w:pStyle w:val="ChapterLabel"/>
        <w:pageBreakBefore/>
      </w:pPr>
      <w:r>
        <w:t>CAPITOLUL 25</w:t>
      </w:r>
    </w:p>
    <w:p>
      <w:bookmarkStart w:id="27" w:name="chapter_25"/>
      <w:pPr>
        <w:pStyle w:val="Heading1"/>
      </w:pPr>
      <w:r>
        <w:t>Moda, masca și arta de a apărea</w:t>
      </w:r>
      <w:bookmarkEnd w:id="27"/>
    </w:p>
    <w:p>
      <w:pPr>
        <w:ind w:firstLine="0"/>
      </w:pPr>
      <w:r>
        <w:rPr>
          <w:b w:val="0"/>
        </w:rPr>
        <w:t>Există o deosebire între a te pregăti pentru o întâlnire și a simți că ești mereu la o audiție. În prima situație, prezentarea este o acțiune între altele. În a doua, corpul devine un proiect care nu poate fi declarat încheiat: fiecare schimbare poate fi evaluată, fiecare fotografie poate cere o corecție, fiecare etapă a vieții poate părea o abatere de la standard.</w:t>
      </w:r>
    </w:p>
    <w:p>
      <w:r>
        <w:rPr>
          <w:b w:val="0"/>
        </w:rPr>
        <w:t xml:space="preserve">Mary Wollstonecraft critica, la sfârșitul secolului al XVIII-lea, o educație a femeilor orientată spre a plăcea și a deveni obiecte agreabile, în detrimentul rațiunii și autonomiei. Problema nu era frumusețea ca experiență, ci reducerea persoanei la rolul de a produce aprobarea altora. Argumentul ei istoric rămâne relevant ca întrebare: ce capacități încetăm să cultivăm atunci când valoarea socială este legată prea strâns de atractivitate? </w:t>
      </w:r>
      <w:r>
        <w:t>[</w:t>
      </w:r>
      <w:hyperlink w:anchor="ref_44" w:history="1">
        <w:r>
          <w:rPr>
            <w:color w:val="24535C"/>
          </w:rPr>
          <w:t xml:space="preserve">44</w:t>
        </w:r>
      </w:hyperlink>
      <w:r>
        <w:t>]</w:t>
      </w:r>
    </w:p>
    <w:p>
      <w:r>
        <w:rPr>
          <w:b w:val="0"/>
        </w:rPr>
        <w:t xml:space="preserve">Teoria obiectificării, formulată de Barbara Fredrickson și Tomi-Ann Roberts, propune că internalizarea unei priviri evaluatoare asupra corpului poate produce auto-monitorizare și costuri psihologice. Este un cadru teoretic pentru organizarea unor întrebări și rezultate, nu dovada că fiecare persoană preocupată de aspect trăiește aceeași experiență sau că orice act de înfrumusețare este o formă de supunere. </w:t>
      </w:r>
      <w:r>
        <w:t>[</w:t>
      </w:r>
      <w:hyperlink w:anchor="ref_45" w:history="1">
        <w:r>
          <w:rPr>
            <w:color w:val="24535C"/>
          </w:rPr>
          <w:t xml:space="preserve">45</w:t>
        </w:r>
      </w:hyperlink>
      <w:r>
        <w:t>]</w:t>
      </w:r>
    </w:p>
    <w:p>
      <w:r>
        <w:rPr>
          <w:b w:val="0"/>
        </w:rPr>
        <w:t>Întrebarea practică nu este „te machiezi sau nu?”, ci „ce libertate ai în raport cu această practică?”. O persoană poate găsi în ea joc, expresie și bucurie. Alta poate simți că nu își permite să apară altfel. Aceeași acțiune exterioară poate avea sensuri diferite. Pentru a judeca autonomia trebuie să examinăm alternativele reale, sancțiunile refuzului și posibilitatea de a schimba alegerea fără umilire.</w:t>
      </w:r>
    </w:p>
    <w:p>
      <w:r>
        <w:rPr>
          <w:b w:val="0"/>
        </w:rPr>
        <w:t>Presiunea poate privi mai multe genuri fără să se distribuie identic. Trebuie examinate standardul, vârsta, costul, profesia și consecințele. Nici universalizarea, nici opoziția rigidă între grupuri nu surprind singure experiențele individuale.</w:t>
      </w:r>
    </w:p>
    <w:p>
      <w:r>
        <w:rPr>
          <w:b w:val="0"/>
        </w:rPr>
        <w:t>Ar fi însă incomplet să descriem stilizarea de sine numai ca reacție la presiune. O persoană poate folosi hainele, machiajul, postura sau gestul pentru a explora posibilități de identitate. Nu există mereu un sine complet, autentic și nestilizat, ascuns sub toate formele. Uneori, forma participă la ceea ce devenim. A alege o mască poate însemna și a descoperi o voce.</w:t>
      </w:r>
    </w:p>
    <w:p>
      <w:r>
        <w:rPr>
          <w:b w:val="0"/>
        </w:rPr>
        <w:t>Problema nu este simpla existență a unei aparențe, ci raportul dintre joc, constrângere și consecințe. O transformare aleasă pentru plăcere are alt sens decât una făcută sub amenințarea pierderii accesului. În viața concretă, motivele se amestecă. Putem dori sincer ceea ce mediul recompensează fără să fim fie complet liberi, fie complet manipulați.</w:t>
      </w:r>
    </w:p>
    <w:p>
      <w:pPr>
        <w:pStyle w:val="Heading2"/>
      </w:pPr>
      <w:r>
        <w:rPr>
          <w:b w:val="0"/>
        </w:rPr>
        <w:t>Eleganța și discreția efortului</w:t>
      </w:r>
    </w:p>
    <w:p>
      <w:pPr>
        <w:ind w:firstLine="0"/>
      </w:pPr>
      <w:r>
        <w:rPr>
          <w:b w:val="0"/>
        </w:rPr>
        <w:t>Eleganța vestimentară poate fi relațională: potrivirea dintre corp, ocazie, material și felul de a purta. Un obiect scump nu garantează această potrivire. Nici respingerea luxului nu o garantează. O haină poate părea elegantă fiindcă nu cere corpului să joace un rol imposibil; alta poate reuși tocmai prin teatralitate deliberată.</w:t>
      </w:r>
    </w:p>
    <w:p>
      <w:r>
        <w:rPr>
          <w:b w:val="0"/>
        </w:rPr>
        <w:t>Ceea ce numim „natural” este uneori un efect produs cu multă muncă. Un aspect lipsit de efort poate cere timp, bani și competență. Nu rezultă că este fals în sens estetic. În artă, multe efecte sunt construite. Devine problematic când absența aparentă a efortului este folosită drept dovadă a superiorității naturale a persoanei sau când costul este negat celor care încearcă să reproducă forma.</w:t>
      </w:r>
    </w:p>
    <w:p>
      <w:r>
        <w:rPr>
          <w:b w:val="0"/>
        </w:rPr>
        <w:t>Există și o frumusețe a excesului conștient. O ținută poate refuza discretul, poate arăta artificiul și poate transforma apariția într-o scenă. Spectatorul nu este neapărat păcălit; poate participa la joc. Această posibilitate ne împiedică să facem din sobrietate singura formă legitimă de maturitate estetică.</w:t>
      </w:r>
    </w:p>
    <w:p>
      <w:pPr>
        <w:pStyle w:val="Heading2"/>
      </w:pPr>
      <w:r>
        <w:rPr>
          <w:b w:val="0"/>
        </w:rPr>
        <w:t>Plăcerea oglinzii și tribunalul permanent</w:t>
      </w:r>
    </w:p>
    <w:p>
      <w:pPr>
        <w:ind w:firstLine="0"/>
      </w:pPr>
      <w:r>
        <w:rPr>
          <w:b w:val="0"/>
        </w:rPr>
        <w:t xml:space="preserve">Meta-analizele realizate de Madelaine de Valle și colaboratorii săi separă dovezile experimentale și longitudinale privind rețelele sociale și imaginea corporală. Distincția este esențială: un experiment cu expunere la imagini idealizate și o analiză a folosirii generale a unei platforme nu măsoară același lucru. Efectele asupra evaluării propriului corp nu trebuie confundate automat cu diagnostice clinice sau cu o singură cauză a unor probleme complexe. </w:t>
      </w:r>
      <w:r>
        <w:t>[</w:t>
      </w:r>
      <w:hyperlink w:anchor="ref_46" w:history="1">
        <w:r>
          <w:rPr>
            <w:color w:val="24535C"/>
          </w:rPr>
          <w:t xml:space="preserve">46</w:t>
        </w:r>
      </w:hyperlink>
      <w:r>
        <w:t>]</w:t>
      </w:r>
    </w:p>
    <w:p>
      <w:r>
        <w:rPr>
          <w:b w:val="0"/>
        </w:rPr>
        <w:t>O platformă imaginară care prezintă predominant corpuri selectate pentru perfecțiune nu oferă un eșantion neutru. Tratarea fluxului drept normalitate ar putea face comparația inegală. Ipoteza cere manipularea conținutului și măsurarea reacției, nu doar numărarea orelor petrecute online.</w:t>
      </w:r>
    </w:p>
    <w:p>
      <w:r>
        <w:rPr>
          <w:b w:val="0"/>
        </w:rPr>
        <w:t>Afacerile din jurul frumuseții pot răspunde unor nevoi reale. Îngrijirea, vestimentația și instrumentele de expresie pot aduce confort și plăcere. Dar este posibil și un conflict de interese: un furnizor care câștigă din corectarea insuficienței are puține motive comerciale să declare că proiectul este încheiat. Aceasta nu dovedește o conspirație a unei industrii întregi. Descrie un stimulent care merită urmărit în mesaje, promisiuni și modele de vânzare.</w:t>
      </w:r>
    </w:p>
    <w:p>
      <w:r>
        <w:rPr>
          <w:b w:val="0"/>
        </w:rPr>
        <w:t>A cere individului să suporte singur costul rezistenței, în timp ce instituțiile aplică standardul, este un moralism comod. Putem critica regula și înțelege adaptarea. Libertatea nu se măsoară prin eroismul obligatoriu al celor vulnerabili.</w:t>
      </w:r>
    </w:p>
    <w:p>
      <w:r>
        <w:rPr>
          <w:b w:val="0"/>
        </w:rPr>
        <w:t>Nici mesajul „toată lumea este frumoasă” nu rezolvă automat problema. El poate lărgi recunoașterea și poate răni mai puțin decât insulta. Dar, dacă demnitatea rămâne condiționată de includerea în categoria frumosului, tribunalul nu a fost desființat. Doar i s-a cerut să dea mai multe verdicte favorabile. Ce se întâmplă cu persoana care nu se simte frumoasă și nu dorește să-și petreacă viața demonstrând contrariul?</w:t>
      </w:r>
    </w:p>
    <w:p>
      <w:r>
        <w:rPr>
          <w:b w:val="0"/>
        </w:rPr>
        <w:t>O alternativă etică este neutralitatea corporală înțeleasă modest: nu obligația de a fi indiferent față de corp, ci permisiunea de a nu-l evalua permanent estetic. Corpul poate fi îngrijit pentru confort, sănătate, mobilitate și posibilitatea de a trăi, fără să fie convertit în fiecare clipă într-o imagine. Aceasta este o poziție normativă, nu o promisiune terapeutică universală.</w:t>
      </w:r>
    </w:p>
    <w:p>
      <w:r>
        <w:rPr>
          <w:b w:val="0"/>
        </w:rPr>
        <w:t>Tensiunea nu se rezolvă cerând fiecăruia să renunțe la vanitate. Unele plăceri ale apariției sunt reale și nu trebuie scuzate prin utilitate. A te bucura de felul în care arăți nu înseamnă automat a considera că ceilalți valorează mai puțin. Problema apare când oglinda încetează să fie un loc al jocului și devine verificarea neîntreruptă a dreptului de a apărea.</w:t>
      </w:r>
    </w:p>
    <w:p>
      <w:r>
        <w:rPr>
          <w:b w:val="0"/>
        </w:rPr>
        <w:t>Să imaginăm o persoană care alege o ținută neobișnuită pentru o seară. Ea știe că nu va fi pe placul tuturor și tocmai această libertate o bucură. Într-un alt scenariu, aceeași ținută este rezultatul încercării anxioase de a anticipa fiecare privire. Obiectul este identic, dar practica diferă. Nu putem deduce gradul de autonomie din fotografie.</w:t>
      </w:r>
    </w:p>
    <w:p>
      <w:r>
        <w:rPr>
          <w:b w:val="0"/>
        </w:rPr>
        <w:t>Nici discursul despre acceptare nu este imun la standarde. Putem ajunge să cerem oamenilor să fie frumoși în felul de a nu mai dori frumusețea: liniștiți, siguri, autentici, niciodată geloși. Am mutat concursul din corp în atitudine. O cultură mai puțin crudă ar trebui să lase loc și ambivalenței, nu numai unei imagini perfecte a eliberării de imagine.</w:t>
      </w:r>
    </w:p>
    <w:p>
      <w:pPr>
        <w:pStyle w:val="Heading2"/>
      </w:pPr>
      <w:r>
        <w:rPr>
          <w:b w:val="0"/>
        </w:rPr>
        <w:t>Cine suntem atunci când ne construim?</w:t>
      </w:r>
    </w:p>
    <w:p>
      <w:pPr>
        <w:ind w:firstLine="0"/>
      </w:pPr>
      <w:r>
        <w:rPr>
          <w:b w:val="0"/>
        </w:rPr>
        <w:t>O mască poate ascunde, dar poate și proteja o posibilitate fragilă până când persoana o poate locui. Un rol repetat poate deveni deprindere. O apariție poate produce întâlniri care nu s-ar fi întâmplat altfel. Aceste mecanisme nu fac orice transformare bună. Arată că alternativa dintre autentic și artificial este adesea prea simplă pentru viața socială.</w:t>
      </w:r>
    </w:p>
    <w:p>
      <w:r>
        <w:rPr>
          <w:b w:val="0"/>
        </w:rPr>
        <w:t>Întrebarea mai fertilă este dacă forma ne lărgește sau ne îngustează posibilitățile. Putem s-o schimbăm? Putem apărea și fără ea? Ne permite să participăm sau ne obligă să ne supraveghem permanent? Ce costuri suportăm și ce plăceri am pierde dacă am renunța? Aceste întrebări nu au răspuns în simplul fapt că o practică este tradițională, modernă, populară sau scumpă.</w:t>
      </w:r>
    </w:p>
    <w:p>
      <w:r>
        <w:rPr>
          <w:b w:val="0"/>
        </w:rPr>
        <w:t>Moda poate fi un limbaj al diferenței și o disciplină a conformării. Poate produce creativitate și risipă, libertate și dependență. A o reduce la una dintre fețe ar face analiza mai curată și lumea mai puțin inteligibilă. Frumusețea apariției este una dintre formele prin care oamenii negociază dreptul de a fi văzuți, dar și plăcerea de a nu fi imediat reduși la ceea ce ceilalți credeau deja că sunt.</w:t>
      </w:r>
    </w:p>
    <w:p>
      <w:pPr>
        <w:pStyle w:val="PartLabel"/>
        <w:pageBreakBefore/>
      </w:pPr>
      <w:r>
        <w:t>PARTEA VI  /  FĂRĂ UN VERDICT COMOD</w:t>
      </w:r>
    </w:p>
    <w:p>
      <w:pPr>
        <w:pStyle w:val="ChapterLabel"/>
      </w:pPr>
      <w:r>
        <w:t>CAPITOLUL 26</w:t>
      </w:r>
    </w:p>
    <w:p>
      <w:bookmarkStart w:id="28" w:name="chapter_26"/>
      <w:pPr>
        <w:pStyle w:val="Heading1"/>
      </w:pPr>
      <w:r>
        <w:t>Algoritmii și abundența formelor seducătoare</w:t>
      </w:r>
      <w:bookmarkEnd w:id="28"/>
    </w:p>
    <w:p>
      <w:pPr>
        <w:spacing w:after="40" w:line="282" w:lineRule="exact"/>
        <w:ind w:firstLine="0"/>
      </w:pPr>
      <w:r>
        <w:rPr>
          <w:b w:val="0"/>
        </w:rPr>
        <w:t>Imaginați-vă un program care acordă feței un scor cu două zecimale. Precizia tipografică este impresionantă. Dar ce a măsurat? O proprietate a persoanei, o medie a unor evaluatori sau capacitatea programului de a reproduce un set de etichete? Fără răspuns, numărul este mai degrabă o ambiguitate bine prezentată decât o cunoaștere precisă.</w:t>
      </w:r>
    </w:p>
    <w:p>
      <w:pPr>
        <w:spacing w:after="40" w:line="282" w:lineRule="exact"/>
      </w:pPr>
      <w:r>
        <w:rPr>
          <w:b w:val="0"/>
        </w:rPr>
        <w:t xml:space="preserve">Lucrarea MetaFBP, prezentată de Luojun Lin și colaboratorii săi ca preprint în 2023, propune o metodă pentru predicția personalizată a evaluărilor frumuseții faciale. Tocmai personalizarea este instructivă: ținta nu este o singură valoare independentă de observator, ci regularități comune și diferențe între preferințe. Reușita tehnică într-un asemenea cadru înseamnă predicția evaluărilor din datele și sarcinile folosite, nu demonstrarea valorii obiective a unei persoane. </w:t>
      </w:r>
      <w:r>
        <w:t>[</w:t>
      </w:r>
      <w:hyperlink w:anchor="ref_47" w:history="1">
        <w:r>
          <w:rPr>
            <w:color w:val="24535C"/>
          </w:rPr>
          <w:t xml:space="preserve">47</w:t>
        </w:r>
      </w:hyperlink>
      <w:r>
        <w:t>]</w:t>
      </w:r>
    </w:p>
    <w:p>
      <w:pPr>
        <w:spacing w:after="40" w:line="282" w:lineRule="exact"/>
      </w:pPr>
      <w:r>
        <w:rPr>
          <w:b w:val="0"/>
        </w:rPr>
        <w:t>Dacă antrenăm un model să reproducă opiniile unui grup, obținem, în cel mai bun caz, o aproximare a acelui criteriu. Putem examina cât de bine generalizează, unde greșește și cum se schimbă performanța pentru grupuri insuficient reprezentate. Nu putem transforma ținta prin redenumire. Un predictor al aprobării nu devine un judecător al demnității fiindcă interfața îl numește „analiză obiectivă”.</w:t>
      </w:r>
    </w:p>
    <w:p>
      <w:pPr>
        <w:spacing w:after="40" w:line="282" w:lineRule="exact"/>
      </w:pPr>
      <w:r>
        <w:rPr>
          <w:b w:val="0"/>
        </w:rPr>
        <w:t>Mai mult, un sistem poate prezice foarte bine o prejudecată. Acuratețea față de etichete și legitimitatea etichetelor sunt întrebări diferite. Dacă evaluatorii umani confundă atractivitatea cu competența, imitarea fidelă a verdictelor lor nu corectează confuzia. O poate face mai rapidă și mai greu de contestat, mai ales când procedura este prezentată ca neutră pentru că nu are emoții.</w:t>
      </w:r>
    </w:p>
    <w:p>
      <w:pPr>
        <w:spacing w:after="40" w:line="282" w:lineRule="exact"/>
      </w:pPr>
      <w:r>
        <w:rPr>
          <w:b w:val="0"/>
        </w:rPr>
        <w:t>Aceasta nu înseamnă că orice model estetic este inutil sau nociv. Un instrument poate ajuta la alegerea unei compoziții, la găsirea unor exemple sau la explorarea preferințelor proprii. Diferența importantă este între sprijinirea unei persoane care își poate schimba criteriul și clasificarea ei printr-un criteriu pe care nu l-a ales și nu îl poate contesta.</w:t>
      </w:r>
    </w:p>
    <w:p>
      <w:pPr>
        <w:spacing w:after="40" w:line="282" w:lineRule="exact"/>
      </w:pPr>
      <w:r>
        <w:rPr>
          <w:b w:val="0"/>
        </w:rPr>
        <w:t>Scorul ridică o problemă mai generală: ce anume a învățat sistemul să reproducă? Un acord al evaluatorilor, o preferință individuală, probabilitatea unui clic, durata atenției sau o judecată despre valoarea artistică sunt ținte diferite. Ele se pot corela, dar nu sunt sinonime. Un model poate fi foarte bun la una și nepotrivit pentru alta.</w:t>
      </w:r>
    </w:p>
    <w:p>
      <w:pPr>
        <w:spacing w:after="40" w:line="282" w:lineRule="exact"/>
      </w:pPr>
      <w:r>
        <w:rPr>
          <w:b w:val="0"/>
        </w:rPr>
        <w:t>De aceea, o evaluare serioasă trebuie să precizeze populația, sarcina și contextul. Dacă un sistem prezice evaluările unor fotografii standardizate, nu rezultă că a înțeles prezența interpersonală. Dacă prezice ce imagine va fi aleasă rapid, nu rezultă că poate anticipa ce operă va rămâne importantă după ani. Precizia tehnică nu elimină problema definirii întrebării.</w:t>
      </w:r>
    </w:p>
    <w:p>
      <w:pPr>
        <w:pStyle w:val="Heading2"/>
      </w:pPr>
      <w:r>
        <w:rPr>
          <w:b w:val="0"/>
        </w:rPr>
        <w:t>Cine formează gustul când îl prezice?</w:t>
      </w:r>
    </w:p>
    <w:p>
      <w:pPr>
        <w:spacing w:after="40" w:line="282" w:lineRule="exact"/>
        <w:ind w:firstLine="0"/>
      </w:pPr>
      <w:r>
        <w:rPr>
          <w:b w:val="0"/>
        </w:rPr>
        <w:t>Un mecanism ipotetic de recomandare funcționează astfel: sistemul observă ce atrage atenția, arată mai mult din acel tip de conținut, iar creatorii se adaptează la ceea ce devine vizibil. Datele viitoare reflectă și efectul recomandării anterioare. Dacă interpretăm aceste date drept expresie pură a preferințelor spontane, confundăm ceea ce oamenii ar fi ales dintr-o ofertă largă cu ceea ce aleg din oferta deja selectată.</w:t>
      </w:r>
    </w:p>
    <w:p>
      <w:pPr>
        <w:spacing w:after="40" w:line="282" w:lineRule="exact"/>
      </w:pPr>
      <w:r>
        <w:rPr>
          <w:b w:val="0"/>
        </w:rPr>
        <w:t>Aceasta este o posibilă buclă de feedback, nu afirmația că toate platformele produc același efect sau că fiecare utilizator devine identic celorlalți. Ea cere un test: ce se întâmplă dacă schimbăm diversitatea expunerii, criteriul de ordonare sau posibilitatea utilizatorului de a controla recomandările? Fără comparație, povestea despre uniformizare poate fi la fel de speculativă ca povestea despre libertate perfectă.</w:t>
      </w:r>
    </w:p>
    <w:p>
      <w:pPr>
        <w:spacing w:after="40" w:line="282" w:lineRule="exact"/>
      </w:pPr>
      <w:r>
        <w:rPr>
          <w:b w:val="0"/>
        </w:rPr>
        <w:t>Personalizarea are și o promisiune reală. Un gust minoritar poate găsi forme și comunități pe care distribuția de masă le-ar fi ignorat. Într-un scenariu, algoritmul îngustează experiența; în altul, o deschide. Diferența depinde de obiectivul urmărit și de ceea ce numim succes: timpul petrecut, satisfacția imediată, descoperirea unor lucruri noi, valoarea retrospectivă a experienței. Aceste criterii nu sunt interschimbabile.</w:t>
      </w:r>
    </w:p>
    <w:p>
      <w:pPr>
        <w:spacing w:after="40" w:line="282" w:lineRule="exact"/>
      </w:pPr>
      <w:r>
        <w:rPr>
          <w:b w:val="0"/>
        </w:rPr>
        <w:t>Bucla devine mai interesantă când utilizatorul nu își cunoaște complet propriile preferințe. Un sistem poate descoperi ceva ce persoana nu ar fi căutat singură. Dar poate și stabiliza prea repede o versiune a ei. Dacă fiecare reacție trecută este tratată ca promisiune despre viitor, explorarea devine dificilă. Gustul nu este numai o funcție de estimat; este și o capacitate în transformare.</w:t>
      </w:r>
    </w:p>
    <w:p>
      <w:pPr>
        <w:spacing w:after="40" w:line="282" w:lineRule="exact"/>
      </w:pPr>
      <w:r>
        <w:rPr>
          <w:b w:val="0"/>
        </w:rPr>
        <w:t>O alternativă de proiectare ar separa satisfacerea preferințelor existente de explorarea unor posibilități noi. Nu avem un procent universal optim al surprizei. Ar trebui testate rezultatele în timp: diversitatea experiențelor, posibilitatea de a refuza profilul construit, plăcerea imediată și valoarea retrospectivă. Acesta este un program de evaluare propus, nu o constatare despre toate sistemele existente.</w:t>
      </w:r>
    </w:p>
    <w:p>
      <w:pPr>
        <w:pStyle w:val="Heading2"/>
      </w:pPr>
      <w:r>
        <w:rPr>
          <w:b w:val="0"/>
        </w:rPr>
        <w:t>Aceeași imagine, alt autor</w:t>
      </w:r>
    </w:p>
    <w:p>
      <w:pPr>
        <w:spacing w:after="40" w:line="282" w:lineRule="exact"/>
        <w:ind w:firstLine="0"/>
      </w:pPr>
      <w:r>
        <w:rPr>
          <w:b w:val="0"/>
        </w:rPr>
        <w:t xml:space="preserve">În experimentele publicate de Lucas Bellaiche și colaboratorii săi în 2023, imagini generate de AI au fost etichetate aleatoriu ca realizate de un om sau de AI. Eticheta umană a favorizat evaluări precum plăcerea, frumusețea, profunzimea și valoarea. Designul studiază efectul atribuirii autorului asupra acelorași categorii de imagini; nu demonstrează superioritatea vizuală a artei umane față de cea generată. </w:t>
      </w:r>
      <w:r>
        <w:t>[</w:t>
      </w:r>
      <w:hyperlink w:anchor="ref_48" w:history="1">
        <w:r>
          <w:rPr>
            <w:color w:val="24535C"/>
          </w:rPr>
          <w:t xml:space="preserve">48</w:t>
        </w:r>
      </w:hyperlink>
      <w:r>
        <w:t>]</w:t>
      </w:r>
    </w:p>
    <w:p>
      <w:pPr>
        <w:spacing w:after="40" w:line="282" w:lineRule="exact"/>
      </w:pPr>
      <w:r>
        <w:rPr>
          <w:b w:val="0"/>
        </w:rPr>
        <w:t>Este acest rezultat numai o prejudecată? Depinde de ce judecată credem că facem. Dacă întrebarea este strict despre proprietățile vizuale, eticheta poate introduce un factor străin țintei. Dacă întrebarea privește o operă ca act al cuiva, proveniența poate fi relevantă. Admirăm uneori nu doar forma, ci și ceea ce credem că exprimă, efortul, intenția sau relația cu o viață.</w:t>
      </w:r>
    </w:p>
    <w:p>
      <w:pPr>
        <w:spacing w:after="40" w:line="282" w:lineRule="exact"/>
      </w:pPr>
      <w:r>
        <w:rPr>
          <w:b w:val="0"/>
        </w:rPr>
        <w:t>Dar relevanța provenienței nu justifică orice poveste. Putem supraestima munca, putem proiecta o intenție absentă sau putem refuza o formă reușită fiindcă nu ne place categoria autorului. Eticheta nu decide automat valoarea. Ea schimbă obiectul pe care credem că îl evaluăm, iar această schimbare trebuie făcută explicit.</w:t>
      </w:r>
    </w:p>
    <w:p>
      <w:pPr>
        <w:pStyle w:val="Heading2"/>
      </w:pPr>
      <w:r>
        <w:rPr>
          <w:b w:val="0"/>
        </w:rPr>
        <w:t>Ce devine rar când frumusețea devine abundentă?</w:t>
      </w:r>
    </w:p>
    <w:p>
      <w:pPr>
        <w:spacing w:after="40" w:line="282" w:lineRule="exact"/>
        <w:ind w:firstLine="0"/>
      </w:pPr>
      <w:r>
        <w:rPr>
          <w:b w:val="0"/>
        </w:rPr>
        <w:t>Generarea automată de imagini adaugă un experiment filosofic. Dacă un sistem ar putea produce fără cost semnificativ orice suprafață agreabilă cerută, ar deveni frumusețea lipsită de valoare? Nu neapărat: o experiență poate rămâne plăcută chiar dacă nu este rară. S-ar putea însă muta valoarea către alegere, context, proveniență sau relația cu un creator. Aceasta este o analiză a unui scenariu, nu o prognoză sigură a pieței artei.</w:t>
      </w:r>
    </w:p>
    <w:p>
      <w:pPr>
        <w:spacing w:after="40" w:line="282" w:lineRule="exact"/>
      </w:pPr>
      <w:r>
        <w:rPr>
          <w:b w:val="0"/>
        </w:rPr>
        <w:t>Un alt scenariu pune problema autorului. Două imagini arată identic; una este rezultatul unei căutări umane lungi, cealaltă este generată imediat. Pot avea aceeași valoare perceptivă și valori diferite ca mărturii ale unei acțiuni. Dacă ne interesează numai ce vedem, diferența poate conta puțin. Dacă ne interesează întâlnirea cu o persoană prin ceea ce a făcut, poate conta mult. Niciuna dintre poziții nu trebuie ascunsă într-un singur cuvânt: „frumos”.</w:t>
      </w:r>
    </w:p>
    <w:p>
      <w:pPr>
        <w:spacing w:after="40" w:line="282" w:lineRule="exact"/>
      </w:pPr>
      <w:r>
        <w:rPr>
          <w:b w:val="0"/>
        </w:rPr>
        <w:t>Să împingem experimentul: presupunem că producerea unor imagini foarte agreabile devine aproape lipsită de cost pentru utilizator. Nu rezultă că toate formele de frumusețe au devenit gratuite. Rămân limitate timpul, atenția, încrederea, experiențele comune și accesul la contexte în care forma contează. O mie de peisaje sintetice nu înlocuiesc automat mersul într-un loc sau amintirea unei zile petrecute cu cineva.</w:t>
      </w:r>
    </w:p>
    <w:p>
      <w:pPr>
        <w:spacing w:after="40" w:line="282" w:lineRule="exact"/>
      </w:pPr>
      <w:r>
        <w:rPr>
          <w:b w:val="0"/>
        </w:rPr>
        <w:t>Poate apărea o deplasare a valorii de la obiectul izolat la selecție, relație și eveniment. Dar aceasta este o posibilitate, nu o prognoză sigură. Unii vor continua să caute forma perceptivă în sine. Alții vor căuta proveniență, raritate sau participare. Abundența poate democratiza accesul și poate produce noi ierarhii ale autenticității. Nici una dintre tendințe nu este garantată numai de existența instrumentului.</w:t>
      </w:r>
    </w:p>
    <w:p>
      <w:pPr>
        <w:spacing w:after="40" w:line="282" w:lineRule="exact"/>
      </w:pPr>
      <w:r>
        <w:rPr>
          <w:b w:val="0"/>
        </w:rPr>
        <w:t>Există și riscul unei saturații a reușitei locale. Fiecare imagine poate fi optimizată pentru a capta imediat atenția, iar succesiunea lor poate deveni obositoare. Ceea ce funcționează ca excepție nu funcționează neapărat ca mediu permanent. O lume în care fiecare suprafață strigă „privește-mă” poate face dificilă apariția unei atenții care nu este permanent solicitată.</w:t>
      </w:r>
    </w:p>
    <w:p>
      <w:pPr>
        <w:pStyle w:val="Heading2"/>
      </w:pPr>
      <w:r>
        <w:rPr>
          <w:b w:val="0"/>
        </w:rPr>
        <w:t>Poate o mașină să înțeleagă frumusețea?</w:t>
      </w:r>
    </w:p>
    <w:p>
      <w:pPr>
        <w:spacing w:after="40" w:line="282" w:lineRule="exact"/>
        <w:ind w:firstLine="0"/>
      </w:pPr>
      <w:r>
        <w:rPr>
          <w:b w:val="0"/>
        </w:rPr>
        <w:t>Trebuie separate cel puțin trei întrebări. Poate un sistem prezice judecăți? Poate produce și explica structuri pe care oamenii le apreciază? Poate avea el însuși o experiență estetică? Succesul la primele două nu rezolvă automat a treia. Nici eșecul unei versiuni concrete nu dovedește imposibilitatea principială a tuturor sistemelor.</w:t>
      </w:r>
    </w:p>
    <w:p>
      <w:pPr>
        <w:spacing w:after="40" w:line="282" w:lineRule="exact"/>
      </w:pPr>
      <w:r>
        <w:rPr>
          <w:b w:val="0"/>
        </w:rPr>
        <w:t>Un criteriu funcțional mai exigent decât simpla predicție ar cere transfer: să identifice ce face o soluție elegantă într-un context nou, să arate ce se pierde printr-o simplificare și să propună un contraexemplu la propria evaluare. Ar trebui să distingă eleganța reală de ascunderea complexității și noutatea fertilă de zgomot. Acest program ar evalua competențe, nu ar demonstra direct existența unei trăiri.</w:t>
      </w:r>
    </w:p>
    <w:p>
      <w:pPr>
        <w:spacing w:after="40" w:line="282" w:lineRule="exact"/>
      </w:pPr>
      <w:r>
        <w:rPr>
          <w:b w:val="0"/>
        </w:rPr>
        <w:t>Problema ar rămâne dificilă chiar pentru oameni. Nu putem verifica frumusețea numai prin declarația „am simțit-o”, dar nici nu putem reduce experiența la un test unic. Putem observa sensibilitatea la diferențe, felul în care cineva justifică și revizuiește, capacitatea de a descoperi forme noi. În cazul sistemelor artificiale, asemenea criterii pot face discuția mai precisă fără să o închidă metafizic.</w:t>
      </w:r>
    </w:p>
    <w:p>
      <w:pPr>
        <w:spacing w:after="40" w:line="282" w:lineRule="exact"/>
      </w:pPr>
      <w:r>
        <w:rPr>
          <w:b w:val="0"/>
        </w:rPr>
        <w:t>Cea mai interesantă întrebare nu este dacă algoritmii vor produce obiecte frumoase în general. Este ce fel de relație cu forma vom construi în jurul lor. Vom folosi abundența pentru a explora mai mult sau pentru a rămâne într-o versiune tot mai netedă a preferințelor noastre? O tehnologie poate multiplica frumusețile disponibile fără să multiplice automat capacitatea de a le întâlni.</w:t>
      </w:r>
    </w:p>
    <w:p>
      <w:pPr>
        <w:pStyle w:val="ChapterLabel"/>
        <w:pageBreakBefore/>
      </w:pPr>
      <w:r>
        <w:t>CAPITOLUL 27</w:t>
      </w:r>
    </w:p>
    <w:p>
      <w:bookmarkStart w:id="29" w:name="chapter_27"/>
      <w:pPr>
        <w:pStyle w:val="Heading1"/>
      </w:pPr>
      <w:r>
        <w:t>Real sau imaginat? O frumusețe care are nevoie de noi</w:t>
      </w:r>
      <w:bookmarkEnd w:id="29"/>
    </w:p>
    <w:p>
      <w:pPr>
        <w:ind w:firstLine="0"/>
      </w:pPr>
      <w:r>
        <w:rPr>
          <w:b w:val="0"/>
        </w:rPr>
        <w:t>Pe o insulă pe care nu ajunge nicio ființă capabilă să o perceapă, se deschide o floare. Este frumoasă? Răspunsul pare să ne ceară alegerea între două lumi: una în care frumusețea așteaptă să fie descoperită și alta în care ea începe să existe numai odată cu privirea. Dar întrebarea ascunde mai multe sensuri ale existenței.</w:t>
      </w:r>
    </w:p>
    <w:p>
      <w:r>
        <w:rPr>
          <w:b w:val="0"/>
        </w:rPr>
        <w:t>Un obiectivism puternic spune că frumusețea aparține obiectului independent de reacțiile noastre. Avantajul poziției este că păstrează sensul descoperirii și posibilitatea erorii de gust. Nu toate evaluările ar fi la fel de bune. Dificultatea este identificarea proprietății relevante și explicarea dezacordului: cum o recunoaștem fără să folosim, în cele din urmă, judecățile unor observatori? Dacă răspunsul este „prin experți”, trebuie explicat cum îi alegem fără cerc.</w:t>
      </w:r>
    </w:p>
    <w:p>
      <w:r>
        <w:rPr>
          <w:b w:val="0"/>
        </w:rPr>
        <w:t>Un subiectivism puternic spune că frumusețea este, în esență, o reacție a persoanei. Poziția explică firesc variația și intimitatea gustului. Dificultatea apare când vrem să deosebim o preferință capricioasă de o judecată atentă, să explicăm învățarea sau să discutăm motive. Dacă totul se termină la „mie îmi place”, conversația estetică riscă să nu mai poată produce cunoaștere, ci doar inventarul reacțiilor.</w:t>
      </w:r>
    </w:p>
    <w:p>
      <w:r>
        <w:rPr>
          <w:b w:val="0"/>
        </w:rPr>
        <w:t xml:space="preserve">Un constructivism social pune accentul pe norme, instituții și istorii. El explică de ce anumite clasificări devin dominante și cum capătă autoritate. Dificultatea este să nu reducă experiența la simpla executare a regulii. O persoană poate descoperi o plăcere pe care mediul său nu o aprobă. Mai mult, obiectele și capacitățile perceptive impun constrângeri: cultura nu poate obține orice efect prin simpla emitere a unei etichete. Dezbaterea filosofică despre frumusețe traversează tocmai tensiunile dintre asemenea familii de răspunsuri. </w:t>
      </w:r>
      <w:r>
        <w:t>[</w:t>
      </w:r>
      <w:hyperlink w:anchor="ref_2" w:history="1">
        <w:r>
          <w:rPr>
            <w:color w:val="24535C"/>
          </w:rPr>
          <w:t xml:space="preserve">2</w:t>
        </w:r>
      </w:hyperlink>
      <w:r>
        <w:t>]</w:t>
      </w:r>
    </w:p>
    <w:p>
      <w:r>
        <w:rPr>
          <w:b w:val="0"/>
        </w:rPr>
        <w:t>Niciuna dintre poziții nu trebuie prezentată în forma ei cea mai slabă. Obiectivistul nu este obligat să creadă într-o formulă simplă; subiectivistul poate admite rațiuni ale preferinței; constructivistul poate recunoaște corpul și lumea. Diferențele serioase privesc ce anume face o judecată corectă și câtă independență poate avea frumusețea față de observatorii posibili.</w:t>
      </w:r>
    </w:p>
    <w:p>
      <w:pPr>
        <w:pStyle w:val="Heading2"/>
      </w:pPr>
      <w:r>
        <w:rPr>
          <w:b w:val="0"/>
        </w:rPr>
        <w:t>Cel mai bun argument pentru obiectivitate</w:t>
      </w:r>
    </w:p>
    <w:p>
      <w:pPr>
        <w:ind w:firstLine="0"/>
      </w:pPr>
      <w:r>
        <w:rPr>
          <w:b w:val="0"/>
        </w:rPr>
        <w:t>Obiectivistul poate începe cu experiența corectării. Ai ascultat grăbit o piesă, apoi ai înțeles o relație pe care o ratai. Nu spui doar că ți s-a schimbat dispoziția; spui că ai văzut ceva ce era acolo. Unele judecăți sunt mai informate, mai atente, mai capabile să țină împreună părțile. Aceasta face inteligibilă ideea că frumusețea nu este la discreția fiecărei reacții.</w:t>
      </w:r>
    </w:p>
    <w:p>
      <w:r>
        <w:rPr>
          <w:b w:val="0"/>
        </w:rPr>
        <w:t>Dar de aici nu rezultă imediat un singur clasament obiectiv. Putem recunoaște aceleași proprietăți și le putem valoriza diferit. Unul preferă tensiunea, altul liniștea; unul admiră densitatea, altul economia. Obiectivistul trebuie să arate de ce anumite ponderi sunt corecte, nu doar de ce există proprietăți comune. Altfel, adevărul despre structură este confundat cu unicitatea valorii.</w:t>
      </w:r>
    </w:p>
    <w:p>
      <w:pPr>
        <w:pStyle w:val="Heading2"/>
      </w:pPr>
      <w:r>
        <w:rPr>
          <w:b w:val="0"/>
        </w:rPr>
        <w:t>Cel mai bun argument pentru subiectivitate</w:t>
      </w:r>
    </w:p>
    <w:p>
      <w:pPr>
        <w:ind w:firstLine="0"/>
      </w:pPr>
      <w:r>
        <w:rPr>
          <w:b w:val="0"/>
        </w:rPr>
        <w:t>Subiectivistul poate observa că o lume complet lipsită de ființe capabile de apreciere ar conține forme, dar nu experiența frumuseții. În plus, gustul este intim și poate rămâne diferit chiar între observatori atenți. Nu există un aparat care să transforme aceste diferențe într-o măsură indiscutabilă a valorii. Aceasta este o obiecție serioasă împotriva tratării frumuseții ca masă sau temperatură.</w:t>
      </w:r>
    </w:p>
    <w:p>
      <w:r>
        <w:rPr>
          <w:b w:val="0"/>
        </w:rPr>
        <w:t>Totuși, dependența de un subiect nu implică arbitrarul. Durerea depinde de ființe care o simt, dar nu este inventată printr-un vot. Lizibilitatea depinde de cititor, dar unele configurații fac lectura mai dificilă în condiții precizate. Aceste analogii nu dovedesc că frumusețea funcționează exact la fel. Arată doar că alternativa „independent sau ireal” este prea săracă.</w:t>
      </w:r>
    </w:p>
    <w:p>
      <w:pPr>
        <w:pStyle w:val="Heading2"/>
      </w:pPr>
      <w:r>
        <w:rPr>
          <w:b w:val="0"/>
        </w:rPr>
        <w:t>Realismul relațional și prețul lui</w:t>
      </w:r>
    </w:p>
    <w:p>
      <w:pPr>
        <w:ind w:firstLine="0"/>
      </w:pPr>
      <w:r>
        <w:rPr>
          <w:b w:val="0"/>
        </w:rPr>
        <w:t>Poziția propusă în această carte este un realism relațional: frumusețea este reală ca mod de întâlnire între proprietăți ale lumii, capacități ale unei ființe și condiții ale experienței. Formula nu reprezintă o teorie științifică demonstrată și nici o invenție filosofică fără antecedente. Este opțiunea argumentativă a cărții: evită atât desprinderea totală a frumosului de observator, cât și declararea lui drept ficțiune arbitrară.</w:t>
      </w:r>
    </w:p>
    <w:p>
      <w:r>
        <w:rPr>
          <w:b w:val="0"/>
        </w:rPr>
        <w:t>O relație nu este mai puțin reală pentru că are nevoie de mai mult de un termen. A fi lizibil presupune un text și un cititor cu anumite capacități. A fi potrivit pentru o mână presupune un obiect și un corp. Nu rezultă că lizibilitatea sau potrivirea pot fi decretate indiferent de proprietăți. În același fel, frumusețea poate depinde de observator fără să fie complet la dispoziția voinței sale.</w:t>
      </w:r>
    </w:p>
    <w:p>
      <w:r>
        <w:rPr>
          <w:b w:val="0"/>
        </w:rPr>
        <w:t>La floarea de pe insulă putem distinge proprietățile care există fără privitor, posibilitatea unei experiențe pentru anumite ființe și experiența efectivă. Prima și a doua pot exista fără ca a treia să aibă loc. A numi floarea frumoasă în absența oricărui spectator poate fi un mod de a atribui o dispoziție relațională: ar putea produce o experiență de un anumit tip în condiții potrivite. Dar alegerea acelor condiții rămâne o problemă filosofică, nu o măsurătoare rezolvată prin vocabular.</w:t>
      </w:r>
    </w:p>
    <w:p>
      <w:r>
        <w:rPr>
          <w:b w:val="0"/>
        </w:rPr>
        <w:t>Obiecția imediată este că am mutat dificultatea în expresia „condiții potrivite”. Cine le stabilește? Dacă alegem numai observatori care confirmă gustul nostru, realismul relațional devine o justificare circulară. Răspunsul trebuie să fie procedural: să comparăm perspective, să facem vizibile condițiile, să distingem erorile factuale de preferințe și să lăsăm deschisă posibilitatea unor experiențe diferite, dar bine întemeiate.</w:t>
      </w:r>
    </w:p>
    <w:p>
      <w:r>
        <w:rPr>
          <w:b w:val="0"/>
        </w:rPr>
        <w:t>Putem greși factual asupra unui obiect: să credem că este realizat manual când nu este, să auzim prost o secvență sau să atribuim unei opere o intenție pe care documentele o infirmă. Corectarea poate modifica judecata estetică. Putem, de asemenea, să vedem aceleași proprietăți și să le acordăm greutăți diferite. Nu toate dezacordurile sunt de același tip și nu toate trebuie rezolvate prin declararea unui învins.</w:t>
      </w:r>
    </w:p>
    <w:p>
      <w:r>
        <w:rPr>
          <w:b w:val="0"/>
        </w:rPr>
        <w:t>Cum mai vorbim atunci despre progresul gustului? Nu neapărat ca apropiere de un clasament final, ci ca extindere a capacității de a sesiza, compara și justifica. O persoană care înțelege mai multe posibilități și își recunoaște limitele poate avea un gust mai cultivat fără să prefere aceleași lucruri ca altă persoană la fel de atentă. Pluralismul nu trebuie să fie absența exigenței; poate fi existența mai multor forme de exigență care nu se reduc una la alta.</w:t>
      </w:r>
    </w:p>
    <w:p>
      <w:r>
        <w:rPr>
          <w:b w:val="0"/>
        </w:rPr>
        <w:t>Pentru a întări această poziție, putem cere mai mult decât acordul unui grup. O evaluare ar trebui să poată indica proprietăți, să reziste corectării erorilor factuale și să rămână inteligibilă când schimbăm condițiile nerelevante. Dacă admirația pentru o demonstrație dispare doar fiindcă aflăm că autorul nu are prestigiu, avem un motiv să examinăm rolul reputației. Dacă dispare fiindcă descoperim o eroare, schimbarea are altă structură.</w:t>
      </w:r>
    </w:p>
    <w:p>
      <w:r>
        <w:rPr>
          <w:b w:val="0"/>
        </w:rPr>
        <w:t>Dar unele condiții aparent exterioare sunt parte din obiect. Autorul unei scrisori de dragoste nu este un detaliu irelevant în evaluarea ei ca scrisoare de dragoste. Proveniența unui obiect moștenit nu este identică cu prețul său de licitație. Prin urmare, nu putem construi o regulă universală potrivit căreia contextul trebuie eliminat. Trebuie să precizăm ce fel de lucru apreciem.</w:t>
      </w:r>
    </w:p>
    <w:p>
      <w:pPr>
        <w:pStyle w:val="Heading2"/>
      </w:pPr>
      <w:r>
        <w:rPr>
          <w:b w:val="0"/>
        </w:rPr>
        <w:t>Un observator ideal ar vedea totul?</w:t>
      </w:r>
    </w:p>
    <w:p>
      <w:pPr>
        <w:ind w:firstLine="0"/>
      </w:pPr>
      <w:r>
        <w:rPr>
          <w:b w:val="0"/>
        </w:rPr>
        <w:t>Să imaginăm o ființă care cunoaște toate proprietățile unei opere, toate intențiile, toate efectele și toate tradițiile relevante. Ar avea un gust unic? Nu este evident. Cunoașterea completă nu stabilește automat o singură ponderare a valorilor. Poate că un asemenea observator ar înțelege mai multe frumuseți incompatibile, nu le-ar reduce la una.</w:t>
      </w:r>
    </w:p>
    <w:p>
      <w:r>
        <w:rPr>
          <w:b w:val="0"/>
        </w:rPr>
        <w:t>Mai mult, idealizarea poate elimina ceea ce face anumite experiențe posibile. O ființă care nu uită, nu se teme și nu pierde nimic ar întâlni altfel o elegie. Una fără corp nu ar avea aceeași relație cu grația mișcării. A cere judecata unui observator lipsit de limitele noastre poate schimba obiectul, nu doar îmbunătăți evaluarea.</w:t>
      </w:r>
    </w:p>
    <w:p>
      <w:r>
        <w:rPr>
          <w:b w:val="0"/>
        </w:rPr>
        <w:t>Aceasta nu înseamnă că orice limită trebuie celebrată. Oboseala, prejudecata și neatenția pot împiedica experiența. Dar unele condiții ale frumuseții sunt și condiții ale finitudinii: așteptarea, memoria incompletă, vulnerabilitatea, surpriza. Un ideal de obiectivitate care le elimină pe toate ar putea elimina, odată cu eroarea, o parte din fenomenul pe care voia să-l înțeleagă.</w:t>
      </w:r>
    </w:p>
    <w:p>
      <w:pPr>
        <w:pStyle w:val="Heading2"/>
      </w:pPr>
      <w:r>
        <w:rPr>
          <w:b w:val="0"/>
        </w:rPr>
        <w:t>Frumuseți dincolo de uman</w:t>
      </w:r>
    </w:p>
    <w:p>
      <w:pPr>
        <w:ind w:firstLine="0"/>
      </w:pPr>
      <w:r>
        <w:rPr>
          <w:b w:val="0"/>
        </w:rPr>
        <w:t>Ne putem imagina ființe cu alte simțuri, alte durate de viață și alte moduri de mișcare. Unele structuri matematice le-ar putea fi accesibile în comun cu noi. Alte experiențe, legate de corp, mediu și istorie, ar putea fi radical diferite. Acesta este un experiment filosofic, nu o afirmație despre existența ori psihologia extratereștrilor.</w:t>
      </w:r>
    </w:p>
    <w:p>
      <w:r>
        <w:rPr>
          <w:b w:val="0"/>
        </w:rPr>
        <w:t>Dacă diferențele ar fi mari, am concluziona că frumusețea noastră este falsă? Nu neapărat. Ar putea fi reală pentru un tip de întâlnire fără să fie universală pentru orice ființă posibilă. O cheie este potrivită unei încuietori fără să fie cheia tuturor încuietorilor. Analogia are limite, dar arată cum o relație poate avea constrângeri reale și domeniu limitat.</w:t>
      </w:r>
    </w:p>
    <w:p>
      <w:r>
        <w:rPr>
          <w:b w:val="0"/>
        </w:rPr>
        <w:t>Rămâne întrebarea dacă „frumos” numește o singură proprietate sau o familie de valori înrudite. Cartea înclină spre a doua posibilitate. Asta nu ne interzice căutarea unor mecanisme comune, precum atenția, învățarea ori evaluarea. Ne împiedică doar să tratăm succesul unei explicații locale drept absorbția tuturor experiențelor într-o singură formulă.</w:t>
      </w:r>
    </w:p>
    <w:p>
      <w:r>
        <w:rPr>
          <w:b w:val="0"/>
        </w:rPr>
        <w:t>Răspunsul cărții este, așadar, afirmativ cu o precizare decisivă: frumosul este real, dar nu în felul în care este reală o masă măsurată în kilograme. Reacțiile, relațiile și efectele sale există. Cuvintele și standardele prin care le organizăm sunt construcții istorice. Unele construcții ne ajută să vedem mai mult; altele transformă o perspectivă parțială într-o autoritate totală. Sarcina criticii nu este să distrugă experiența, ci să identifice această diferență.</w:t>
      </w:r>
    </w:p>
    <w:p>
      <w:r>
        <w:rPr>
          <w:b w:val="0"/>
        </w:rPr>
        <w:t>Această poziție nu elimină misterul, dar îl face mai precis. Nu întrebăm dacă mintea a inventat din nimic frumusețea sau dacă lumea a depozitat-o ca pe un mineral. Întrebăm cum anumite forme devin valoroase în anumite întâlniri și cât din acea valoare poate fi împărtășit, justificat și transformat. Realitatea frumosului poate fi o realitate a relațiilor, fără să fie din acest motiv o realitate de mâna a doua.</w:t>
      </w:r>
    </w:p>
    <w:p>
      <w:pPr>
        <w:pStyle w:val="ChapterLabel"/>
        <w:pageBreakBefore/>
      </w:pPr>
      <w:r>
        <w:t>CAPITOLUL 28</w:t>
      </w:r>
    </w:p>
    <w:p>
      <w:bookmarkStart w:id="30" w:name="chapter_28"/>
      <w:pPr>
        <w:pStyle w:val="Heading1"/>
      </w:pPr>
      <w:r>
        <w:t>Cine câștigă, cine pierde și ce merită sacrificat?</w:t>
      </w:r>
      <w:bookmarkEnd w:id="30"/>
    </w:p>
    <w:p>
      <w:pPr>
        <w:ind w:firstLine="0"/>
      </w:pPr>
      <w:r>
        <w:rPr>
          <w:b w:val="0"/>
        </w:rPr>
        <w:t>Dacă am elimina mâine cuvântul „frumos”, ar dispărea privilegiile aspectului? Probabil că nu: într-un asemenea experiment de gândire, oamenii ar putea continua să prefere anumite forme, chipuri și voci, folosind alte cuvinte sau niciunul. De aici rezultă o distincție importantă: nu conceptul, singur, produce toate efectele pe care le discutăm. Există reacții, iar conceptul le numește, le grupează și le poate da autoritate.</w:t>
      </w:r>
    </w:p>
    <w:p>
      <w:r>
        <w:rPr>
          <w:b w:val="0"/>
        </w:rPr>
        <w:t>Cuvântul face însă ceva ce o reacție izolată nu face. Permite transmiterea unui criteriu, apărarea unui canon, construirea unei reputații. „Îmi place” vorbește despre o relație; „este frumos” poate suna ca un verdict pe care ceilalți trebuie să-l recunoască. Această trecere nu este întotdeauna abuzivă. Ea face posibilă discuția critică. Dar face posibilă și impunerea unei preferințe ca normă.</w:t>
      </w:r>
    </w:p>
    <w:p>
      <w:r>
        <w:rPr>
          <w:b w:val="0"/>
        </w:rPr>
        <w:t>Primul câștigător al frumosului este persoana care se bucură de el. Acest câștig nu trebuie minimalizat fiindcă nu se transformă imediat în bani sau performanță. O experiență care face viața mai bogată are valoare fără să treacă un examen de utilitate. Creatorii și cei care îngrijesc forme, locuri și practici pot, la rândul lor, să găsească sens și mijloace de existență în această capacitate comună de a aprecia.</w:t>
      </w:r>
    </w:p>
    <w:p>
      <w:r>
        <w:rPr>
          <w:b w:val="0"/>
        </w:rPr>
        <w:t xml:space="preserve">Un alt tip de câștigător este persoana care corespunde unui standard răsplătit social. Dovezile despre evaluări profesionale și remunerație discutate anterior arată de ce acest avantaj nu poate fi redus la simpla imaginație a celor dezavantajați. </w:t>
      </w:r>
      <w:r>
        <w:t>[</w:t>
      </w:r>
      <w:hyperlink w:anchor="ref_1" w:history="1">
        <w:r>
          <w:rPr>
            <w:color w:val="24535C"/>
          </w:rPr>
          <w:t xml:space="preserve">1</w:t>
        </w:r>
      </w:hyperlink>
      <w:r>
        <w:t>]</w:t>
      </w:r>
      <w:r>
        <w:rPr>
          <w:b w:val="0"/>
        </w:rPr>
        <w:t xml:space="preserve"> Totuși, beneficiul este condiționat de domeniu și context. Nu oferă o viață fără suferință și nu anulează alte vulnerabilități. A identifica un privilegiu nu înseamnă a pretinde că purtătorul lui nu mai poate fi nedreptățit.</w:t>
      </w:r>
    </w:p>
    <w:p>
      <w:r>
        <w:rPr>
          <w:b w:val="0"/>
        </w:rPr>
        <w:t>Cei care definesc și administrează standardele pot câștiga autoritate: selectează ce se vede, ce se predă, ce merită cumpărat. Furnizorii de bunuri și servicii pot câștiga din dorința de apropiere de ideal. Proprietarul unui bun devenit dezirabil poate câștiga din aprecierea lui. Aceste câștiguri nu sunt toate ilegitime. Devin problematice când sunt prezentate ca efecte naturale fără alternativă sau când costurile impuse altora sunt ascunse.</w:t>
      </w:r>
    </w:p>
    <w:p>
      <w:r>
        <w:rPr>
          <w:b w:val="0"/>
        </w:rPr>
        <w:t>Cei care pierd pot fi persoanele excluse de la oportunități pentru criterii nerelevante, creatorii care nu încap în canalul dominant și cei obligați să investească permanent în conformare. Poate pierde și publicul, atunci când selecția pentru atractivitate ascunde competențe sau experiențe importante. Pierderea nu este întotdeauna vizibilă ca insultă. Poate fi o absență: cineva nu a fost invitat, o operă nu a circulat, o problemă nu a devenit perceptibilă.</w:t>
      </w:r>
    </w:p>
    <w:p>
      <w:r>
        <w:rPr>
          <w:b w:val="0"/>
        </w:rPr>
        <w:t>Există și costuri suportate de aparentul câștigător. Dacă valoarea atribuită unei persoane depinde de menținerea unei imagini, avantajul poate veni cu obligația de a o conserva. Aceasta este o posibilitate structurală, nu diagnosticul tuturor oamenilor atrăgători. A fi admirat nu înseamnă automat a fi cunoscut, iar a fi dorit nu înseamnă automat a fi respectat.</w:t>
      </w:r>
    </w:p>
    <w:p>
      <w:pPr>
        <w:pStyle w:val="Heading2"/>
      </w:pPr>
      <w:r>
        <w:rPr>
          <w:b w:val="0"/>
        </w:rPr>
        <w:t>Frumosul împărtășit și frumosul competitiv</w:t>
      </w:r>
    </w:p>
    <w:p>
      <w:pPr>
        <w:ind w:firstLine="0"/>
      </w:pPr>
      <w:r>
        <w:rPr>
          <w:b w:val="0"/>
        </w:rPr>
        <w:t>Pentru a judeca distribuția, este util să separăm două situații. În prima, mai mulți oameni se bucură de aceeași muzică, fără ca plăcerea unuia să o reducă pe a celuilalt. În a doua, doar un număr limitat de persoane pot ocupa poziția „cei mai frumoși”, iar recompensele depind de rang. Prima situație permite un câștig comun; a doua poate transforma îmbunătățirea individuală într-o escaladare a competiției.</w:t>
      </w:r>
    </w:p>
    <w:p>
      <w:r>
        <w:rPr>
          <w:b w:val="0"/>
        </w:rPr>
        <w:t>Cele două se pot amesteca. O haină poate oferi plăcere și statut. Un muzeu poate fi loc de descoperire și semn de apartenență. O intervenție urbană poate crea un bun comun și un avantaj privat. Nu vom înțelege distribuția dacă decidem dinainte că fiecare obiect este fie inocent, fie instrument de dominație. Trebuie să întrebăm ce funcții are și ce reguli le amplifică.</w:t>
      </w:r>
    </w:p>
    <w:p>
      <w:r>
        <w:rPr>
          <w:b w:val="0"/>
        </w:rPr>
        <w:t>Analiza câștigătorilor nu trebuie oprită la oameni. Câștigă și anumite forme de activitate: ceea ce poate fi arătat, povestit sau comprimat elegant primește uneori mai ușor atenție. O cercetare cu un rezultat clar poate fi mai ușor comunicată decât una care delimitează prudent trei mecanisme. O muncă discretă poate rămâne invizibilă lângă o performanță spectaculoasă. Acestea sunt mecanisme de analizat, nu verdicte statistice universale.</w:t>
      </w:r>
    </w:p>
    <w:p>
      <w:r>
        <w:rPr>
          <w:b w:val="0"/>
        </w:rPr>
        <w:t>La rândul lor, cei care pierd nu sunt numai persoanele evaluate nefavorabil. Pot pierde și publicul, când seducția înlocuiește cunoașterea; creatorii, când trebuie să repete formula care se vinde; instituțiile, când optimizează reprezentarea activității în locul activității; viitorii utilizatori, când frumusețea imediată ascunde costuri de întreținere. Dar pot pierde și cei cărora li se refuză frumusețea în numele unei utilități presupus mai serioase.</w:t>
      </w:r>
    </w:p>
    <w:p>
      <w:pPr>
        <w:pStyle w:val="Heading2"/>
      </w:pPr>
      <w:r>
        <w:rPr>
          <w:b w:val="0"/>
        </w:rPr>
        <w:t>Prima alegere: adevărul fără strălucire</w:t>
      </w:r>
    </w:p>
    <w:p>
      <w:pPr>
        <w:ind w:firstLine="0"/>
      </w:pPr>
      <w:r>
        <w:rPr>
          <w:b w:val="0"/>
        </w:rPr>
        <w:t>O echipă are două moduri de a prezenta un rezultat. Primul este spectaculos, unificator, ușor de ținut minte, dar omite o limită importantă. Al doilea este mai puțin elegant și mai exact. Alegerea corectitudinii pare evidentă. Totuși, dificultatea practică nu dispare: versiunea exactă riscă să nu fie auzită, iar o idee bună poate pierde accesul la public.</w:t>
      </w:r>
    </w:p>
    <w:p>
      <w:r>
        <w:rPr>
          <w:b w:val="0"/>
        </w:rPr>
        <w:t>Nu rezultă că omisiunea este justificată. Rezultă că alternativa matură este o muncă estetică suplimentară: să găsim o formă exactă care poate fi primită. Uneori o găsim. Alteori nu imediat. Trebuie să acceptăm atunci o pierdere de efect, nu să redefinim adevărul după capacitatea lui de a seduce. Frumusețea este importantă tocmai fiindcă renunțarea la ea poate costa.</w:t>
      </w:r>
    </w:p>
    <w:p>
      <w:pPr>
        <w:pStyle w:val="Heading2"/>
      </w:pPr>
      <w:r>
        <w:rPr>
          <w:b w:val="0"/>
        </w:rPr>
        <w:t>A doua alegere: orașul frumos și orașul locuibil</w:t>
      </w:r>
    </w:p>
    <w:p>
      <w:pPr>
        <w:ind w:firstLine="0"/>
      </w:pPr>
      <w:r>
        <w:rPr>
          <w:b w:val="0"/>
        </w:rPr>
        <w:t>Un proiect urban imaginar produce o piață spectaculoasă, dar reduce locurile accesibile în care oamenii stăteau fără să consume. Alt proiect este mai puțin fotogenic, însă păstrează acea posibilitate. Disputa nu poate fi redusă la „frumusețe contra dreptate”, fiindcă al doilea proiect poate avea propriile calități estetice. Dar nici nu trebuie să inventăm automat o reconciliere: uneori există realmente un conflict între efectul unei compoziții și anumite moduri de utilizare.</w:t>
      </w:r>
    </w:p>
    <w:p>
      <w:r>
        <w:rPr>
          <w:b w:val="0"/>
        </w:rPr>
        <w:t>A decide înseamnă să precizăm cine privește, cine locuiește, cine întreține și cine suportă costul. O estetică a fotografiei poate favoriza o soluție, una a vieții cotidiene alta. Nu există un spectator universal neutru care să trăiască toate consecințele. Tocmai de aceea frumusețea publică are nevoie de mai multe perspective decât cea a autorului formei.</w:t>
      </w:r>
    </w:p>
    <w:p>
      <w:pPr>
        <w:pStyle w:val="Heading2"/>
      </w:pPr>
      <w:r>
        <w:rPr>
          <w:b w:val="0"/>
        </w:rPr>
        <w:t>A treia alegere: libertatea de a dori</w:t>
      </w:r>
    </w:p>
    <w:p>
      <w:pPr>
        <w:ind w:firstLine="0"/>
      </w:pPr>
      <w:r>
        <w:rPr>
          <w:b w:val="0"/>
        </w:rPr>
        <w:t>Să imaginăm un mecanism care ar distribui atracția interpersonală mai egal. Nimeni nu ar mai rămâne atât de invizibil. Dar mecanismul ar modifica preferințele fără acordul persoanelor. Am obține o distribuție aparent mai puțin crudă cu prețul unei intervenții asupra libertății intime. Experimentul arată că reducerea unei inegalități estetice nu este întotdeauna o operație lipsită de costuri proprii.</w:t>
      </w:r>
    </w:p>
    <w:p>
      <w:r>
        <w:rPr>
          <w:b w:val="0"/>
        </w:rPr>
        <w:t>Alternativa nu este abandonarea celor care suferă. Putem schimba contexte, oportunități, instituții și felul în care aparența este convertită în drepturi sau acces. Dar nu putem promite o lume în care toate dorințele se potrivesc reciproc. Frumusețea implică adesea selecție, iar selecția lasă în urmă posibilități nealese. O analiză care ascunde acest fapt sub o formulă optimistă nu devine mai umană; devine mai puțin exactă.</w:t>
      </w:r>
    </w:p>
    <w:p>
      <w:pPr>
        <w:pStyle w:val="Heading2"/>
      </w:pPr>
      <w:r>
        <w:rPr>
          <w:b w:val="0"/>
        </w:rPr>
        <w:t>A patra alegere: viața sigură și viața intensă</w:t>
      </w:r>
    </w:p>
    <w:p>
      <w:pPr>
        <w:ind w:firstLine="0"/>
      </w:pPr>
      <w:r>
        <w:rPr>
          <w:b w:val="0"/>
        </w:rPr>
        <w:t>O persoană poate alege un proiect artistic dificil în locul unei vieți mai previzibile. Nu orice risc este înțelept și nu orice sacrificiu produce valoare. Dar nici nu putem declara rațională numai maximizarea confortului. Unele vieți sunt orientate de forme de excelență pe care persoana le consideră demne de cost. A cere artei să dovedească mereu că nu pierde nimic ar însemna s-o judecăm după un criteriu pe care multe alegeri umane importante nu îl satisfac.</w:t>
      </w:r>
    </w:p>
    <w:p>
      <w:r>
        <w:rPr>
          <w:b w:val="0"/>
        </w:rPr>
        <w:t>Limita apare când costurile sunt transferate altora fără participarea lor. Creatorul poate decide asupra timpului său, dar nu dispune automat de toate viețile din jur. Aici autonomia estetică întâlnește relațiile reale. Nu există o formulă care să rezolve fiecare situație, însă există o întrebare precisă: cine a acceptat sacrificiul și cine a fost distribuit în rolul celui care îl suportă?</w:t>
      </w:r>
    </w:p>
    <w:p>
      <w:pPr>
        <w:pStyle w:val="Heading2"/>
      </w:pPr>
      <w:r>
        <w:rPr>
          <w:b w:val="0"/>
        </w:rPr>
        <w:t>Fără o monedă unică a valorii</w:t>
      </w:r>
    </w:p>
    <w:p>
      <w:pPr>
        <w:ind w:firstLine="0"/>
      </w:pPr>
      <w:r>
        <w:rPr>
          <w:b w:val="0"/>
        </w:rPr>
        <w:t>Cele patru alegeri nu demonstrează că valorile sunt mereu incompatibile. Multe proiecte pot deveni simultan mai frumoase, mai exacte și mai locuibile. Dar optimismul reconcilierii totale este el însuși o preferință estetică: ne place imaginea unei lumi în care toate lucrurile bune se potrivesc. Uneori, tocmai această imagine ne împiedică să vedem conflictul.</w:t>
      </w:r>
    </w:p>
    <w:p>
      <w:r>
        <w:rPr>
          <w:b w:val="0"/>
        </w:rPr>
        <w:t>O poziție mai exigentă admite că frumusețea are valoare reală, dar nu monopol. Nu trebuie să dispară pentru ca adevărul sau libertatea să conteze; nici adevărul și libertatea nu trebuie reduse la forme de frumusețe pentru a le putea admira. Câteodată alegem un lucru mai puțin frumos din motive bune. Câteodată alegem frumusețea și acceptăm un cost care nu este pur și simplu eroare.</w:t>
      </w:r>
    </w:p>
    <w:p>
      <w:r>
        <w:rPr>
          <w:b w:val="0"/>
        </w:rPr>
        <w:t>Educația estetică ar putea fi judecată și după capacitatea de a vedea aceste costuri fără să devină incapabilă de plăcere. Ea nu ar produce numai consumatori cu gust mai fin, ci persoane care știu ce admiră, ce nu rezultă din admirație și ce pierd când aleg. Aceasta este o exigență mai mare decât moralizarea oricărei forme și mai incomodă decât apărarea necondiționată a farmecului.</w:t>
      </w:r>
    </w:p>
    <w:p>
      <w:r>
        <w:rPr>
          <w:b w:val="0"/>
        </w:rPr>
        <w:t>La sfârșit, întrebarea „cine câștigă din frumusețe?” se întoarce spre cel care o pune. Și criticul câștigă ceva: luciditate, poate prestigiu, poate protecția de a nu mai fi ușor mișcat. Ar trebui să întrebe și ce pierde. O lume complet demascată poate deveni o lume în care nu mai știm să primim nimic fără să-i suspectăm funcția. Frumusețea merită criticată, dar nu fiindcă am dovedit că ar trebui să ne descurcăm fără ea.</w:t>
      </w:r>
    </w:p>
    <w:p>
      <w:pPr>
        <w:pStyle w:val="ChapterLabel"/>
        <w:pageBreakBefore/>
      </w:pPr>
      <w:r>
        <w:t>EPILOG</w:t>
      </w:r>
    </w:p>
    <w:p>
      <w:bookmarkStart w:id="31" w:name="epilogue"/>
      <w:pPr>
        <w:pStyle w:val="Heading1"/>
      </w:pPr>
      <w:r>
        <w:t>După cele trei încăperi</w:t>
      </w:r>
      <w:bookmarkEnd w:id="31"/>
    </w:p>
    <w:p>
      <w:pPr>
        <w:pStyle w:val="Lead"/>
      </w:pPr>
      <w:r>
        <w:rPr>
          <w:b w:val="0"/>
        </w:rPr>
        <w:t>Nu toate lucrurile frumoase cer să fie urmate. Unele cer doar să fie văzute exact, inclusiv în ceea ce le face periculoase.</w:t>
      </w:r>
    </w:p>
    <w:p>
      <w:pPr>
        <w:ind w:firstLine="0"/>
      </w:pPr>
      <w:r>
        <w:rPr>
          <w:b w:val="0"/>
        </w:rPr>
        <w:t>Să revenim în cele trei încăperi. Demonstrația este încă acolo. Acum știm că frumusețea ei nu era doar aspectul unei formule, ci felul în care o relație făcea vizibilă necesitatea. Persoana adormită este încă acolo. Frumusețea ei nu încape într-un clasament, fiindcă obiectul experienței include o istorie comună. Spectacolul puterii continuă pe ecran. Îi putem vedea precizia fără să pretindem că precizia justifică lumea pe care o servește.</w:t>
      </w:r>
    </w:p>
    <w:p>
      <w:r>
        <w:rPr>
          <w:b w:val="0"/>
        </w:rPr>
        <w:t>Nu am descoperit un ingredient unic. Am descoperit moduri în care forma, atenția și valoarea se întâlnesc: recunoaștere, surpriză, coerență, expresivitate, prezență, intensitate, apartenență, pricepere. Uneori se sprijină. Alteori se contrazic. O formă poate deveni mai exactă și mai puțin seducătoare; mai accesibilă și mai puțin singulară; mai liberă și mai puțin unitară.</w:t>
      </w:r>
    </w:p>
    <w:p>
      <w:r>
        <w:rPr>
          <w:b w:val="0"/>
        </w:rPr>
        <w:t>Frumusețea ne poate scoate din calculul imediat al interesului. Poate, la fel de bine, deveni cel mai eficient instrument al lui. Poate deschide atenția către ceea ce nu cunoșteam și poate închide investigația prin impresia că totul este deja în ordine. Această ambivalență nu este un defect periferic al conceptului. Este una dintre condițiile puterii sale.</w:t>
      </w:r>
    </w:p>
    <w:p>
      <w:r>
        <w:rPr>
          <w:b w:val="0"/>
        </w:rPr>
        <w:t>Ar fi tentant să încheiem cu o rețetă: să păstrăm frumusețea bună și s-o respingem pe cea rea. Dar experiența nu vine întotdeauna cu etichetele pregătite. Mai mult, unele conflicte nu sunt între frumusețe adevărată și frumusețe falsă, ci între frumusețe și alte valori reale. A recunoaște conflictul poate fi mai onest decât a redefini termenii până când alegerea noastră preferată câștigă toate probele.</w:t>
      </w:r>
    </w:p>
    <w:p>
      <w:r>
        <w:rPr>
          <w:b w:val="0"/>
        </w:rPr>
        <w:t>Putem învăța totuși ceva practic. Când spunem „frumos”, să știm mai bine ce lăudăm. Când spunem „elegant”, să întrebăm unde a fost pusă complexitatea. Când o formă ne promite adevăr, să vedem ce probă îi lipsește. Când critica ne promite eliberarea de orice seducție, să vedem dacă nu ne cere, la rândul ei, să admirăm imaginea lucidității noastre.</w:t>
      </w:r>
    </w:p>
    <w:p>
      <w:r>
        <w:rPr>
          <w:b w:val="0"/>
        </w:rPr>
        <w:t>Rămâne valoarea unei atenții care nu se grăbește nici să adore, nici să demonteze. Ea poate primi o plăcere fără s-o declare universală. Poate recunoaște o pierdere fără s-o romantizeze. Poate spune despre o operă că este remarcabilă și că nu dorește lumea ei. Poate, uneori, să se lase schimbată înainte de a ști exact în ce direcție.</w:t>
      </w:r>
    </w:p>
    <w:p>
      <w:r>
        <w:rPr>
          <w:b w:val="0"/>
        </w:rPr>
        <w:t>Poate că întrebarea cea mai adâncă nu este dacă frumusețea aparține lumii sau minții. Este ce fel de ființe devenim când anumite lucruri ajung să ni se pară frumoase. Nu alegem de la zero sensibilitatea cu care pornim. Dar nici nu rămânem identici cu prima ei formă. Ceea ce învățăm să admirăm schimbă posibilitățile vieții noastre, iar ceea ce refuzăm să mai admirăm poate fi, uneori, o eliberare și alteori o amputare.</w:t>
      </w:r>
    </w:p>
    <w:p>
      <w:r>
        <w:rPr>
          <w:b w:val="0"/>
        </w:rPr>
        <w:t>La ieșire, lumea nu este mai puțin frumoasă pentru că nu ne-a oferit un verdict unic. Este mai greu de clasificat. O demonstrație, o voce și o mulțime nu ne cer aceeași fidelitate. Poate că maturitatea începe nu când încetăm să fim fascinați, ci când fascinația nu ne mai obligă să numim bun tot ceea ce luminează pentru o clipă.</w:t>
      </w:r>
    </w:p>
    <w:p>
      <w:pPr>
        <w:pStyle w:val="ChapterLabel"/>
        <w:pageBreakBefore/>
      </w:pPr>
      <w:r>
        <w:t>ANEXĂ CONCEPTUALĂ</w:t>
      </w:r>
    </w:p>
    <w:p>
      <w:bookmarkStart w:id="32" w:name="atlas"/>
      <w:pPr>
        <w:pStyle w:val="Heading1"/>
      </w:pPr>
      <w:r>
        <w:t>Atlasul formelor de frumos și al vecinătăților sale</w:t>
      </w:r>
      <w:bookmarkEnd w:id="32"/>
    </w:p>
    <w:p>
      <w:pPr>
        <w:spacing w:after="64"/>
        <w:ind w:firstLine="0"/>
      </w:pPr>
      <w:r>
        <w:rPr>
          <w:b w:val="0"/>
        </w:rPr>
        <w:t>Harta de mai jos nu este o listă de specii exclusive. Unele categorii privesc obiectul, altele mecanismul aprecierii sau modul experienței. Ele se pot suprapune: o mișcare poate fi corporală, funcțională, expresivă și grațioasă în același timp. Categoriile învecinate sunt păstrate distincte acolo unde reducerea lor la „frumos” ar pierde o diferență importantă.</w:t>
      </w:r>
    </w:p>
    <w:p>
      <w:pPr>
        <w:pStyle w:val="Heading2"/>
      </w:pPr>
      <w:r>
        <w:rPr>
          <w:b w:val="0"/>
        </w:rPr>
        <w:t>Forme, corpuri și medii</w:t>
      </w:r>
    </w:p>
    <w:p>
      <w:pPr>
        <w:spacing w:after="64"/>
        <w:ind w:firstLine="0"/>
      </w:pPr>
      <w:r>
        <w:rPr>
          <w:b/>
        </w:rPr>
        <w:t>Frumosul formal.</w:t>
      </w:r>
      <w:r>
        <w:rPr>
          <w:b w:val="0"/>
        </w:rPr>
        <w:t xml:space="preserve"> Aprecierea relațiilor dintre părți: proporție, ritm, contrast, echilibru, tensiune. Nu cere neapărat simetrie. O abatere poate organiza întregul mai bine decât o regularitate fără diferențe. Testul este să întrebăm ce s-ar pierde dacă am schimba o parte, nu doar cât de ordonată pare configurația.</w:t>
      </w:r>
    </w:p>
    <w:p>
      <w:pPr>
        <w:spacing w:after="64"/>
      </w:pPr>
      <w:r>
        <w:rPr>
          <w:b/>
        </w:rPr>
        <w:t>Frumosul corporal.</w:t>
      </w:r>
      <w:r>
        <w:rPr>
          <w:b w:val="0"/>
        </w:rPr>
        <w:t xml:space="preserve"> Aprecierea unei ființe prin aspect, postură, expresie și prezență. Poate fi static sau temporal. Nu coincide cu evaluarea sănătății, caracterului ori capacității intelectuale și nu este epuizat de fotografia unei fețe. Un corp poate fi admirat în registre diferite de observatori diferiți.</w:t>
      </w:r>
    </w:p>
    <w:p>
      <w:pPr>
        <w:spacing w:after="64"/>
      </w:pPr>
      <w:r>
        <w:rPr>
          <w:b/>
        </w:rPr>
        <w:t>Frumosul erotic.</w:t>
      </w:r>
      <w:r>
        <w:rPr>
          <w:b w:val="0"/>
        </w:rPr>
        <w:t xml:space="preserve"> Frumusețea participă aici la dorința de apropiere intimă. Dorința și judecata estetică se pot întâlni, dar nu sunt identice: putem admira fără a dori și putem dori fără a considera persoana un exemplar al unui canon. Contextul și reciprocitatea schimbă experiența.</w:t>
      </w:r>
    </w:p>
    <w:p>
      <w:pPr>
        <w:spacing w:after="64"/>
      </w:pPr>
      <w:r>
        <w:rPr>
          <w:b/>
        </w:rPr>
        <w:t>Frumosul expresiv.</w:t>
      </w:r>
      <w:r>
        <w:rPr>
          <w:b w:val="0"/>
        </w:rPr>
        <w:t xml:space="preserve"> Valoarea felului în care o formă face perceptibilă o emoție, o atitudine sau o perspectivă. O voce imperfectă poate fi expresivă; una impecabilă poate rămâne neutră. Nu orice expresivitate este frumusețe, dar uneori exactitatea expresiei devine principalul motiv al admirației.</w:t>
      </w:r>
    </w:p>
    <w:p>
      <w:pPr>
        <w:spacing w:after="64"/>
      </w:pPr>
      <w:r>
        <w:rPr>
          <w:b/>
        </w:rPr>
        <w:t>Frumosul natural.</w:t>
      </w:r>
      <w:r>
        <w:rPr>
          <w:b w:val="0"/>
        </w:rPr>
        <w:t xml:space="preserve"> Întâlnirea cu forme și procese care nu sunt apreciate în primul rând ca opere intenționate. Poate privi o configurație imediată sau o structură înțeleasă prin cunoaștere. Frumusețea nu dovedește că natura este binevoitoare, iar valoarea ecologică nu se reduce la aspect.</w:t>
      </w:r>
    </w:p>
    <w:p>
      <w:pPr>
        <w:spacing w:after="64"/>
      </w:pPr>
      <w:r>
        <w:rPr>
          <w:b/>
        </w:rPr>
        <w:t>Frumosul ecologic și procesual.</w:t>
      </w:r>
      <w:r>
        <w:rPr>
          <w:b w:val="0"/>
        </w:rPr>
        <w:t xml:space="preserve"> Aprecierea unor relații de transformare, interdependență și continuitate. Folosirea termenului cere precizie: complexitatea și stabilitatea nu sunt automat frumusețe. Uneori înțelegerea procesului schimbă felul în care vedem o configurație anterior neplăcută sau aparent dezordonată.</w:t>
      </w:r>
    </w:p>
    <w:p>
      <w:pPr>
        <w:spacing w:after="64"/>
      </w:pPr>
      <w:r>
        <w:rPr>
          <w:b/>
        </w:rPr>
        <w:t>Frumosul arhitectural.</w:t>
      </w:r>
      <w:r>
        <w:rPr>
          <w:b w:val="0"/>
        </w:rPr>
        <w:t xml:space="preserve"> Reușita unei organizări a spațiului, materialului, luminii și mișcării. Poate fi admirat din exterior, dar este și locuit. Fotografia, utilizarea și întreținerea pot produce evaluări diferite. O clădire este mai mult decât compoziția pe care o oferă privitorului aflat în punctul favorabil.</w:t>
      </w:r>
    </w:p>
    <w:p>
      <w:pPr>
        <w:spacing w:after="64"/>
      </w:pPr>
      <w:r>
        <w:rPr>
          <w:b/>
        </w:rPr>
        <w:t>Frumosul cotidian și atmosferic.</w:t>
      </w:r>
      <w:r>
        <w:rPr>
          <w:b w:val="0"/>
        </w:rPr>
        <w:t xml:space="preserve"> Calitatea unei situații distribuite între obiecte, lumină, sunet, temperatură, ritm și practici. Nu are întotdeauna un centru spectaculos. Poate deveni invizibil prin obișnuință și poate fi observat abia când o relație se strică. Vezi capitolul 18.</w:t>
      </w:r>
    </w:p>
    <w:p>
      <w:pPr>
        <w:spacing w:after="64"/>
      </w:pPr>
      <w:r>
        <w:rPr>
          <w:b/>
        </w:rPr>
        <w:t>Frumosul tactil, olfactiv și gustativ.</w:t>
      </w:r>
      <w:r>
        <w:rPr>
          <w:b w:val="0"/>
        </w:rPr>
        <w:t xml:space="preserve"> Aprecierea texturii, temperaturii, rezistenței, mirosului, gustului și transformării lor în experiență. Nu toate plăcerile senzoriale sunt judecăți estetice, dar pot deveni astfel prin atenție la organizare și contrast. Nici imaginea, nici descrierea verbală nu reproduc integral aceste întâlniri.</w:t>
      </w:r>
    </w:p>
    <w:p>
      <w:pPr>
        <w:pStyle w:val="Heading2"/>
      </w:pPr>
      <w:r>
        <w:rPr>
          <w:b w:val="0"/>
        </w:rPr>
        <w:t>Inteligență, cunoaștere și realizare</w:t>
      </w:r>
    </w:p>
    <w:p>
      <w:pPr>
        <w:spacing w:after="64"/>
        <w:ind w:firstLine="0"/>
      </w:pPr>
      <w:r>
        <w:rPr>
          <w:b/>
        </w:rPr>
        <w:t>Frumosul matematic.</w:t>
      </w:r>
      <w:r>
        <w:rPr>
          <w:b w:val="0"/>
        </w:rPr>
        <w:t xml:space="preserve"> Poate ține de economie, generalitate, surpriză, transparență sau unificare. Corectitudinea este o problemă distinctă, chiar dacă verificarea poate întări admirația. O demonstrație scurtă poate ascunde multă cunoaștere, iar una lungă poate conține o idee remarcabilă. Vezi capitolul 9.</w:t>
      </w:r>
    </w:p>
    <w:p>
      <w:pPr>
        <w:spacing w:after="64"/>
      </w:pPr>
      <w:r>
        <w:rPr>
          <w:b/>
        </w:rPr>
        <w:t>Frumosul științific.</w:t>
      </w:r>
      <w:r>
        <w:rPr>
          <w:b w:val="0"/>
        </w:rPr>
        <w:t xml:space="preserve"> Eleganța unei explicații, a unui model ori a unei legături între fenomene. Puterea de unificare este valoroasă când produce constrângeri și predicții testabile. O construcție poate fi frumoasă și empiric nepotrivită. Domeniul bine delimitat poate fi o realizare estetică și intelectuală în sine.</w:t>
      </w:r>
    </w:p>
    <w:p>
      <w:pPr>
        <w:spacing w:after="64"/>
      </w:pPr>
      <w:r>
        <w:rPr>
          <w:b/>
        </w:rPr>
        <w:t>Frumosul conceptual.</w:t>
      </w:r>
      <w:r>
        <w:rPr>
          <w:b w:val="0"/>
        </w:rPr>
        <w:t xml:space="preserve"> Un concept reușește când organizează cazuri, permite inferențe și păstrează diferențele necesare. O explicație care acoperă totul, dar nu exclude nimic, poate seduce fără să informeze. Eleganța se vede și în întrebările pe care le face posibile, nu numai în scurtimea definiției.</w:t>
      </w:r>
    </w:p>
    <w:p>
      <w:pPr>
        <w:spacing w:after="64"/>
      </w:pPr>
      <w:r>
        <w:rPr>
          <w:b/>
        </w:rPr>
        <w:t>Frumosul intelectual.</w:t>
      </w:r>
      <w:r>
        <w:rPr>
          <w:b w:val="0"/>
        </w:rPr>
        <w:t xml:space="preserve"> Aprecierea unui mod de a gândi: claritate, mobilitate între perspective, proporția argumentului, capacitatea de a găsi o reprezentare fertilă. Nu coincide cu inteligența măsurată printr-o singură probă și nici cu adevărul fiecărei concluzii. Poate exista inteligență seducătoare pusă în slujba unei erori.</w:t>
      </w:r>
    </w:p>
    <w:p>
      <w:pPr>
        <w:spacing w:after="64"/>
      </w:pPr>
      <w:r>
        <w:rPr>
          <w:b/>
        </w:rPr>
        <w:t>Frumosul explicativ și pedagogic.</w:t>
      </w:r>
      <w:r>
        <w:rPr>
          <w:b w:val="0"/>
        </w:rPr>
        <w:t xml:space="preserve"> Reușita unei treceri de la neînțelegere la înțelegere. O explicație bună nu elimină pe ascuns dificultatea, ci îi găsește o formă accesibilă. Poate fi elegantă pentru un începător și inutil de lentă pentru un expert: relația cu publicul este parte din obiect.</w:t>
      </w:r>
    </w:p>
    <w:p>
      <w:pPr>
        <w:spacing w:after="64"/>
      </w:pPr>
      <w:r>
        <w:rPr>
          <w:b/>
        </w:rPr>
        <w:t>Frumosul tehnic și funcțional.</w:t>
      </w:r>
      <w:r>
        <w:rPr>
          <w:b w:val="0"/>
        </w:rPr>
        <w:t xml:space="preserve"> Potrivirea dintre mijloace, scop, utilizator și condiții. Include felul în care soluția acceptă eroarea și schimbarea. Numărul minim de componente nu este un criteriu universal. Uneori, o rezervă sau o posibilitate de reparare face întregul mai elegant, deși imaginea devine mai complexă.</w:t>
      </w:r>
    </w:p>
    <w:p>
      <w:pPr>
        <w:spacing w:after="64"/>
      </w:pPr>
      <w:r>
        <w:rPr>
          <w:b/>
        </w:rPr>
        <w:t>Frumosul meșteșugului.</w:t>
      </w:r>
      <w:r>
        <w:rPr>
          <w:b w:val="0"/>
        </w:rPr>
        <w:t xml:space="preserve"> Admirația pentru inteligența materială a unei execuții: gest, cunoașterea rezistenței, adaptare și finisaj. Poate fi văzut în obiectul finit sau numai în proces. Nu cere neapărat ascunderea urmelor mâinii; acestea pot contribui la reușită ori pot rămâne simple erori.</w:t>
      </w:r>
    </w:p>
    <w:p>
      <w:pPr>
        <w:pStyle w:val="Heading2"/>
      </w:pPr>
      <w:r>
        <w:rPr>
          <w:b w:val="0"/>
        </w:rPr>
        <w:t>Timp, expresie și intensitate</w:t>
      </w:r>
    </w:p>
    <w:p>
      <w:pPr>
        <w:spacing w:after="64"/>
        <w:ind w:firstLine="0"/>
      </w:pPr>
      <w:r>
        <w:rPr>
          <w:b/>
        </w:rPr>
        <w:t>Frumosul muzical.</w:t>
      </w:r>
      <w:r>
        <w:rPr>
          <w:b w:val="0"/>
        </w:rPr>
        <w:t xml:space="preserve"> Organizarea unei experiențe sonore în timp: timbru, ritm, tensiune, revenire, contrast și relație. Nu este suma notelor agreabile. Așteptările sunt relevante, dar surpriza maximă nu produce automat plăcere. Cunoașterea și repetiția pot modifica obiectul auzit. Vezi capitolul 13.</w:t>
      </w:r>
    </w:p>
    <w:p>
      <w:pPr>
        <w:spacing w:after="64"/>
      </w:pPr>
      <w:r>
        <w:rPr>
          <w:b/>
        </w:rPr>
        <w:t>Frumosul verbal și poetic.</w:t>
      </w:r>
      <w:r>
        <w:rPr>
          <w:b w:val="0"/>
        </w:rPr>
        <w:t xml:space="preserve"> Reușita prin care sunetul, ritmul, sensul și structura unei formulări lucrează împreună. O parafrază poate păstra informația și pierde experiența. Farmecul formulării poate însă crește impresia de adevăr fără dovezi suplimentare. A admira și a verifica rămân operații distincte.</w:t>
      </w:r>
    </w:p>
    <w:p>
      <w:pPr>
        <w:spacing w:after="64"/>
      </w:pPr>
      <w:r>
        <w:rPr>
          <w:b/>
        </w:rPr>
        <w:t>Frumosul narativ.</w:t>
      </w:r>
      <w:r>
        <w:rPr>
          <w:b w:val="0"/>
        </w:rPr>
        <w:t xml:space="preserve"> Relația dintre evenimente, perspective, ritm și transformarea retrospectivă a sensului. O încheiere poate schimba începutul. Coerența nu cere ca lumea povestită să fie dreaptă ori agreabilă. O poveste poate fi prea curată tocmai fiindcă a eliminat experiențele care i-ar complica mesajul.</w:t>
      </w:r>
    </w:p>
    <w:p>
      <w:pPr>
        <w:spacing w:after="64"/>
      </w:pPr>
      <w:r>
        <w:rPr>
          <w:b/>
        </w:rPr>
        <w:t>Grațiosul.</w:t>
      </w:r>
      <w:r>
        <w:rPr>
          <w:b w:val="0"/>
        </w:rPr>
        <w:t xml:space="preserve"> Ușurință, măsură și continuitate percepute într-o mișcare sau într-un gest. Poate ascunde mult exercițiu și depinde de înțelegerea dificultății. Nu este identic cu frumusețea efortului manifest. Nici controlul mișcării nu decide valoarea scopului pentru care este folosit. Vezi capitolul 14.</w:t>
      </w:r>
    </w:p>
    <w:p>
      <w:pPr>
        <w:spacing w:after="64"/>
      </w:pPr>
      <w:r>
        <w:rPr>
          <w:b/>
        </w:rPr>
        <w:t>Sublimul.</w:t>
      </w:r>
      <w:r>
        <w:rPr>
          <w:b w:val="0"/>
        </w:rPr>
        <w:t xml:space="preserve"> O categorie învecinată, nu un superlativ simplu al frumosului. Implică relația cu ceea ce depășește măsura, cuprinderea sau puterea noastră, în moduri diferit teoretizate de Burke și Kant. Distanța și siguranța observatorului pot schimba radical experiența. Vezi capitolul 15.</w:t>
      </w:r>
    </w:p>
    <w:p>
      <w:pPr>
        <w:spacing w:after="64"/>
      </w:pPr>
      <w:r>
        <w:rPr>
          <w:b/>
        </w:rPr>
        <w:t>Tragicul și frumusețea întunecată.</w:t>
      </w:r>
      <w:r>
        <w:rPr>
          <w:b w:val="0"/>
        </w:rPr>
        <w:t xml:space="preserve"> Reușita unei forme care păstrează pierderea, conflictul ori suferința fără o rezolvare facilă. Valoarea poate sta în exactitatea expresiei, nu în aprobarea a ceea ce se întâmplă. Nu toate operele importante din acest registru trebuie numite frumoase. Vezi capitolul 16.</w:t>
      </w:r>
    </w:p>
    <w:p>
      <w:pPr>
        <w:spacing w:after="64"/>
      </w:pPr>
      <w:r>
        <w:rPr>
          <w:b/>
        </w:rPr>
        <w:t>Grotescul, straniul și neliniștitorul.</w:t>
      </w:r>
      <w:r>
        <w:rPr>
          <w:b w:val="0"/>
        </w:rPr>
        <w:t xml:space="preserve"> Categorii care tulbură separări familiare și pot amesteca atracție cu repulsie. A le numi imediat „frumos neconvențional” poate pierde ambivalența. Interesul, intensitatea și valoarea artistică nu sunt sinonime obligatorii ale frumuseții.</w:t>
      </w:r>
    </w:p>
    <w:p>
      <w:pPr>
        <w:spacing w:after="64"/>
      </w:pPr>
      <w:r>
        <w:rPr>
          <w:b/>
        </w:rPr>
        <w:t>Comicul și eleganța umorului.</w:t>
      </w:r>
      <w:r>
        <w:rPr>
          <w:b w:val="0"/>
        </w:rPr>
        <w:t xml:space="preserve"> Reușita unei schimbări de cadru, a unui contrast sau a unei economii surprinzătoare de mijloace. Poate produce admirație intelectuală, nu doar râs. O glumă crudă poate fi formal ingenioasă, iar conținutul ei poate modifica felul în care îi trăim ingeniozitatea.</w:t>
      </w:r>
    </w:p>
    <w:p>
      <w:pPr>
        <w:spacing w:after="64"/>
      </w:pPr>
      <w:r>
        <w:rPr>
          <w:b/>
        </w:rPr>
        <w:t>Frumosul temporal, patina și fragilitatea.</w:t>
      </w:r>
      <w:r>
        <w:rPr>
          <w:b w:val="0"/>
        </w:rPr>
        <w:t xml:space="preserve"> Aprecierea formei prin transformare, urmă, durată sau posibilitatea pierderii. Nu orice deteriorare este frumoasă și nu orice dispariție este necesară valorii. Uneori, ceea ce contează este istoria reală a obiectului, nu aspectul unei vechimi care poate fi imitat. Vezi capitolul 17.</w:t>
      </w:r>
    </w:p>
    <w:p>
      <w:pPr>
        <w:pStyle w:val="Heading2"/>
      </w:pPr>
      <w:r>
        <w:rPr>
          <w:b w:val="0"/>
        </w:rPr>
        <w:t>Relații, culturi și autoritate</w:t>
      </w:r>
    </w:p>
    <w:p>
      <w:pPr>
        <w:spacing w:after="64"/>
        <w:ind w:firstLine="0"/>
      </w:pPr>
      <w:r>
        <w:rPr>
          <w:b/>
        </w:rPr>
        <w:t>Frumosul relațional și intim.</w:t>
      </w:r>
      <w:r>
        <w:rPr>
          <w:b w:val="0"/>
        </w:rPr>
        <w:t xml:space="preserve"> O prezență devine valoroasă în interiorul unei istorii comune. Nu poate fi înlocuită automat cu un exemplar superior după criterii generale. Intimitatea poate dezvălui și poate idealiza; nu oferă infailibilitate. Vezi capitolul 8.</w:t>
      </w:r>
    </w:p>
    <w:p>
      <w:pPr>
        <w:spacing w:after="64"/>
      </w:pPr>
      <w:r>
        <w:rPr>
          <w:b/>
        </w:rPr>
        <w:t>Frumosul cultural și ritual.</w:t>
      </w:r>
      <w:r>
        <w:rPr>
          <w:b w:val="0"/>
        </w:rPr>
        <w:t xml:space="preserve"> Potrivirea dintre practici, gesturi, obiecte și un timp comun. Poate susține participarea și poate disciplina roluri. Coerența unei lumi are valoare, dar nu dovedește că fiecare participant trăiește bine în ea. Vezi capitolele 4 și 22.</w:t>
      </w:r>
    </w:p>
    <w:p>
      <w:pPr>
        <w:spacing w:after="64"/>
      </w:pPr>
      <w:r>
        <w:rPr>
          <w:b/>
        </w:rPr>
        <w:t>Frumosul moral.</w:t>
      </w:r>
      <w:r>
        <w:rPr>
          <w:b w:val="0"/>
        </w:rPr>
        <w:t xml:space="preserve"> Aprecierea formei în care o valoare este manifestată: tact, măsură, generozitate fără ostentație, potrivirea dintre intenție și gest. Bunătatea poate fi stângace, iar eleganța poate acoperi lipsa asumării. Nici emoția produsă de virtute nu garantează practica ei. Vezi capitolul 21.</w:t>
      </w:r>
    </w:p>
    <w:p>
      <w:pPr>
        <w:spacing w:after="64"/>
      </w:pPr>
      <w:r>
        <w:rPr>
          <w:b/>
        </w:rPr>
        <w:t>Frumosul spiritual.</w:t>
      </w:r>
      <w:r>
        <w:rPr>
          <w:b w:val="0"/>
        </w:rPr>
        <w:t xml:space="preserve"> Experiența unei forme interpretate în raport cu sensul ultim, transcendența ori sacrul. Intensitatea ei poate fi reală fără să oblige la o singură concluzie metafizică. Austeritatea și abundența pot funcționa diferit ca forme ale atenției. Vezi capitolul 20.</w:t>
      </w:r>
    </w:p>
    <w:p>
      <w:pPr>
        <w:spacing w:after="64"/>
      </w:pPr>
      <w:r>
        <w:rPr>
          <w:b/>
        </w:rPr>
        <w:t>Frumusețea puterii și a măreției.</w:t>
      </w:r>
      <w:r>
        <w:rPr>
          <w:b w:val="0"/>
        </w:rPr>
        <w:t xml:space="preserve"> Admirația pentru capacitate, coordonare, scară, precizie sau control. Poate exista în cooperare și în dominație. Efectul estetic nu este o demonstrație a legitimității, dar nici condamnarea scopului nu explică singură seducția formei. Vezi capitolul 19.</w:t>
      </w:r>
    </w:p>
    <w:p>
      <w:pPr>
        <w:spacing w:after="64"/>
      </w:pPr>
      <w:r>
        <w:rPr>
          <w:b/>
        </w:rPr>
        <w:t>Eleganța socială.</w:t>
      </w:r>
      <w:r>
        <w:rPr>
          <w:b w:val="0"/>
        </w:rPr>
        <w:t xml:space="preserve"> Potrivirea dintre gest și situația celorlalți: a vorbi la timp, a lăsa loc, a evita expunerea inutilă. Poate fi grijă reală sau administrare rafinată a distanței. Codul învățat și sensibilitatea față de persoană nu sunt întotdeauna același lucru.</w:t>
      </w:r>
    </w:p>
    <w:p>
      <w:pPr>
        <w:spacing w:after="64"/>
      </w:pPr>
      <w:r>
        <w:rPr>
          <w:b/>
        </w:rPr>
        <w:t>Frumosul artificial și teatral.</w:t>
      </w:r>
      <w:r>
        <w:rPr>
          <w:b w:val="0"/>
        </w:rPr>
        <w:t xml:space="preserve"> Plăcerea unei aparențe care își poate arăta deliberat construcția. Masca nu este întotdeauna fraudă; poate fi joc, explorare sau expresie. Criteriul relevant include relația oferită spectatorului, nu numai opoziția dintre natural și fabricat. Vezi capitolul 25.</w:t>
      </w:r>
    </w:p>
    <w:p>
      <w:pPr>
        <w:spacing w:after="64"/>
      </w:pPr>
      <w:r>
        <w:rPr>
          <w:b/>
        </w:rPr>
        <w:t>Drăgălașul și tandrul.</w:t>
      </w:r>
      <w:r>
        <w:rPr>
          <w:b w:val="0"/>
        </w:rPr>
        <w:t xml:space="preserve"> Registre care pot invita apropierea, protecția și o atenție lipsită de monumentalitate. Nu sunt versiuni inferioare ale sublimului. Totuși, a reduce o ființă la ceea ce este adorabil în ea poate ascunde capacități, conflicte și autonomie pe care forma preferată nu le arată.</w:t>
      </w:r>
    </w:p>
    <w:p>
      <w:pPr>
        <w:spacing w:after="64"/>
      </w:pPr>
      <w:r>
        <w:rPr>
          <w:b/>
        </w:rPr>
        <w:t>Pitorescul și fotogenicul.</w:t>
      </w:r>
      <w:r>
        <w:rPr>
          <w:b w:val="0"/>
        </w:rPr>
        <w:t xml:space="preserve"> Calități ale unei configurații întâlnite ca scenă sau imagine. Pot fi reale și totuși parțiale. Ceea ce este compozițional reușit dintr-un punct poate fi greu de locuit din altul. Fotogenia nu trebuie confundată cu valoarea totală a locului.</w:t>
      </w:r>
    </w:p>
    <w:p>
      <w:pPr>
        <w:spacing w:after="64"/>
      </w:pPr>
      <w:r>
        <w:rPr>
          <w:b/>
        </w:rPr>
        <w:t>Frumosul digital și generativ.</w:t>
      </w:r>
      <w:r>
        <w:rPr>
          <w:b w:val="0"/>
        </w:rPr>
        <w:t xml:space="preserve"> Nu este o singură categorie estetică, ci o familie de mijloace și relații de producție. Poate produce forme vizuale, sonore, narative sau interactive. Întrebările despre calitate, proveniență, experiență și distribuție trebuie separate. Vezi capitolul 26.</w:t>
      </w:r>
    </w:p>
    <w:p>
      <w:pPr>
        <w:pStyle w:val="ChapterLabel"/>
        <w:pageBreakBefore/>
      </w:pPr>
      <w:r>
        <w:t>NOTĂ METODOLOGICĂ</w:t>
      </w:r>
    </w:p>
    <w:p>
      <w:bookmarkStart w:id="33" w:name="methods"/>
      <w:pPr>
        <w:pStyle w:val="Heading1"/>
      </w:pPr>
      <w:r>
        <w:t>Cum citim dovezile și cum am putea cerceta mai departe</w:t>
      </w:r>
      <w:bookmarkEnd w:id="33"/>
    </w:p>
    <w:p>
      <w:pPr>
        <w:ind w:firstLine="0"/>
      </w:pPr>
      <w:r>
        <w:rPr>
          <w:b w:val="0"/>
        </w:rPr>
        <w:t>Cartea este o sinteză narativă de filosofie și cercetare empirică, nu o revizuire sistematică și nici o meta-analiză nouă. Textele filosofice sunt discutate ca argumente și perspective istorice; studiile sunt folosite pentru întrebări delimitate. Experimentele de gândire, exemplele de proiectare și criteriile de evaluare sunt propuneri analitice ale volumului, nu rezultate raportate de cercetătorii citați.</w:t>
      </w:r>
    </w:p>
    <w:p>
      <w:pPr>
        <w:pStyle w:val="Heading2"/>
      </w:pPr>
      <w:r>
        <w:rPr>
          <w:b w:val="0"/>
        </w:rPr>
        <w:t>Ce poate susține fiecare tip de dovadă</w:t>
      </w:r>
    </w:p>
    <w:p>
      <w:pPr>
        <w:ind w:firstLine="0"/>
      </w:pPr>
      <w:r>
        <w:rPr>
          <w:b w:val="0"/>
        </w:rPr>
        <w:t>O cercetare despre frumusețe începe printr-o alegere: ce numără drept frumusețe? Poate folosi evaluări pe o scală, alegeri între imagini, timpul de privire, disponibilitatea de a plăti sau o reacție cerebrală. Aceste măsuri nu sunt sinonime. Timpul de privire poate indica interes fără admirație; prețul poate include raritate; o evaluare poate depinde de instrucțiuni. Prima verificare este dacă concluzia păstrează sensul măsurii.</w:t>
      </w:r>
    </w:p>
    <w:p>
      <w:r>
        <w:rPr>
          <w:b w:val="0"/>
        </w:rPr>
        <w:t>Urmează eșantionul. Trebuie să știm cine a evaluat, ce obiecte au fost selectate și cine lipsește. Acordul într-un grup nu este o lege a umanității. O diferență între două grupuri nu arată, singură, dacă explicația este genetică, culturală, economică sau legată de procedură. Compararea mediilor trebuie însoțită de variația din interiorul grupurilor.</w:t>
      </w:r>
    </w:p>
    <w:p>
      <w:r>
        <w:rPr>
          <w:b w:val="0"/>
        </w:rPr>
        <w:t xml:space="preserve">Un experiment schimbă o condiție și compară rezultate, ideal prin repartizare aleatorie. El poate susține o concluzie cauzală despre schimbarea testată. Nu transformă automat sarcina de laborator în întreaga viață socială. Studiul lui Andersson asupra lungimii cozii unei păsări și experimentul economic al lui Mobius și Rosenblat sunt exemple de intervenții cu domenii precise. Puterea lor vine și din faptul că domeniul poate fi numit. </w:t>
      </w:r>
      <w:r>
        <w:t>[</w:t>
      </w:r>
      <w:hyperlink w:anchor="ref_22" w:history="1">
        <w:r>
          <w:rPr>
            <w:color w:val="24535C"/>
          </w:rPr>
          <w:t xml:space="preserve">22</w:t>
        </w:r>
      </w:hyperlink>
      <w:r>
        <w:t>]</w:t>
      </w:r>
      <w:r>
        <w:rPr>
          <w:b w:val="0"/>
        </w:rPr>
        <w:t xml:space="preserve"> </w:t>
      </w:r>
      <w:r>
        <w:t>[</w:t>
      </w:r>
      <w:hyperlink w:anchor="ref_43" w:history="1">
        <w:r>
          <w:rPr>
            <w:color w:val="24535C"/>
          </w:rPr>
          <w:t xml:space="preserve">43</w:t>
        </w:r>
      </w:hyperlink>
      <w:r>
        <w:t>]</w:t>
      </w:r>
    </w:p>
    <w:p>
      <w:r>
        <w:rPr>
          <w:b w:val="0"/>
        </w:rPr>
        <w:t>Un studiu observațional găsește relații între variabile fără să le manipuleze în același fel. El poate fi foarte informativ, dar trebuie analizate explicațiile alternative. Controlul statistic ajută în limitele variabilelor și ipotezelor folosite; nu este o baghetă care elimină toate diferențele nemăsurate.</w:t>
      </w:r>
    </w:p>
    <w:p>
      <w:r>
        <w:rPr>
          <w:b w:val="0"/>
        </w:rPr>
        <w:t>Meta-analiza combină studii fără să le elimine limitele. Contează selecția, diferențele dintre sarcini și rezultatele nepublicate. Un efect mediu nu descrie fiecare persoană.</w:t>
      </w:r>
    </w:p>
    <w:p>
      <w:r>
        <w:rPr>
          <w:b w:val="0"/>
        </w:rPr>
        <w:t>Un model evolutiv sau algoritmic demonstrează ori testează ceva în raport cu ipoteze și date definite. Faptul că un mecanism este posibil nu dovedește că el a produs istoria reală. Faptul că un model prezice evaluări nu dovedește că evaluările sunt juste. Un scor precis poate răspunde foarte bine unei întrebări greșite.</w:t>
      </w:r>
    </w:p>
    <w:p>
      <w:r>
        <w:rPr>
          <w:b w:val="0"/>
        </w:rPr>
        <w:t>În sfârșit, o concluzie morală are nevoie de argumente despre drepturi, consecințe și justificare. Nu poate fi extrasă mecanic dintr-o corelație, dintr-o activare cerebrală sau dintr-un rezultat reproductiv. Datele ne pot arăta ce se întâmplă; alegerea a ceea ce trebuie acceptat cere un pas argumentativ suplimentar.</w:t>
      </w:r>
    </w:p>
    <w:p>
      <w:pPr>
        <w:pStyle w:val="Heading2"/>
      </w:pPr>
      <w:r>
        <w:rPr>
          <w:b w:val="0"/>
        </w:rPr>
        <w:t>Cum am putea testa o explicație despre eleganță</w:t>
      </w:r>
    </w:p>
    <w:p>
      <w:pPr>
        <w:ind w:firstLine="0"/>
      </w:pPr>
      <w:r>
        <w:rPr>
          <w:b w:val="0"/>
        </w:rPr>
        <w:t>Un program experimental ar putea compara două soluții corecte ale aceleiași probleme: una mai scurtă, alta mai explicită. Participanții ar evalua eleganța, ar explica soluția și ar rezolva o problemă nouă. Dacă preferința pentru forma scurtă nu este însoțită de înțelegere sau transfer, am avea un motiv să distingem seducția compresiei de câștigul cognitiv. Rezultatul nu ar decide toate formele eleganței, dar ar testa un mecanism precis.</w:t>
      </w:r>
    </w:p>
    <w:p>
      <w:r>
        <w:rPr>
          <w:b w:val="0"/>
        </w:rPr>
        <w:t xml:space="preserve">O altă comparație ar păstra obiectul și ar modifica informația despre proveniență, indicând clar ce evaluăm: plăcerea perceptivă, valoarea operei ca act sau prețul estimat. Ar trebui apoi verificat dacă participanții cred etichetele și dacă efectul depinde de experiență. Studiul lui Bellaiche și al colaboratorilor oferă un exemplu de cercetare experimentală a atribuirii autorului, fără să închidă toate întrebările despre autenticitate. </w:t>
      </w:r>
      <w:r>
        <w:t>[</w:t>
      </w:r>
      <w:hyperlink w:anchor="ref_48" w:history="1">
        <w:r>
          <w:rPr>
            <w:color w:val="24535C"/>
          </w:rPr>
          <w:t xml:space="preserve">48</w:t>
        </w:r>
      </w:hyperlink>
      <w:r>
        <w:t>]</w:t>
      </w:r>
    </w:p>
    <w:p>
      <w:r>
        <w:rPr>
          <w:b w:val="0"/>
        </w:rPr>
        <w:t>Pentru recomandări algoritmice, ar fi necesară o evaluare în timp, nu doar a unui clic. Am putea compara satisfacția imediată cu diversitatea explorării și valoarea retrospectivă a descoperirilor. Un sistem care reproduce fidel gustul actual și unul care ajută la dezvoltarea lui nu urmăresc exact aceeași țintă. Alegerea țintei este și o decizie culturală, nu doar o problemă de optimizare.</w:t>
      </w:r>
    </w:p>
    <w:p>
      <w:r>
        <w:rPr>
          <w:b w:val="0"/>
        </w:rPr>
        <w:t>Aceste schițe sunt propuneri de cercetare. Ele nu au fost executate pentru redactarea cărții. Rolul lor este să arate cum o afirmație interesantă poate fi legată de observații care ar putea s-o sprijine sau s-o pună în dificultate.</w:t>
      </w:r>
    </w:p>
    <w:p>
      <w:pPr>
        <w:pStyle w:val="Heading2"/>
      </w:pPr>
      <w:r>
        <w:rPr>
          <w:b w:val="0"/>
        </w:rPr>
        <w:t>Trimiteri și limite documentare</w:t>
      </w:r>
    </w:p>
    <w:p>
      <w:pPr>
        <w:ind w:firstLine="0"/>
      </w:pPr>
      <w:r>
        <w:rPr>
          <w:b w:val="0"/>
        </w:rPr>
        <w:t>Numerele dintre paranteze drepte trimit la bibliografia finală. Sursele sunt renumerotate în ordinea primei apariții. Edițiile digitale ale textelor clasice sunt adesea traduceri engleze; formulările românești ale ideilor sunt parafraze, nu citate atribuite unei traduceri românești. Pasajele citate direct din lucrări nu sunt folosite ca substitut pentru explicație.</w:t>
      </w:r>
    </w:p>
    <w:p>
      <w:r>
        <w:rPr>
          <w:b w:val="0"/>
        </w:rPr>
        <w:t>Pentru articolele științifice sunt indicate DOI-uri sau identificatori stabili. Referința MetaFBP este citată explicit ca versiune preprint din 2023, fără a presupune un statut editorial ulterior. Selecția de surse a fost verificată pentru această ediție în septembrie 2026; ea nu pretinde să fie inventarul exhaustiv al literaturii și nu transformă absența unei teme din bibliografie în absența cercetării despre ea.</w:t>
      </w:r>
    </w:p>
    <w:p>
      <w:pPr>
        <w:pStyle w:val="ChapterLabel"/>
        <w:pageBreakBefore/>
      </w:pPr>
      <w:r>
        <w:t>SURSE ȘI REPERE</w:t>
      </w:r>
    </w:p>
    <w:p>
      <w:bookmarkStart w:id="34" w:name="bibliography"/>
      <w:pPr>
        <w:pStyle w:val="Heading1"/>
      </w:pPr>
      <w:r>
        <w:t>Bibliografie</w:t>
      </w:r>
      <w:bookmarkEnd w:id="34"/>
    </w:p>
    <w:p>
      <w:pPr>
        <w:pStyle w:val="TOCSmall"/>
        <w:spacing w:after="280"/>
      </w:pPr>
      <w:r>
        <w:t>Referințele sunt ordonate după prima apariție în text. Legăturile digitale sunt active.</w:t>
      </w:r>
    </w:p>
    <w:p>
      <w:bookmarkStart w:id="35" w:name="ref_1"/>
      <w:pPr>
        <w:pStyle w:val="Reference"/>
        <w:keepNext/>
        <w:ind w:left="389" w:hanging="389"/>
      </w:pPr>
      <w:r>
        <w:rPr>
          <w:b/>
        </w:rPr>
        <w:t xml:space="preserve">[1] </w:t>
      </w:r>
      <w:r>
        <w:t>Hosoda, M., Stone-Romero, E. F. și Coats, G. (2003). The effects of physical attractiveness on job-related outcomes: A meta-analysis of experimental studies. Personnel Psychology, 56(2), 431–462.</w:t>
      </w:r>
      <w:bookmarkEnd w:id="35"/>
    </w:p>
    <w:p>
      <w:pPr>
        <w:pStyle w:val="ReferenceLink"/>
        <w:ind w:left="389"/>
      </w:pPr>
      <w:hyperlink r:id="rId11" w:history="1">
        <w:r>
          <w:rPr>
            <w:color w:val="24535C"/>
          </w:rPr>
          <w:t xml:space="preserve">DOI: 10.1111/j.1744-6570.2003.tb00157.x</w:t>
        </w:r>
      </w:hyperlink>
    </w:p>
    <w:p>
      <w:bookmarkStart w:id="36" w:name="ref_2"/>
      <w:pPr>
        <w:pStyle w:val="Reference"/>
        <w:keepNext/>
        <w:ind w:left="389" w:hanging="389"/>
      </w:pPr>
      <w:r>
        <w:rPr>
          <w:b/>
        </w:rPr>
        <w:t xml:space="preserve">[2] </w:t>
      </w:r>
      <w:r>
        <w:t>Stanford Encyclopedia of Philosophy. Beauty. Articol de sinteză filosofică; versiunea consultată în septembrie 2026.</w:t>
      </w:r>
      <w:bookmarkEnd w:id="36"/>
    </w:p>
    <w:p>
      <w:pPr>
        <w:pStyle w:val="ReferenceLink"/>
        <w:ind w:left="389"/>
      </w:pPr>
      <w:hyperlink r:id="rId12" w:history="1">
        <w:r>
          <w:rPr>
            <w:color w:val="24535C"/>
          </w:rPr>
          <w:t xml:space="preserve">Text: Stanford Encyclopedia of Philosophy</w:t>
        </w:r>
      </w:hyperlink>
    </w:p>
    <w:p>
      <w:bookmarkStart w:id="37" w:name="ref_3"/>
      <w:pPr>
        <w:pStyle w:val="Reference"/>
        <w:keepNext/>
        <w:ind w:left="389" w:hanging="389"/>
      </w:pPr>
      <w:r>
        <w:rPr>
          <w:b/>
        </w:rPr>
        <w:t xml:space="preserve">[3] </w:t>
      </w:r>
      <w:r>
        <w:t>Kant, I. (1790). Critica facultății de judecare. Pentru judecata de gust: §§ 1–9 și 16; pentru sublim: §§ 23–29. Ediție engleză consultată: Kant’s Critique of Judgement, traducere de J. H. Bernard.</w:t>
      </w:r>
      <w:bookmarkEnd w:id="37"/>
    </w:p>
    <w:p>
      <w:pPr>
        <w:pStyle w:val="ReferenceLink"/>
        <w:ind w:left="389"/>
      </w:pPr>
      <w:hyperlink r:id="rId13" w:history="1">
        <w:r>
          <w:rPr>
            <w:color w:val="24535C"/>
          </w:rPr>
          <w:t xml:space="preserve">Text: Project Gutenberg, ebook 48433</w:t>
        </w:r>
      </w:hyperlink>
    </w:p>
    <w:p>
      <w:bookmarkStart w:id="38" w:name="ref_4"/>
      <w:pPr>
        <w:pStyle w:val="Reference"/>
        <w:keepNext/>
        <w:ind w:left="389" w:hanging="389"/>
      </w:pPr>
      <w:r>
        <w:rPr>
          <w:b/>
        </w:rPr>
        <w:t xml:space="preserve">[4] </w:t>
      </w:r>
      <w:r>
        <w:t>Platon. Banchetul (Symposium), în special discursul Diotimei, 210a–212a. Ediție engleză consultată: traducere de Benjamin Jowett.</w:t>
      </w:r>
      <w:bookmarkEnd w:id="38"/>
    </w:p>
    <w:p>
      <w:pPr>
        <w:pStyle w:val="ReferenceLink"/>
        <w:ind w:left="389"/>
      </w:pPr>
      <w:hyperlink r:id="rId14" w:history="1">
        <w:r>
          <w:rPr>
            <w:color w:val="24535C"/>
          </w:rPr>
          <w:t xml:space="preserve">Text: Project Gutenberg, ebook 1600</w:t>
        </w:r>
      </w:hyperlink>
    </w:p>
    <w:p>
      <w:bookmarkStart w:id="39" w:name="ref_5"/>
      <w:pPr>
        <w:pStyle w:val="Reference"/>
        <w:keepNext/>
        <w:ind w:left="389" w:hanging="389"/>
      </w:pPr>
      <w:r>
        <w:rPr>
          <w:b/>
        </w:rPr>
        <w:t xml:space="preserve">[5] </w:t>
      </w:r>
      <w:r>
        <w:t>Aristotel. Poetica, în special capitolele 4 și 7. Ediție engleză consultată: The Poetics of Aristotle, traducere de S. H. Butcher.</w:t>
      </w:r>
      <w:bookmarkEnd w:id="39"/>
    </w:p>
    <w:p>
      <w:pPr>
        <w:pStyle w:val="ReferenceLink"/>
        <w:ind w:left="389"/>
      </w:pPr>
      <w:hyperlink r:id="rId15" w:history="1">
        <w:r>
          <w:rPr>
            <w:color w:val="24535C"/>
          </w:rPr>
          <w:t xml:space="preserve">Text: Project Gutenberg, ebook 1974</w:t>
        </w:r>
      </w:hyperlink>
    </w:p>
    <w:p>
      <w:bookmarkStart w:id="40" w:name="ref_6"/>
      <w:pPr>
        <w:pStyle w:val="Reference"/>
        <w:keepNext/>
        <w:ind w:left="389" w:hanging="389"/>
      </w:pPr>
      <w:r>
        <w:rPr>
          <w:b/>
        </w:rPr>
        <w:t xml:space="preserve">[6] </w:t>
      </w:r>
      <w:r>
        <w:t>Toma d’Aquino. Summa theologiae, partea I, întrebarea 39, articolul 8. Discuția integrității, proporției și clarității apare într-un context teologic.</w:t>
      </w:r>
      <w:bookmarkEnd w:id="40"/>
    </w:p>
    <w:p>
      <w:pPr>
        <w:pStyle w:val="ReferenceLink"/>
        <w:ind w:left="389"/>
      </w:pPr>
      <w:hyperlink r:id="rId16" w:history="1">
        <w:r>
          <w:rPr>
            <w:color w:val="24535C"/>
          </w:rPr>
          <w:t xml:space="preserve">Text: New Advent, Summa theologiae I.39</w:t>
        </w:r>
      </w:hyperlink>
    </w:p>
    <w:p>
      <w:bookmarkStart w:id="41" w:name="ref_7"/>
      <w:pPr>
        <w:pStyle w:val="Reference"/>
        <w:keepNext/>
        <w:ind w:left="389" w:hanging="389"/>
      </w:pPr>
      <w:r>
        <w:rPr>
          <w:b/>
        </w:rPr>
        <w:t xml:space="preserve">[7] </w:t>
      </w:r>
      <w:r>
        <w:t>Schopenhauer, A. (1818/1819). Lumea ca voință și reprezentare, cartea a III-a. Ediție engleză: The World as Will and Idea, vol. I, traducere de R. B. Haldane și J. Kemp.</w:t>
      </w:r>
      <w:bookmarkEnd w:id="41"/>
    </w:p>
    <w:p>
      <w:pPr>
        <w:pStyle w:val="ReferenceLink"/>
        <w:ind w:left="389"/>
      </w:pPr>
      <w:hyperlink r:id="rId17" w:history="1">
        <w:r>
          <w:rPr>
            <w:color w:val="24535C"/>
          </w:rPr>
          <w:t xml:space="preserve">Text primar: Project Gutenberg, ebook 38427</w:t>
        </w:r>
      </w:hyperlink>
    </w:p>
    <w:p>
      <w:bookmarkStart w:id="42" w:name="ref_8"/>
      <w:pPr>
        <w:pStyle w:val="Reference"/>
        <w:keepNext/>
        <w:ind w:left="389" w:hanging="389"/>
      </w:pPr>
      <w:r>
        <w:rPr>
          <w:b/>
        </w:rPr>
        <w:t xml:space="preserve">[8] </w:t>
      </w:r>
      <w:r>
        <w:t>Nietzsche, F. (1872; cu prefață critică ulterioară). Nașterea tragediei. Ediție engleză: The Birth of Tragedy, or Hellenism and Pessimism, traducere de William A. Haussmann.</w:t>
      </w:r>
      <w:bookmarkEnd w:id="42"/>
    </w:p>
    <w:p>
      <w:pPr>
        <w:pStyle w:val="ReferenceLink"/>
        <w:ind w:left="389"/>
      </w:pPr>
      <w:hyperlink r:id="rId18" w:history="1">
        <w:r>
          <w:rPr>
            <w:color w:val="24535C"/>
          </w:rPr>
          <w:t xml:space="preserve">Text primar: Project Gutenberg, ebook 51356</w:t>
        </w:r>
      </w:hyperlink>
    </w:p>
    <w:p>
      <w:bookmarkStart w:id="43" w:name="ref_9"/>
      <w:pPr>
        <w:pStyle w:val="Reference"/>
        <w:keepNext/>
        <w:ind w:left="389" w:hanging="389"/>
      </w:pPr>
      <w:r>
        <w:rPr>
          <w:b/>
        </w:rPr>
        <w:t xml:space="preserve">[9] </w:t>
      </w:r>
      <w:r>
        <w:t>Hume, D. (1757). Of the Standard of Taste. În Essays, Moral, Political, and Literary; în special paragrafele despre practica, comparația și identificarea bunului judecător.</w:t>
      </w:r>
      <w:bookmarkEnd w:id="43"/>
    </w:p>
    <w:p>
      <w:pPr>
        <w:pStyle w:val="ReferenceLink"/>
        <w:ind w:left="389"/>
      </w:pPr>
      <w:hyperlink r:id="rId19" w:history="1">
        <w:r>
          <w:rPr>
            <w:color w:val="24535C"/>
          </w:rPr>
          <w:t xml:space="preserve">Text: Hume Texts Online</w:t>
        </w:r>
      </w:hyperlink>
    </w:p>
    <w:p>
      <w:bookmarkStart w:id="44" w:name="ref_10"/>
      <w:pPr>
        <w:pStyle w:val="Reference"/>
        <w:keepNext/>
        <w:ind w:left="389" w:hanging="389"/>
      </w:pPr>
      <w:r>
        <w:rPr>
          <w:b/>
        </w:rPr>
        <w:t xml:space="preserve">[10] </w:t>
      </w:r>
      <w:r>
        <w:t>Schiller, F. (1795). Scrisori privind educația estetică a omului. Ediție engleză consultată în Aesthetical and Philosophical Essays.</w:t>
      </w:r>
      <w:bookmarkEnd w:id="44"/>
    </w:p>
    <w:p>
      <w:pPr>
        <w:pStyle w:val="ReferenceLink"/>
        <w:ind w:left="389"/>
      </w:pPr>
      <w:hyperlink r:id="rId20" w:history="1">
        <w:r>
          <w:rPr>
            <w:color w:val="24535C"/>
          </w:rPr>
          <w:t xml:space="preserve">Text: Project Gutenberg, ebook 6798</w:t>
        </w:r>
      </w:hyperlink>
    </w:p>
    <w:p>
      <w:bookmarkStart w:id="45" w:name="ref_11"/>
      <w:pPr>
        <w:pStyle w:val="Reference"/>
        <w:keepNext/>
        <w:ind w:left="389" w:hanging="389"/>
      </w:pPr>
      <w:r>
        <w:rPr>
          <w:b/>
        </w:rPr>
        <w:t xml:space="preserve">[11] </w:t>
      </w:r>
      <w:r>
        <w:t>Santayana, G. (1896). The Sense of Beauty: Being the Outline of Aesthetic Theory.</w:t>
      </w:r>
      <w:bookmarkEnd w:id="45"/>
    </w:p>
    <w:p>
      <w:pPr>
        <w:pStyle w:val="ReferenceLink"/>
        <w:ind w:left="389"/>
      </w:pPr>
      <w:hyperlink r:id="rId21" w:history="1">
        <w:r>
          <w:rPr>
            <w:color w:val="24535C"/>
          </w:rPr>
          <w:t xml:space="preserve">Text: Project Gutenberg, ebook 26842</w:t>
        </w:r>
      </w:hyperlink>
    </w:p>
    <w:p>
      <w:bookmarkStart w:id="46" w:name="ref_12"/>
      <w:pPr>
        <w:pStyle w:val="Reference"/>
        <w:keepNext/>
        <w:ind w:left="389" w:hanging="389"/>
      </w:pPr>
      <w:r>
        <w:rPr>
          <w:b/>
        </w:rPr>
        <w:t xml:space="preserve">[12] </w:t>
      </w:r>
      <w:r>
        <w:t>Stanford Encyclopedia of Philosophy. Japanese Aesthetics. Articol de sinteză pentru mono no aware, wabi și sabi; versiunea consultată în septembrie 2026.</w:t>
      </w:r>
      <w:bookmarkEnd w:id="46"/>
    </w:p>
    <w:p>
      <w:pPr>
        <w:pStyle w:val="ReferenceLink"/>
        <w:ind w:left="389"/>
      </w:pPr>
      <w:hyperlink r:id="rId22" w:history="1">
        <w:r>
          <w:rPr>
            <w:color w:val="24535C"/>
          </w:rPr>
          <w:t xml:space="preserve">Text: Stanford Encyclopedia of Philosophy</w:t>
        </w:r>
      </w:hyperlink>
    </w:p>
    <w:p>
      <w:bookmarkStart w:id="47" w:name="ref_13"/>
      <w:pPr>
        <w:pStyle w:val="Reference"/>
        <w:keepNext/>
        <w:ind w:left="389" w:hanging="389"/>
      </w:pPr>
      <w:r>
        <w:rPr>
          <w:b/>
        </w:rPr>
        <w:t xml:space="preserve">[13] </w:t>
      </w:r>
      <w:r>
        <w:t>Pollock, S. (editor și traducător) (2016). A Rasa Reader: Classical Indian Aesthetics. Columbia University Press. Antologie de texte clasice; ediția inițială cartonată, 2016.</w:t>
      </w:r>
      <w:bookmarkEnd w:id="47"/>
    </w:p>
    <w:p>
      <w:pPr>
        <w:pStyle w:val="ReferenceLink"/>
        <w:ind w:left="389"/>
      </w:pPr>
      <w:hyperlink r:id="rId23" w:history="1">
        <w:r>
          <w:rPr>
            <w:color w:val="24535C"/>
          </w:rPr>
          <w:t xml:space="preserve">Ediție: Columbia University Press; ISBN 9780231173902</w:t>
        </w:r>
      </w:hyperlink>
    </w:p>
    <w:p>
      <w:bookmarkStart w:id="48" w:name="ref_14"/>
      <w:pPr>
        <w:pStyle w:val="Reference"/>
        <w:keepNext/>
        <w:ind w:left="389" w:hanging="389"/>
      </w:pPr>
      <w:r>
        <w:rPr>
          <w:b/>
        </w:rPr>
        <w:t xml:space="preserve">[14] </w:t>
      </w:r>
      <w:r>
        <w:t>Confucius. Analecte, III.3 și III.25. Ediție engleză: The Analects of Confucius (from the Chinese Classics), traducere de James Legge.</w:t>
      </w:r>
      <w:bookmarkEnd w:id="48"/>
    </w:p>
    <w:p>
      <w:pPr>
        <w:pStyle w:val="ReferenceLink"/>
        <w:ind w:left="389"/>
      </w:pPr>
      <w:hyperlink r:id="rId24" w:history="1">
        <w:r>
          <w:rPr>
            <w:color w:val="24535C"/>
          </w:rPr>
          <w:t xml:space="preserve">Text primar: Project Gutenberg, ebook 3330</w:t>
        </w:r>
      </w:hyperlink>
    </w:p>
    <w:p>
      <w:bookmarkStart w:id="49" w:name="ref_15"/>
      <w:pPr>
        <w:pStyle w:val="Reference"/>
        <w:keepNext/>
        <w:ind w:left="389" w:hanging="389"/>
      </w:pPr>
      <w:r>
        <w:rPr>
          <w:b/>
        </w:rPr>
        <w:t xml:space="preserve">[15] </w:t>
      </w:r>
      <w:r>
        <w:t>McDermott, J. H., Schultz, A. F., Undurraga, E. A. și Godoy, R. A. (2016). Indifference to dissonance in native Amazonians reveals cultural variation in music perception. Nature, 535, 547–550.</w:t>
      </w:r>
      <w:bookmarkEnd w:id="49"/>
    </w:p>
    <w:p>
      <w:pPr>
        <w:pStyle w:val="ReferenceLink"/>
        <w:ind w:left="389"/>
      </w:pPr>
      <w:hyperlink r:id="rId25" w:history="1">
        <w:r>
          <w:rPr>
            <w:color w:val="24535C"/>
          </w:rPr>
          <w:t xml:space="preserve">DOI: 10.1038/nature18635</w:t>
        </w:r>
      </w:hyperlink>
    </w:p>
    <w:p>
      <w:bookmarkStart w:id="50" w:name="ref_16"/>
      <w:pPr>
        <w:pStyle w:val="Reference"/>
        <w:keepNext/>
        <w:ind w:left="389" w:hanging="389"/>
      </w:pPr>
      <w:r>
        <w:rPr>
          <w:b/>
        </w:rPr>
        <w:t xml:space="preserve">[16] </w:t>
      </w:r>
      <w:r>
        <w:t>Reber, R., Schwarz, N. și Winkielman, P. (2004). Processing Fluency and Aesthetic Pleasure: Is Beauty in the Perceiver’s Processing Experience? Personality and Social Psychology Review, 8(4), 364–382.</w:t>
      </w:r>
      <w:bookmarkEnd w:id="50"/>
    </w:p>
    <w:p>
      <w:pPr>
        <w:pStyle w:val="ReferenceLink"/>
        <w:ind w:left="389"/>
      </w:pPr>
      <w:hyperlink r:id="rId26" w:history="1">
        <w:r>
          <w:rPr>
            <w:color w:val="24535C"/>
          </w:rPr>
          <w:t xml:space="preserve">DOI: 10.1207/s15327957pspr0804_3</w:t>
        </w:r>
      </w:hyperlink>
    </w:p>
    <w:p>
      <w:bookmarkStart w:id="51" w:name="ref_17"/>
      <w:pPr>
        <w:pStyle w:val="Reference"/>
        <w:keepNext/>
        <w:ind w:left="389" w:hanging="389"/>
      </w:pPr>
      <w:r>
        <w:rPr>
          <w:b/>
        </w:rPr>
        <w:t xml:space="preserve">[17] </w:t>
      </w:r>
      <w:r>
        <w:t>Muth, C. și Carbon, C.-C. (2013). The Aesthetic Aha: On the pleasure of having insights into Gestalt. Acta Psychologica, 144(1), 25–30.</w:t>
      </w:r>
      <w:bookmarkEnd w:id="51"/>
    </w:p>
    <w:p>
      <w:pPr>
        <w:pStyle w:val="ReferenceLink"/>
        <w:ind w:left="389"/>
      </w:pPr>
      <w:hyperlink r:id="rId27" w:history="1">
        <w:r>
          <w:rPr>
            <w:color w:val="24535C"/>
          </w:rPr>
          <w:t xml:space="preserve">DOI: 10.1016/j.actpsy.2013.05.001</w:t>
        </w:r>
      </w:hyperlink>
    </w:p>
    <w:p>
      <w:bookmarkStart w:id="52" w:name="ref_18"/>
      <w:pPr>
        <w:pStyle w:val="Reference"/>
        <w:keepNext/>
        <w:ind w:left="389" w:hanging="389"/>
      </w:pPr>
      <w:r>
        <w:rPr>
          <w:b/>
        </w:rPr>
        <w:t xml:space="preserve">[18] </w:t>
      </w:r>
      <w:r>
        <w:t>Silvia, P. J. (2005). What is interesting? Exploring the appraisal structure of interest. Emotion, 5(1), 89–102.</w:t>
      </w:r>
      <w:bookmarkEnd w:id="52"/>
    </w:p>
    <w:p>
      <w:pPr>
        <w:pStyle w:val="ReferenceLink"/>
        <w:ind w:left="389"/>
      </w:pPr>
      <w:hyperlink r:id="rId28" w:history="1">
        <w:r>
          <w:rPr>
            <w:color w:val="24535C"/>
          </w:rPr>
          <w:t xml:space="preserve">DOI: 10.1037/1528-3542.5.1.89</w:t>
        </w:r>
      </w:hyperlink>
    </w:p>
    <w:p>
      <w:bookmarkStart w:id="53" w:name="ref_19"/>
      <w:pPr>
        <w:pStyle w:val="Reference"/>
        <w:keepNext/>
        <w:ind w:left="389" w:hanging="389"/>
      </w:pPr>
      <w:r>
        <w:rPr>
          <w:b/>
        </w:rPr>
        <w:t xml:space="preserve">[19] </w:t>
      </w:r>
      <w:r>
        <w:t>Schmidhuber, J. (2007). Simple Algorithmic Principles of Discovery, Subjective Beauty, Selective Attention, Curiosity &amp; Creativity. Preprint arXiv:0709.0674. Model teoretic despre compresie, interes și învățare.</w:t>
      </w:r>
      <w:bookmarkEnd w:id="53"/>
    </w:p>
    <w:p>
      <w:pPr>
        <w:pStyle w:val="ReferenceLink"/>
        <w:ind w:left="389"/>
      </w:pPr>
      <w:hyperlink r:id="rId29" w:history="1">
        <w:r>
          <w:rPr>
            <w:color w:val="24535C"/>
          </w:rPr>
          <w:t xml:space="preserve">Preprint: arXiv:0709.0674</w:t>
        </w:r>
      </w:hyperlink>
    </w:p>
    <w:p>
      <w:bookmarkStart w:id="54" w:name="ref_20"/>
      <w:pPr>
        <w:pStyle w:val="Reference"/>
        <w:keepNext/>
        <w:ind w:left="389" w:hanging="389"/>
      </w:pPr>
      <w:r>
        <w:rPr>
          <w:b/>
        </w:rPr>
        <w:t xml:space="preserve">[20] </w:t>
      </w:r>
      <w:r>
        <w:t>Ishizu, T. și Zeki, S. (2011). Toward A Brain-Based Theory of Beauty. PLOS ONE, 6(7), e21852.</w:t>
      </w:r>
      <w:bookmarkEnd w:id="54"/>
    </w:p>
    <w:p>
      <w:pPr>
        <w:pStyle w:val="ReferenceLink"/>
        <w:ind w:left="389"/>
      </w:pPr>
      <w:hyperlink r:id="rId30" w:history="1">
        <w:r>
          <w:rPr>
            <w:color w:val="24535C"/>
          </w:rPr>
          <w:t xml:space="preserve">DOI: 10.1371/journal.pone.0021852</w:t>
        </w:r>
      </w:hyperlink>
    </w:p>
    <w:p>
      <w:bookmarkStart w:id="55" w:name="ref_21"/>
      <w:pPr>
        <w:pStyle w:val="Reference"/>
        <w:keepNext/>
        <w:ind w:left="389" w:hanging="389"/>
      </w:pPr>
      <w:r>
        <w:rPr>
          <w:b/>
        </w:rPr>
        <w:t xml:space="preserve">[21] </w:t>
      </w:r>
      <w:r>
        <w:t>Darwin, C. (1871; ediția a doua, 1874). The Descent of Man, and Selection in Relation to Sex. Ediția a doua este disponibilă în textul electronic indicat.</w:t>
      </w:r>
      <w:bookmarkEnd w:id="55"/>
    </w:p>
    <w:p>
      <w:pPr>
        <w:pStyle w:val="ReferenceLink"/>
        <w:ind w:left="389"/>
      </w:pPr>
      <w:hyperlink r:id="rId31" w:history="1">
        <w:r>
          <w:rPr>
            <w:color w:val="24535C"/>
          </w:rPr>
          <w:t xml:space="preserve">Text: Project Gutenberg, ebook 2300</w:t>
        </w:r>
      </w:hyperlink>
    </w:p>
    <w:p>
      <w:bookmarkStart w:id="56" w:name="ref_22"/>
      <w:pPr>
        <w:pStyle w:val="Reference"/>
        <w:keepNext/>
        <w:ind w:left="389" w:hanging="389"/>
      </w:pPr>
      <w:r>
        <w:rPr>
          <w:b/>
        </w:rPr>
        <w:t xml:space="preserve">[22] </w:t>
      </w:r>
      <w:r>
        <w:t>Andersson, M. (1982). Female choice selects for extreme tail length in a widowbird. Nature, 299, 818–820.</w:t>
      </w:r>
      <w:bookmarkEnd w:id="56"/>
    </w:p>
    <w:p>
      <w:pPr>
        <w:pStyle w:val="ReferenceLink"/>
        <w:ind w:left="389"/>
      </w:pPr>
      <w:hyperlink r:id="rId32" w:history="1">
        <w:r>
          <w:rPr>
            <w:color w:val="24535C"/>
          </w:rPr>
          <w:t xml:space="preserve">DOI: 10.1038/299818a0</w:t>
        </w:r>
      </w:hyperlink>
    </w:p>
    <w:p>
      <w:bookmarkStart w:id="57" w:name="ref_23"/>
      <w:pPr>
        <w:pStyle w:val="Reference"/>
        <w:keepNext/>
        <w:ind w:left="389" w:hanging="389"/>
      </w:pPr>
      <w:r>
        <w:rPr>
          <w:b/>
        </w:rPr>
        <w:t xml:space="preserve">[23] </w:t>
      </w:r>
      <w:r>
        <w:t>Kirkpatrick, M. (1982). Sexual Selection and the Evolution of Female Choice. Evolution, 36(1), 1–12.</w:t>
      </w:r>
      <w:bookmarkEnd w:id="57"/>
    </w:p>
    <w:p>
      <w:pPr>
        <w:pStyle w:val="ReferenceLink"/>
        <w:ind w:left="389"/>
      </w:pPr>
      <w:hyperlink r:id="rId33" w:history="1">
        <w:r>
          <w:rPr>
            <w:color w:val="24535C"/>
          </w:rPr>
          <w:t xml:space="preserve">DOI: 10.2307/2407961</w:t>
        </w:r>
      </w:hyperlink>
    </w:p>
    <w:p>
      <w:bookmarkStart w:id="58" w:name="ref_24"/>
      <w:pPr>
        <w:pStyle w:val="Reference"/>
        <w:keepNext/>
        <w:ind w:left="389" w:hanging="389"/>
      </w:pPr>
      <w:r>
        <w:rPr>
          <w:b/>
        </w:rPr>
        <w:t xml:space="preserve">[24] </w:t>
      </w:r>
      <w:r>
        <w:t>Langlois, J. H., Kalakanis, L., Rubenstein, A. J., Larson, A., Hallam, M. și Smoot, M. (2000). Maxims or myths of beauty? A meta-analytic and theoretical review. Psychological Bulletin, 126(3), 390–423.</w:t>
      </w:r>
      <w:bookmarkEnd w:id="58"/>
    </w:p>
    <w:p>
      <w:pPr>
        <w:pStyle w:val="ReferenceLink"/>
        <w:ind w:left="389"/>
      </w:pPr>
      <w:hyperlink r:id="rId34" w:history="1">
        <w:r>
          <w:rPr>
            <w:color w:val="24535C"/>
          </w:rPr>
          <w:t xml:space="preserve">DOI: 10.1037/0033-2909.126.3.390</w:t>
        </w:r>
      </w:hyperlink>
    </w:p>
    <w:p>
      <w:bookmarkStart w:id="59" w:name="ref_25"/>
      <w:pPr>
        <w:pStyle w:val="Reference"/>
        <w:keepNext/>
        <w:ind w:left="389" w:hanging="389"/>
      </w:pPr>
      <w:r>
        <w:rPr>
          <w:b/>
        </w:rPr>
        <w:t xml:space="preserve">[25] </w:t>
      </w:r>
      <w:r>
        <w:t>Pound, N., Lawson, D. W., Toma, A. M., Richmond, S., Zhurov, A. I. și Penton-Voak, I. S. (2014). Facial fluctuating asymmetry is not associated with childhood ill-health in a large British cohort study. Proceedings of the Royal Society B, 281(1792), 20141639.</w:t>
      </w:r>
      <w:bookmarkEnd w:id="59"/>
    </w:p>
    <w:p>
      <w:pPr>
        <w:pStyle w:val="ReferenceLink"/>
        <w:ind w:left="389"/>
      </w:pPr>
      <w:hyperlink r:id="rId35" w:history="1">
        <w:r>
          <w:rPr>
            <w:color w:val="24535C"/>
          </w:rPr>
          <w:t xml:space="preserve">DOI: 10.1098/rspb.2014.1639</w:t>
        </w:r>
      </w:hyperlink>
    </w:p>
    <w:p>
      <w:bookmarkStart w:id="60" w:name="ref_26"/>
      <w:pPr>
        <w:pStyle w:val="Reference"/>
        <w:keepNext/>
        <w:ind w:left="389" w:hanging="389"/>
      </w:pPr>
      <w:r>
        <w:rPr>
          <w:b/>
        </w:rPr>
        <w:t xml:space="preserve">[26] </w:t>
      </w:r>
      <w:r>
        <w:t>Germine, L., Russell, R., Bronstad, P. M., Blokland, G. A. M., Smoller, J. W., Kwok, H., Anthony, S. E., Nakayama, K., Rhodes, G. și Wilmer, J. B. (2015). Individual Aesthetic Preferences for Faces Are Shaped Mostly by Environments, Not Genes. Current Biology, 25(20), 2684–2689.</w:t>
      </w:r>
      <w:bookmarkEnd w:id="60"/>
    </w:p>
    <w:p>
      <w:pPr>
        <w:pStyle w:val="ReferenceLink"/>
        <w:ind w:left="389"/>
      </w:pPr>
      <w:hyperlink r:id="rId36" w:history="1">
        <w:r>
          <w:rPr>
            <w:color w:val="24535C"/>
          </w:rPr>
          <w:t xml:space="preserve">DOI: 10.1016/j.cub.2015.08.048</w:t>
        </w:r>
      </w:hyperlink>
    </w:p>
    <w:p>
      <w:bookmarkStart w:id="61" w:name="ref_27"/>
      <w:pPr>
        <w:pStyle w:val="Reference"/>
        <w:keepNext/>
        <w:ind w:left="389" w:hanging="389"/>
      </w:pPr>
      <w:r>
        <w:rPr>
          <w:b/>
        </w:rPr>
        <w:t xml:space="preserve">[27] </w:t>
      </w:r>
      <w:r>
        <w:t>Jokela, M. (2009). Physical attractiveness and reproductive success in humans: Evidence from the late 20th century United States. Evolution and Human Behavior, 30(5), 342–350.</w:t>
      </w:r>
      <w:bookmarkEnd w:id="61"/>
    </w:p>
    <w:p>
      <w:pPr>
        <w:pStyle w:val="ReferenceLink"/>
        <w:ind w:left="389"/>
      </w:pPr>
      <w:hyperlink r:id="rId37" w:history="1">
        <w:r>
          <w:rPr>
            <w:color w:val="24535C"/>
          </w:rPr>
          <w:t xml:space="preserve">DOI: 10.1016/j.evolhumbehav.2009.03.006</w:t>
        </w:r>
      </w:hyperlink>
    </w:p>
    <w:p>
      <w:bookmarkStart w:id="62" w:name="ref_28"/>
      <w:pPr>
        <w:pStyle w:val="Reference"/>
        <w:keepNext/>
        <w:ind w:left="389" w:hanging="389"/>
      </w:pPr>
      <w:r>
        <w:rPr>
          <w:b/>
        </w:rPr>
        <w:t xml:space="preserve">[28] </w:t>
      </w:r>
      <w:r>
        <w:t>Zeki, S., Romaya, J. P., Benincasa, D. M. T. și Atiyah, M. F. (2014). The experience of mathematical beauty and its neural correlates. Frontiers in Human Neuroscience, 8, articolul 68.</w:t>
      </w:r>
      <w:bookmarkEnd w:id="62"/>
    </w:p>
    <w:p>
      <w:pPr>
        <w:pStyle w:val="ReferenceLink"/>
        <w:ind w:left="389"/>
      </w:pPr>
      <w:hyperlink r:id="rId38" w:history="1">
        <w:r>
          <w:rPr>
            <w:color w:val="24535C"/>
          </w:rPr>
          <w:t xml:space="preserve">DOI: 10.3389/fnhum.2014.00068</w:t>
        </w:r>
      </w:hyperlink>
    </w:p>
    <w:p>
      <w:bookmarkStart w:id="63" w:name="ref_29"/>
      <w:pPr>
        <w:pStyle w:val="Reference"/>
        <w:keepNext/>
        <w:ind w:left="389" w:hanging="389"/>
      </w:pPr>
      <w:r>
        <w:rPr>
          <w:b/>
        </w:rPr>
        <w:t xml:space="preserve">[29] </w:t>
      </w:r>
      <w:r>
        <w:t>Noether, E. (1918). Invariante Variationsprobleme. Nachrichten von der Gesellschaft der Wissenschaften zu Göttingen, Mathematisch-Physikalische Klasse, 235–257. Traducere engleză de M. A. Tavel (1971): Invariant Variation Problems; versiune digitală arXiv:physics/0503066.</w:t>
      </w:r>
      <w:bookmarkEnd w:id="63"/>
    </w:p>
    <w:p>
      <w:pPr>
        <w:pStyle w:val="ReferenceLink"/>
        <w:ind w:left="389"/>
      </w:pPr>
      <w:hyperlink r:id="rId39" w:history="1">
        <w:r>
          <w:rPr>
            <w:color w:val="24535C"/>
          </w:rPr>
          <w:t xml:space="preserve">Text primar: arXiv:physics/0503066</w:t>
        </w:r>
      </w:hyperlink>
    </w:p>
    <w:p>
      <w:bookmarkStart w:id="64" w:name="ref_30"/>
      <w:pPr>
        <w:pStyle w:val="Reference"/>
        <w:keepNext/>
        <w:ind w:left="389" w:hanging="389"/>
      </w:pPr>
      <w:r>
        <w:rPr>
          <w:b/>
        </w:rPr>
        <w:t xml:space="preserve">[30] </w:t>
      </w:r>
      <w:r>
        <w:t>McGlone, M. S. și Tofighbakhsh, J. (2000). Birds of a Feather Flock Conjointly (?): Rhyme as Reason in Aphorisms. Psychological Science, 11(5), 424–428.</w:t>
      </w:r>
      <w:bookmarkEnd w:id="64"/>
    </w:p>
    <w:p>
      <w:pPr>
        <w:pStyle w:val="ReferenceLink"/>
        <w:ind w:left="389"/>
      </w:pPr>
      <w:hyperlink r:id="rId40" w:history="1">
        <w:r>
          <w:rPr>
            <w:color w:val="24535C"/>
          </w:rPr>
          <w:t xml:space="preserve">DOI: 10.1111/1467-9280.00282</w:t>
        </w:r>
      </w:hyperlink>
    </w:p>
    <w:p>
      <w:bookmarkStart w:id="65" w:name="ref_31"/>
      <w:pPr>
        <w:pStyle w:val="Reference"/>
        <w:keepNext/>
        <w:ind w:left="389" w:hanging="389"/>
      </w:pPr>
      <w:r>
        <w:rPr>
          <w:b/>
        </w:rPr>
        <w:t xml:space="preserve">[31] </w:t>
      </w:r>
      <w:r>
        <w:t>Calvo-Merino, B., Glaser, D. E., Grèzes, J., Passingham, R. E. și Haggard, P. (2005). Action Observation and Acquired Motor Skills: An fMRI Study with Expert Dancers. Cerebral Cortex, 15(8), 1243–1249.</w:t>
      </w:r>
      <w:bookmarkEnd w:id="65"/>
    </w:p>
    <w:p>
      <w:pPr>
        <w:pStyle w:val="ReferenceLink"/>
        <w:ind w:left="389"/>
      </w:pPr>
      <w:hyperlink r:id="rId41" w:history="1">
        <w:r>
          <w:rPr>
            <w:color w:val="24535C"/>
          </w:rPr>
          <w:t xml:space="preserve">DOI: 10.1093/cercor/bhi007</w:t>
        </w:r>
      </w:hyperlink>
    </w:p>
    <w:p>
      <w:bookmarkStart w:id="66" w:name="ref_32"/>
      <w:pPr>
        <w:pStyle w:val="Reference"/>
        <w:keepNext/>
        <w:ind w:left="389" w:hanging="389"/>
      </w:pPr>
      <w:r>
        <w:rPr>
          <w:b/>
        </w:rPr>
        <w:t xml:space="preserve">[32] </w:t>
      </w:r>
      <w:r>
        <w:t>Burke, E. (1757). A Philosophical Enquiry into the Origin of Our Ideas of the Sublime and Beautiful. Text inclus în The Works of the Right Honourable Edmund Burke, vol. I.</w:t>
      </w:r>
      <w:bookmarkEnd w:id="66"/>
    </w:p>
    <w:p>
      <w:pPr>
        <w:pStyle w:val="ReferenceLink"/>
        <w:ind w:left="389"/>
      </w:pPr>
      <w:hyperlink r:id="rId42" w:history="1">
        <w:r>
          <w:rPr>
            <w:color w:val="24535C"/>
          </w:rPr>
          <w:t xml:space="preserve">Text primar: Project Gutenberg, ebook 15043</w:t>
        </w:r>
      </w:hyperlink>
    </w:p>
    <w:p>
      <w:bookmarkStart w:id="67" w:name="ref_33"/>
      <w:pPr>
        <w:pStyle w:val="Reference"/>
        <w:keepNext/>
        <w:ind w:left="389" w:hanging="389"/>
      </w:pPr>
      <w:r>
        <w:rPr>
          <w:b/>
        </w:rPr>
        <w:t xml:space="preserve">[33] </w:t>
      </w:r>
      <w:r>
        <w:t>Hegel, G. W. F. Prelegeri de estetică, volumul I, Introducere. Ediție engleză consultată: Hegel’s Lectures on Aesthetics, Introduction.</w:t>
      </w:r>
      <w:bookmarkEnd w:id="67"/>
    </w:p>
    <w:p>
      <w:pPr>
        <w:pStyle w:val="ReferenceLink"/>
        <w:ind w:left="389"/>
      </w:pPr>
      <w:hyperlink r:id="rId43" w:history="1">
        <w:r>
          <w:rPr>
            <w:color w:val="24535C"/>
          </w:rPr>
          <w:t xml:space="preserve">Text primar: Marxists Internet Archive</w:t>
        </w:r>
      </w:hyperlink>
    </w:p>
    <w:p>
      <w:bookmarkStart w:id="68" w:name="ref_34"/>
      <w:pPr>
        <w:pStyle w:val="Reference"/>
        <w:keepNext/>
        <w:ind w:left="389" w:hanging="389"/>
      </w:pPr>
      <w:r>
        <w:rPr>
          <w:b/>
        </w:rPr>
        <w:t xml:space="preserve">[34] </w:t>
      </w:r>
      <w:r>
        <w:t>Menninghaus, W., Wagner, V., Hanich, J., Wassiliwizky, E., Jacobsen, T. și Koelsch, S. (2017). The Distancing–Embracing model of the enjoyment of negative emotions in art reception. Behavioral and Brain Sciences, 40, e347.</w:t>
      </w:r>
      <w:bookmarkEnd w:id="68"/>
    </w:p>
    <w:p>
      <w:pPr>
        <w:pStyle w:val="ReferenceLink"/>
        <w:ind w:left="389"/>
      </w:pPr>
      <w:hyperlink r:id="rId44" w:history="1">
        <w:r>
          <w:rPr>
            <w:color w:val="24535C"/>
          </w:rPr>
          <w:t xml:space="preserve">DOI: 10.1017/S0140525X17000309</w:t>
        </w:r>
      </w:hyperlink>
    </w:p>
    <w:p>
      <w:bookmarkStart w:id="69" w:name="ref_35"/>
      <w:pPr>
        <w:pStyle w:val="Reference"/>
        <w:keepNext/>
        <w:ind w:left="389" w:hanging="389"/>
      </w:pPr>
      <w:r>
        <w:rPr>
          <w:b/>
        </w:rPr>
        <w:t xml:space="preserve">[35] </w:t>
      </w:r>
      <w:r>
        <w:t>Stanford Encyclopedia of Philosophy. Aesthetics of the Everyday. Articol de sinteză pentru estetica vieții cotidiene, îngrijire și relația dintre considerente estetice și etice; versiunea consultată în septembrie 2026.</w:t>
      </w:r>
      <w:bookmarkEnd w:id="69"/>
    </w:p>
    <w:p>
      <w:pPr>
        <w:pStyle w:val="ReferenceLink"/>
        <w:ind w:left="389"/>
      </w:pPr>
      <w:hyperlink r:id="rId45" w:history="1">
        <w:r>
          <w:rPr>
            <w:color w:val="24535C"/>
          </w:rPr>
          <w:t xml:space="preserve">Text: Stanford Encyclopedia of Philosophy</w:t>
        </w:r>
      </w:hyperlink>
    </w:p>
    <w:p>
      <w:bookmarkStart w:id="70" w:name="ref_36"/>
      <w:pPr>
        <w:pStyle w:val="Reference"/>
        <w:keepNext/>
        <w:ind w:left="389" w:hanging="389"/>
      </w:pPr>
      <w:r>
        <w:rPr>
          <w:b/>
        </w:rPr>
        <w:t xml:space="preserve">[36] </w:t>
      </w:r>
      <w:r>
        <w:t>Benjamin, W. (1936). The Work of Art in the Age of Mechanical Reproduction. Textul despre estetizarea politicii este discutat în special prin epilog. Ediție engleză digitală: Marxists Internet Archive.</w:t>
      </w:r>
      <w:bookmarkEnd w:id="70"/>
    </w:p>
    <w:p>
      <w:pPr>
        <w:pStyle w:val="ReferenceLink"/>
        <w:ind w:left="389"/>
      </w:pPr>
      <w:hyperlink r:id="rId46" w:history="1">
        <w:r>
          <w:rPr>
            <w:color w:val="24535C"/>
          </w:rPr>
          <w:t xml:space="preserve">Text primar: Marxists Internet Archive</w:t>
        </w:r>
      </w:hyperlink>
    </w:p>
    <w:p>
      <w:bookmarkStart w:id="71" w:name="ref_37"/>
      <w:pPr>
        <w:pStyle w:val="Reference"/>
        <w:keepNext/>
        <w:ind w:left="389" w:hanging="389"/>
      </w:pPr>
      <w:r>
        <w:rPr>
          <w:b/>
        </w:rPr>
        <w:t xml:space="preserve">[37] </w:t>
      </w:r>
      <w:r>
        <w:t>Plotin. Enneade, I.6, Despre frumos. Ediție engleză: The Six Enneads, traducere de Stephen MacKenna și B. S. Page, Internet Classics Archive, MIT.</w:t>
      </w:r>
      <w:bookmarkEnd w:id="71"/>
    </w:p>
    <w:p>
      <w:pPr>
        <w:pStyle w:val="ReferenceLink"/>
        <w:ind w:left="389"/>
      </w:pPr>
      <w:hyperlink r:id="rId47" w:history="1">
        <w:r>
          <w:rPr>
            <w:color w:val="24535C"/>
          </w:rPr>
          <w:t xml:space="preserve">Text primar: Enneada I.6</w:t>
        </w:r>
      </w:hyperlink>
    </w:p>
    <w:p>
      <w:bookmarkStart w:id="72" w:name="ref_38"/>
      <w:pPr>
        <w:pStyle w:val="Reference"/>
        <w:keepNext/>
        <w:ind w:left="389" w:hanging="389"/>
      </w:pPr>
      <w:r>
        <w:rPr>
          <w:b/>
        </w:rPr>
        <w:t xml:space="preserve">[38] </w:t>
      </w:r>
      <w:r>
        <w:t>Schnall, S., Roper, J. și Fessler, D. M. T. (2010). Elevation Leads to Altruistic Behavior. Psychological Science, 21(3), 315–320.</w:t>
      </w:r>
      <w:bookmarkEnd w:id="72"/>
    </w:p>
    <w:p>
      <w:pPr>
        <w:pStyle w:val="ReferenceLink"/>
        <w:ind w:left="389"/>
      </w:pPr>
      <w:hyperlink r:id="rId48" w:history="1">
        <w:r>
          <w:rPr>
            <w:color w:val="24535C"/>
          </w:rPr>
          <w:t xml:space="preserve">DOI: 10.1177/0956797609359882</w:t>
        </w:r>
      </w:hyperlink>
    </w:p>
    <w:p>
      <w:bookmarkStart w:id="73" w:name="ref_39"/>
      <w:pPr>
        <w:pStyle w:val="Reference"/>
        <w:keepNext/>
        <w:ind w:left="389" w:hanging="389"/>
      </w:pPr>
      <w:r>
        <w:rPr>
          <w:b/>
        </w:rPr>
        <w:t xml:space="preserve">[39] </w:t>
      </w:r>
      <w:r>
        <w:t>Bourdieu, P. (1979; traducere engleză 1984). Distinction: A Social Critique of the Judgement of Taste. Traducere de Richard Nice. Harvard University Press.</w:t>
      </w:r>
      <w:bookmarkEnd w:id="73"/>
    </w:p>
    <w:p>
      <w:pPr>
        <w:pStyle w:val="ReferenceLink"/>
        <w:ind w:left="389"/>
      </w:pPr>
      <w:hyperlink r:id="rId49" w:history="1">
        <w:r>
          <w:rPr>
            <w:color w:val="24535C"/>
          </w:rPr>
          <w:t xml:space="preserve">Ediție: Harvard University Press; ISBN 9780674212770</w:t>
        </w:r>
      </w:hyperlink>
    </w:p>
    <w:p>
      <w:bookmarkStart w:id="74" w:name="ref_40"/>
      <w:pPr>
        <w:pStyle w:val="Reference"/>
        <w:keepNext/>
        <w:ind w:left="389" w:hanging="389"/>
      </w:pPr>
      <w:r>
        <w:rPr>
          <w:b/>
        </w:rPr>
        <w:t xml:space="preserve">[40] </w:t>
      </w:r>
      <w:r>
        <w:t>Veblen, T. (1899). The Theory of the Leisure Class. În special capitolele despre consumul ostentativ și criteriile pecuniare ale gustului.</w:t>
      </w:r>
      <w:bookmarkEnd w:id="74"/>
    </w:p>
    <w:p>
      <w:pPr>
        <w:pStyle w:val="ReferenceLink"/>
        <w:ind w:left="389"/>
      </w:pPr>
      <w:hyperlink r:id="rId50" w:history="1">
        <w:r>
          <w:rPr>
            <w:color w:val="24535C"/>
          </w:rPr>
          <w:t xml:space="preserve">Text: Project Gutenberg, ebook 833</w:t>
        </w:r>
      </w:hyperlink>
    </w:p>
    <w:p>
      <w:bookmarkStart w:id="75" w:name="ref_41"/>
      <w:pPr>
        <w:pStyle w:val="Reference"/>
        <w:keepNext/>
        <w:ind w:left="389" w:hanging="389"/>
      </w:pPr>
      <w:r>
        <w:rPr>
          <w:b/>
        </w:rPr>
        <w:t xml:space="preserve">[41] </w:t>
      </w:r>
      <w:r>
        <w:t>Stanford Encyclopedia of Philosophy. Feminist Aesthetics. Articol de sinteză despre canon, gen, corp și practici artistice; versiunea consultată în septembrie 2026.</w:t>
      </w:r>
      <w:bookmarkEnd w:id="75"/>
    </w:p>
    <w:p>
      <w:pPr>
        <w:pStyle w:val="ReferenceLink"/>
        <w:ind w:left="389"/>
      </w:pPr>
      <w:hyperlink r:id="rId51" w:history="1">
        <w:r>
          <w:rPr>
            <w:color w:val="24535C"/>
          </w:rPr>
          <w:t xml:space="preserve">Text: Stanford Encyclopedia of Philosophy</w:t>
        </w:r>
      </w:hyperlink>
    </w:p>
    <w:p>
      <w:bookmarkStart w:id="76" w:name="ref_42"/>
      <w:pPr>
        <w:pStyle w:val="Reference"/>
        <w:keepNext/>
        <w:ind w:left="389" w:hanging="389"/>
      </w:pPr>
      <w:r>
        <w:rPr>
          <w:b/>
        </w:rPr>
        <w:t xml:space="preserve">[42] </w:t>
      </w:r>
      <w:r>
        <w:t>Hamermesh, D. S. și Biddle, J. E. (1994). Beauty and the Labor Market. American Economic Review, 84(5), 1174–1194. Versiune de lucru: NBER Working Paper 4518 (1993).</w:t>
      </w:r>
      <w:bookmarkEnd w:id="76"/>
    </w:p>
    <w:p>
      <w:pPr>
        <w:pStyle w:val="ReferenceLink"/>
        <w:ind w:left="389"/>
      </w:pPr>
      <w:hyperlink r:id="rId52" w:history="1">
        <w:r>
          <w:rPr>
            <w:color w:val="24535C"/>
          </w:rPr>
          <w:t xml:space="preserve">Versiunea de lucru: DOI 10.3386/w4518</w:t>
        </w:r>
      </w:hyperlink>
    </w:p>
    <w:p>
      <w:bookmarkStart w:id="77" w:name="ref_43"/>
      <w:pPr>
        <w:pStyle w:val="Reference"/>
        <w:keepNext/>
        <w:ind w:left="389" w:hanging="389"/>
      </w:pPr>
      <w:r>
        <w:rPr>
          <w:b/>
        </w:rPr>
        <w:t xml:space="preserve">[43] </w:t>
      </w:r>
      <w:r>
        <w:t>Mobius, M. M. și Rosenblat, T. S. (2006). Why Beauty Matters. American Economic Review, 96(1), 222–235.</w:t>
      </w:r>
      <w:bookmarkEnd w:id="77"/>
    </w:p>
    <w:p>
      <w:pPr>
        <w:pStyle w:val="ReferenceLink"/>
        <w:ind w:left="389"/>
      </w:pPr>
      <w:hyperlink r:id="rId53" w:history="1">
        <w:r>
          <w:rPr>
            <w:color w:val="24535C"/>
          </w:rPr>
          <w:t xml:space="preserve">DOI: 10.1257/000282806776157515</w:t>
        </w:r>
      </w:hyperlink>
    </w:p>
    <w:p>
      <w:bookmarkStart w:id="78" w:name="ref_44"/>
      <w:pPr>
        <w:pStyle w:val="Reference"/>
        <w:keepNext/>
        <w:ind w:left="389" w:hanging="389"/>
      </w:pPr>
      <w:r>
        <w:rPr>
          <w:b/>
        </w:rPr>
        <w:t xml:space="preserve">[44] </w:t>
      </w:r>
      <w:r>
        <w:t>Wollstonecraft, M. (1792). A Vindication of the Rights of Woman.</w:t>
      </w:r>
      <w:bookmarkEnd w:id="78"/>
    </w:p>
    <w:p>
      <w:pPr>
        <w:pStyle w:val="ReferenceLink"/>
        <w:ind w:left="389"/>
      </w:pPr>
      <w:hyperlink r:id="rId54" w:history="1">
        <w:r>
          <w:rPr>
            <w:color w:val="24535C"/>
          </w:rPr>
          <w:t xml:space="preserve">Text: Project Gutenberg, ebook 3420</w:t>
        </w:r>
      </w:hyperlink>
    </w:p>
    <w:p>
      <w:bookmarkStart w:id="79" w:name="ref_45"/>
      <w:pPr>
        <w:pStyle w:val="Reference"/>
        <w:keepNext/>
        <w:ind w:left="389" w:hanging="389"/>
      </w:pPr>
      <w:r>
        <w:rPr>
          <w:b/>
        </w:rPr>
        <w:t xml:space="preserve">[45] </w:t>
      </w:r>
      <w:r>
        <w:t>Fredrickson, B. L. și Roberts, T.-A. (1997). Objectification Theory: Toward Understanding Women’s Lived Experiences and Mental Health Risks. Psychology of Women Quarterly, 21(2), 173–206.</w:t>
      </w:r>
      <w:bookmarkEnd w:id="79"/>
    </w:p>
    <w:p>
      <w:pPr>
        <w:pStyle w:val="ReferenceLink"/>
        <w:ind w:left="389"/>
      </w:pPr>
      <w:hyperlink r:id="rId55" w:history="1">
        <w:r>
          <w:rPr>
            <w:color w:val="24535C"/>
          </w:rPr>
          <w:t xml:space="preserve">DOI: 10.1111/j.1471-6402.1997.tb00108.x</w:t>
        </w:r>
      </w:hyperlink>
    </w:p>
    <w:p>
      <w:bookmarkStart w:id="80" w:name="ref_46"/>
      <w:pPr>
        <w:pStyle w:val="Reference"/>
        <w:keepNext/>
        <w:ind w:left="389" w:hanging="389"/>
      </w:pPr>
      <w:r>
        <w:rPr>
          <w:b/>
        </w:rPr>
        <w:t xml:space="preserve">[46] </w:t>
      </w:r>
      <w:r>
        <w:t>de Valle, M. K., Gallego-García, M., Williamson, P. și Wade, T. D. (2021). Social media, body image, and the question of causation: Meta-analyses of experimental and longitudinal evidence. Body Image, 39, 276–292.</w:t>
      </w:r>
      <w:bookmarkEnd w:id="80"/>
    </w:p>
    <w:p>
      <w:pPr>
        <w:pStyle w:val="ReferenceLink"/>
        <w:ind w:left="389"/>
      </w:pPr>
      <w:hyperlink r:id="rId56" w:history="1">
        <w:r>
          <w:rPr>
            <w:color w:val="24535C"/>
          </w:rPr>
          <w:t xml:space="preserve">DOI: 10.1016/j.bodyim.2021.10.001</w:t>
        </w:r>
      </w:hyperlink>
    </w:p>
    <w:p>
      <w:bookmarkStart w:id="81" w:name="ref_47"/>
      <w:pPr>
        <w:pStyle w:val="Reference"/>
        <w:keepNext/>
        <w:ind w:left="389" w:hanging="389"/>
      </w:pPr>
      <w:r>
        <w:rPr>
          <w:b/>
        </w:rPr>
        <w:t xml:space="preserve">[47] </w:t>
      </w:r>
      <w:r>
        <w:t>Lin, L., Shen, Z., Yin, J.-L., Liu, Q., Yu, Y. și Chen, W. (2023). MetaFBP: Learning to Learn High-Order Predictor for Personalized Facial Beauty Prediction. Preprint arXiv:2311.13929. Este citată versiunea preprint, nu presupusă o validare editorială ulterioară.</w:t>
      </w:r>
      <w:bookmarkEnd w:id="81"/>
    </w:p>
    <w:p>
      <w:pPr>
        <w:pStyle w:val="ReferenceLink"/>
        <w:ind w:left="389"/>
      </w:pPr>
      <w:hyperlink r:id="rId57" w:history="1">
        <w:r>
          <w:rPr>
            <w:color w:val="24535C"/>
          </w:rPr>
          <w:t xml:space="preserve">Preprint: arXiv:2311.13929</w:t>
        </w:r>
      </w:hyperlink>
    </w:p>
    <w:p>
      <w:bookmarkStart w:id="82" w:name="ref_48"/>
      <w:pPr>
        <w:pStyle w:val="Reference"/>
        <w:keepNext/>
        <w:ind w:left="389" w:hanging="389"/>
      </w:pPr>
      <w:r>
        <w:rPr>
          <w:b/>
        </w:rPr>
        <w:t xml:space="preserve">[48] </w:t>
      </w:r>
      <w:r>
        <w:t>Bellaiche, L. și colaboratorii (2023). Humans versus AI: whether and why we prefer human-created compared to AI-created artwork. Cognitive Research: Principles and Implications, 8, articolul 42.</w:t>
      </w:r>
      <w:bookmarkEnd w:id="82"/>
    </w:p>
    <w:p>
      <w:pPr>
        <w:pStyle w:val="ReferenceLink"/>
        <w:ind w:left="389"/>
      </w:pPr>
      <w:hyperlink r:id="rId58" w:history="1">
        <w:r>
          <w:rPr>
            <w:color w:val="24535C"/>
          </w:rPr>
          <w:t xml:space="preserve">DOI: 10.1186/s41235-023-00499-6</w:t>
        </w:r>
      </w:hyperlink>
    </w:p>
    <w:sectPr w:rsidR="00FC693F" w:rsidRPr="0006063C" w:rsidSect="00034616">
      <w:headerReference w:type="default" r:id="rId9"/>
      <w:footerReference w:type="default" r:id="rId10"/>
      <w:pgSz w:w="9720" w:h="13680"/>
      <w:pgMar w:top="979" w:right="965" w:bottom="979" w:left="1051" w:header="418"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pPr>
    <w:r>
      <w:t>FRUMOSUL  /  ANATOMIA UNEI FASCINAȚII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92" w:lineRule="exact" w:after="90"/>
      <w:ind w:firstLine="216"/>
      <w:jc w:val="both"/>
    </w:pPr>
    <w:rPr>
      <w:rFonts w:ascii="Noto Serif" w:hAnsi="Noto Serif"/>
      <w:color w:val="242526"/>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ro-R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ro-R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300" w:line="510" w:lineRule="exact"/>
      <w:ind w:firstLine="0"/>
      <w:jc w:val="left"/>
      <w:outlineLvl w:val="0"/>
    </w:pPr>
    <w:rPr>
      <w:rFonts w:asciiTheme="majorHAnsi" w:eastAsiaTheme="majorEastAsia" w:hAnsiTheme="majorHAnsi" w:cstheme="majorBidi" w:ascii="Lato" w:hAnsi="Lato" w:eastAsia="Lato" w:cs="Lato"/>
      <w:b/>
      <w:bCs/>
      <w:i w:val="0"/>
      <w:color w:val="24535C"/>
      <w:sz w:val="44"/>
      <w:szCs w:val="28"/>
      <w:lang w:val="ro-RO"/>
    </w:rPr>
  </w:style>
  <w:style w:type="paragraph" w:styleId="Heading2">
    <w:name w:val="heading 2"/>
    <w:basedOn w:val="Normal"/>
    <w:next w:val="Normal"/>
    <w:link w:val="Heading2Char"/>
    <w:uiPriority w:val="9"/>
    <w:unhideWhenUsed/>
    <w:qFormat/>
    <w:rsid w:val="00FC693F"/>
    <w:pPr>
      <w:keepNext/>
      <w:keepLines/>
      <w:widowControl/>
      <w:spacing w:before="260" w:after="140" w:line="306" w:lineRule="exact"/>
      <w:ind w:firstLine="0"/>
      <w:jc w:val="left"/>
      <w:outlineLvl w:val="1"/>
    </w:pPr>
    <w:rPr>
      <w:rFonts w:asciiTheme="majorHAnsi" w:eastAsiaTheme="majorEastAsia" w:hAnsiTheme="majorHAnsi" w:cstheme="majorBidi" w:ascii="Lato" w:hAnsi="Lato" w:eastAsia="Lato" w:cs="Lato"/>
      <w:b/>
      <w:bCs/>
      <w:i w:val="0"/>
      <w:color w:val="24535C"/>
      <w:sz w:val="24"/>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ro-R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ro-R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ro-R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ro-R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ro-R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ro-R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ro-R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ro-R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ro-R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ro-RO"/>
    </w:rPr>
  </w:style>
  <w:style w:type="paragraph" w:styleId="BodyText">
    <w:name w:val="Body Text"/>
    <w:basedOn w:val="Normal"/>
    <w:link w:val="BodyTextChar"/>
    <w:uiPriority w:val="99"/>
    <w:unhideWhenUsed/>
    <w:rsid w:val="00AA1D8D"/>
    <w:pPr>
      <w:spacing w:after="120"/>
    </w:pPr>
    <w:rPr>
      <w:lang w:val="ro-R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ro-R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ro-R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ro-RO"/>
    </w:rPr>
  </w:style>
  <w:style w:type="paragraph" w:styleId="List2">
    <w:name w:val="List 2"/>
    <w:basedOn w:val="Normal"/>
    <w:uiPriority w:val="99"/>
    <w:unhideWhenUsed/>
    <w:rsid w:val="00326F90"/>
    <w:pPr>
      <w:ind w:left="720" w:hanging="360"/>
      <w:contextualSpacing/>
    </w:pPr>
    <w:rPr>
      <w:lang w:val="ro-RO"/>
    </w:rPr>
  </w:style>
  <w:style w:type="paragraph" w:styleId="List3">
    <w:name w:val="List 3"/>
    <w:basedOn w:val="Normal"/>
    <w:uiPriority w:val="99"/>
    <w:unhideWhenUsed/>
    <w:rsid w:val="00326F90"/>
    <w:pPr>
      <w:ind w:left="1080" w:hanging="360"/>
      <w:contextualSpacing/>
    </w:pPr>
    <w:rPr>
      <w:lang w:val="ro-RO"/>
    </w:rPr>
  </w:style>
  <w:style w:type="paragraph" w:styleId="ListBullet">
    <w:name w:val="List Bullet"/>
    <w:basedOn w:val="Normal"/>
    <w:uiPriority w:val="99"/>
    <w:unhideWhenUsed/>
    <w:rsid w:val="00326F90"/>
    <w:pPr>
      <w:numPr>
        <w:numId w:val="1"/>
      </w:numPr>
      <w:contextualSpacing/>
    </w:pPr>
    <w:rPr>
      <w:lang w:val="ro-RO"/>
    </w:rPr>
  </w:style>
  <w:style w:type="paragraph" w:styleId="ListBullet2">
    <w:name w:val="List Bullet 2"/>
    <w:basedOn w:val="Normal"/>
    <w:uiPriority w:val="99"/>
    <w:unhideWhenUsed/>
    <w:rsid w:val="00326F90"/>
    <w:pPr>
      <w:numPr>
        <w:numId w:val="2"/>
      </w:numPr>
      <w:contextualSpacing/>
    </w:pPr>
    <w:rPr>
      <w:lang w:val="ro-RO"/>
    </w:rPr>
  </w:style>
  <w:style w:type="paragraph" w:styleId="ListBullet3">
    <w:name w:val="List Bullet 3"/>
    <w:basedOn w:val="Normal"/>
    <w:uiPriority w:val="99"/>
    <w:unhideWhenUsed/>
    <w:rsid w:val="00326F90"/>
    <w:pPr>
      <w:numPr>
        <w:numId w:val="3"/>
      </w:numPr>
      <w:contextualSpacing/>
    </w:pPr>
    <w:rPr>
      <w:lang w:val="ro-RO"/>
    </w:rPr>
  </w:style>
  <w:style w:type="paragraph" w:styleId="ListNumber">
    <w:name w:val="List Number"/>
    <w:basedOn w:val="Normal"/>
    <w:uiPriority w:val="99"/>
    <w:unhideWhenUsed/>
    <w:rsid w:val="00326F90"/>
    <w:pPr>
      <w:numPr>
        <w:numId w:val="5"/>
      </w:numPr>
      <w:contextualSpacing/>
    </w:pPr>
    <w:rPr>
      <w:lang w:val="ro-RO"/>
    </w:rPr>
  </w:style>
  <w:style w:type="paragraph" w:styleId="ListNumber2">
    <w:name w:val="List Number 2"/>
    <w:basedOn w:val="Normal"/>
    <w:uiPriority w:val="99"/>
    <w:unhideWhenUsed/>
    <w:rsid w:val="0029639D"/>
    <w:pPr>
      <w:numPr>
        <w:numId w:val="6"/>
      </w:numPr>
      <w:contextualSpacing/>
    </w:pPr>
    <w:rPr>
      <w:lang w:val="ro-RO"/>
    </w:rPr>
  </w:style>
  <w:style w:type="paragraph" w:styleId="ListNumber3">
    <w:name w:val="List Number 3"/>
    <w:basedOn w:val="Normal"/>
    <w:uiPriority w:val="99"/>
    <w:unhideWhenUsed/>
    <w:rsid w:val="0029639D"/>
    <w:pPr>
      <w:numPr>
        <w:numId w:val="7"/>
      </w:numPr>
      <w:contextualSpacing/>
    </w:pPr>
    <w:rPr>
      <w:lang w:val="ro-RO"/>
    </w:rPr>
  </w:style>
  <w:style w:type="paragraph" w:styleId="ListContinue">
    <w:name w:val="List Continue"/>
    <w:basedOn w:val="Normal"/>
    <w:uiPriority w:val="99"/>
    <w:unhideWhenUsed/>
    <w:rsid w:val="0029639D"/>
    <w:pPr>
      <w:spacing w:after="120"/>
      <w:ind w:left="360"/>
      <w:contextualSpacing/>
    </w:pPr>
    <w:rPr>
      <w:lang w:val="ro-RO"/>
    </w:rPr>
  </w:style>
  <w:style w:type="paragraph" w:styleId="ListContinue2">
    <w:name w:val="List Continue 2"/>
    <w:basedOn w:val="Normal"/>
    <w:uiPriority w:val="99"/>
    <w:unhideWhenUsed/>
    <w:rsid w:val="0029639D"/>
    <w:pPr>
      <w:spacing w:after="120"/>
      <w:ind w:left="720"/>
      <w:contextualSpacing/>
    </w:pPr>
    <w:rPr>
      <w:lang w:val="ro-RO"/>
    </w:rPr>
  </w:style>
  <w:style w:type="paragraph" w:styleId="ListContinue3">
    <w:name w:val="List Continue 3"/>
    <w:basedOn w:val="Normal"/>
    <w:uiPriority w:val="99"/>
    <w:unhideWhenUsed/>
    <w:rsid w:val="0029639D"/>
    <w:pPr>
      <w:spacing w:after="120"/>
      <w:ind w:left="1080"/>
      <w:contextualSpacing/>
    </w:pPr>
    <w:rPr>
      <w:lang w:val="ro-R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o-R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ro-R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ro-R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ro-R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ro-R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widowControl/>
      <w:spacing w:before="0" w:after="160" w:line="230" w:lineRule="exact"/>
      <w:ind w:firstLine="0"/>
      <w:jc w:val="left"/>
    </w:pPr>
    <w:rPr>
      <w:rFonts w:ascii="Lato" w:hAnsi="Lato" w:eastAsia="Lato" w:cs="Lato"/>
      <w:b/>
      <w:i w:val="0"/>
      <w:color w:val="59656A"/>
      <w:sz w:val="18"/>
      <w:lang w:val="ro-RO"/>
    </w:rPr>
  </w:style>
  <w:style w:type="paragraph" w:customStyle="1" w:styleId="PartLabel">
    <w:name w:val="Part Label"/>
    <w:basedOn w:val="Normal"/>
    <w:pPr>
      <w:keepNext/>
      <w:widowControl/>
      <w:spacing w:before="0" w:after="240" w:line="240" w:lineRule="exact"/>
      <w:ind w:firstLine="0"/>
      <w:jc w:val="left"/>
    </w:pPr>
    <w:rPr>
      <w:rFonts w:ascii="Lato" w:hAnsi="Lato" w:eastAsia="Lato" w:cs="Lato"/>
      <w:b/>
      <w:i w:val="0"/>
      <w:color w:val="24535C"/>
      <w:sz w:val="19"/>
      <w:lang w:val="ro-RO"/>
    </w:rPr>
  </w:style>
  <w:style w:type="paragraph" w:customStyle="1" w:styleId="Lead">
    <w:name w:val="Lead"/>
    <w:basedOn w:val="Normal"/>
    <w:pPr>
      <w:keepNext w:val="0"/>
      <w:widowControl/>
      <w:spacing w:before="0" w:after="220" w:line="304" w:lineRule="exact"/>
      <w:ind w:firstLine="0"/>
      <w:jc w:val="left"/>
    </w:pPr>
    <w:rPr>
      <w:rFonts w:ascii="Noto Serif" w:hAnsi="Noto Serif" w:eastAsia="Noto Serif" w:cs="Noto Serif"/>
      <w:b w:val="0"/>
      <w:i/>
      <w:color w:val="242526"/>
      <w:sz w:val="22"/>
      <w:lang w:val="ro-RO"/>
    </w:rPr>
  </w:style>
  <w:style w:type="paragraph" w:customStyle="1" w:styleId="Equation">
    <w:name w:val="Equation"/>
    <w:basedOn w:val="Normal"/>
    <w:pPr>
      <w:keepNext w:val="0"/>
      <w:widowControl/>
      <w:spacing w:before="100" w:after="200" w:line="360" w:lineRule="exact"/>
      <w:ind w:firstLine="0"/>
      <w:jc w:val="center"/>
    </w:pPr>
    <w:rPr>
      <w:rFonts w:ascii="Noto Serif" w:hAnsi="Noto Serif" w:eastAsia="Noto Serif" w:cs="Noto Serif"/>
      <w:b w:val="0"/>
      <w:i w:val="0"/>
      <w:color w:val="242526"/>
      <w:sz w:val="26"/>
      <w:lang w:val="ro-RO"/>
    </w:rPr>
  </w:style>
  <w:style w:type="paragraph" w:customStyle="1" w:styleId="TOCTitle">
    <w:name w:val="TOC Title"/>
    <w:basedOn w:val="Normal"/>
    <w:pPr>
      <w:keepNext/>
      <w:widowControl/>
      <w:spacing w:before="0" w:after="380" w:line="580" w:lineRule="exact"/>
      <w:ind w:firstLine="0"/>
      <w:jc w:val="left"/>
    </w:pPr>
    <w:rPr>
      <w:rFonts w:ascii="Lato" w:hAnsi="Lato" w:eastAsia="Lato" w:cs="Lato"/>
      <w:b/>
      <w:i w:val="0"/>
      <w:color w:val="24535C"/>
      <w:sz w:val="50"/>
      <w:lang w:val="ro-RO"/>
    </w:rPr>
  </w:style>
  <w:style w:type="paragraph" w:customStyle="1" w:styleId="TOCPart">
    <w:name w:val="TOC Part"/>
    <w:basedOn w:val="Normal"/>
    <w:pPr>
      <w:keepNext/>
      <w:widowControl/>
      <w:spacing w:before="220" w:after="120" w:line="240" w:lineRule="exact"/>
      <w:ind w:firstLine="0"/>
      <w:jc w:val="left"/>
    </w:pPr>
    <w:rPr>
      <w:rFonts w:ascii="Lato" w:hAnsi="Lato" w:eastAsia="Lato" w:cs="Lato"/>
      <w:b/>
      <w:i w:val="0"/>
      <w:color w:val="24535C"/>
      <w:sz w:val="18"/>
      <w:lang w:val="ro-RO"/>
    </w:rPr>
  </w:style>
  <w:style w:type="paragraph" w:customStyle="1" w:styleId="TOCEntry">
    <w:name w:val="TOC Entry"/>
    <w:basedOn w:val="Normal"/>
    <w:pPr>
      <w:keepNext w:val="0"/>
      <w:widowControl/>
      <w:spacing w:before="0" w:after="120" w:line="260" w:lineRule="exact"/>
      <w:ind w:firstLine="0"/>
      <w:jc w:val="left"/>
    </w:pPr>
    <w:rPr>
      <w:rFonts w:ascii="Noto Serif" w:hAnsi="Noto Serif" w:eastAsia="Noto Serif" w:cs="Noto Serif"/>
      <w:b w:val="0"/>
      <w:i w:val="0"/>
      <w:color w:val="242526"/>
      <w:sz w:val="20"/>
      <w:lang w:val="ro-RO"/>
    </w:rPr>
  </w:style>
  <w:style w:type="paragraph" w:customStyle="1" w:styleId="TOCSmall">
    <w:name w:val="TOC Small"/>
    <w:basedOn w:val="Normal"/>
    <w:pPr>
      <w:keepNext w:val="0"/>
      <w:widowControl/>
      <w:spacing w:before="0" w:after="120" w:line="248" w:lineRule="exact"/>
      <w:ind w:firstLine="0"/>
      <w:jc w:val="left"/>
    </w:pPr>
    <w:rPr>
      <w:rFonts w:ascii="Noto Serif" w:hAnsi="Noto Serif" w:eastAsia="Noto Serif" w:cs="Noto Serif"/>
      <w:b w:val="0"/>
      <w:i w:val="0"/>
      <w:color w:val="59656A"/>
      <w:sz w:val="19"/>
      <w:lang w:val="ro-RO"/>
    </w:rPr>
  </w:style>
  <w:style w:type="paragraph" w:customStyle="1" w:styleId="Reference">
    <w:name w:val="Reference"/>
    <w:basedOn w:val="Normal"/>
    <w:pPr>
      <w:keepNext w:val="0"/>
      <w:widowControl/>
      <w:spacing w:before="0" w:after="60" w:line="254" w:lineRule="exact"/>
      <w:ind w:firstLine="0"/>
      <w:jc w:val="left"/>
    </w:pPr>
    <w:rPr>
      <w:rFonts w:ascii="Noto Serif" w:hAnsi="Noto Serif" w:eastAsia="Noto Serif" w:cs="Noto Serif"/>
      <w:b w:val="0"/>
      <w:i w:val="0"/>
      <w:color w:val="242526"/>
      <w:sz w:val="19"/>
      <w:lang w:val="ro-RO"/>
    </w:rPr>
  </w:style>
  <w:style w:type="paragraph" w:customStyle="1" w:styleId="ReferenceLink">
    <w:name w:val="Reference Link"/>
    <w:basedOn w:val="Normal"/>
    <w:pPr>
      <w:keepNext w:val="0"/>
      <w:widowControl/>
      <w:spacing w:before="0" w:after="180" w:line="230" w:lineRule="exact"/>
      <w:ind w:firstLine="0"/>
      <w:jc w:val="left"/>
    </w:pPr>
    <w:rPr>
      <w:rFonts w:ascii="Lato" w:hAnsi="Lato" w:eastAsia="Lato" w:cs="Lato"/>
      <w:b w:val="0"/>
      <w:i w:val="0"/>
      <w:color w:val="24535C"/>
      <w:sz w:val="18"/>
      <w:lang w:val="ro-RO"/>
    </w:rPr>
  </w:style>
  <w:style w:type="paragraph" w:customStyle="1" w:styleId="RunningHeader">
    <w:name w:val="Running Header"/>
    <w:basedOn w:val="Normal"/>
    <w:pPr>
      <w:keepNext w:val="0"/>
      <w:widowControl/>
      <w:spacing w:before="0" w:after="0" w:line="200" w:lineRule="exact"/>
      <w:ind w:firstLine="0"/>
      <w:jc w:val="left"/>
    </w:pPr>
    <w:rPr>
      <w:rFonts w:ascii="Lato" w:hAnsi="Lato" w:eastAsia="Lato" w:cs="Lato"/>
      <w:b w:val="0"/>
      <w:i w:val="0"/>
      <w:color w:val="59656A"/>
      <w:sz w:val="16"/>
      <w:lang w:val="ro-RO"/>
    </w:rPr>
  </w:style>
  <w:style w:type="paragraph" w:customStyle="1" w:styleId="RunningFooter">
    <w:name w:val="Running Footer"/>
    <w:basedOn w:val="Normal"/>
    <w:pPr>
      <w:keepNext w:val="0"/>
      <w:widowControl/>
      <w:spacing w:before="0" w:after="0" w:line="220" w:lineRule="exact"/>
      <w:ind w:firstLine="0"/>
      <w:jc w:val="left"/>
    </w:pPr>
    <w:rPr>
      <w:rFonts w:ascii="Lato" w:hAnsi="Lato" w:eastAsia="Lato" w:cs="Lato"/>
      <w:b w:val="0"/>
      <w:i w:val="0"/>
      <w:color w:val="59656A"/>
      <w:sz w:val="18"/>
      <w:lang w:val="ro-RO"/>
    </w:rPr>
  </w:style>
  <w:style w:type="paragraph" w:customStyle="1" w:styleId="CoverEyebrow">
    <w:name w:val="Cover Eyebrow"/>
    <w:basedOn w:val="Normal"/>
    <w:pPr>
      <w:keepNext w:val="0"/>
      <w:widowControl/>
      <w:spacing w:before="0" w:after="720" w:line="240" w:lineRule="exact"/>
      <w:ind w:firstLine="0"/>
      <w:jc w:val="left"/>
    </w:pPr>
    <w:rPr>
      <w:rFonts w:ascii="Lato" w:hAnsi="Lato" w:eastAsia="Lato" w:cs="Lato"/>
      <w:b/>
      <w:i w:val="0"/>
      <w:color w:val="24535C"/>
      <w:sz w:val="20"/>
      <w:lang w:val="ro-RO"/>
    </w:rPr>
  </w:style>
  <w:style w:type="paragraph" w:customStyle="1" w:styleId="CoverTitle">
    <w:name w:val="Cover Title"/>
    <w:basedOn w:val="Normal"/>
    <w:pPr>
      <w:keepNext w:val="0"/>
      <w:widowControl/>
      <w:spacing w:before="0" w:after="240" w:line="980" w:lineRule="exact"/>
      <w:ind w:firstLine="0"/>
      <w:jc w:val="left"/>
    </w:pPr>
    <w:rPr>
      <w:rFonts w:ascii="Lato" w:hAnsi="Lato" w:eastAsia="Lato" w:cs="Lato"/>
      <w:b/>
      <w:i w:val="0"/>
      <w:color w:val="24535C"/>
      <w:sz w:val="86"/>
      <w:lang w:val="ro-RO"/>
    </w:rPr>
  </w:style>
  <w:style w:type="paragraph" w:customStyle="1" w:styleId="CoverSubtitle">
    <w:name w:val="Cover Subtitle"/>
    <w:basedOn w:val="Normal"/>
    <w:pPr>
      <w:keepNext w:val="0"/>
      <w:widowControl/>
      <w:spacing w:before="0" w:after="480" w:line="700" w:lineRule="exact"/>
      <w:ind w:firstLine="0"/>
      <w:jc w:val="left"/>
    </w:pPr>
    <w:rPr>
      <w:rFonts w:ascii="Noto Serif" w:hAnsi="Noto Serif" w:eastAsia="Noto Serif" w:cs="Noto Serif"/>
      <w:b w:val="0"/>
      <w:i w:val="0"/>
      <w:color w:val="242526"/>
      <w:sz w:val="54"/>
      <w:lang w:val="ro-RO"/>
    </w:rPr>
  </w:style>
  <w:style w:type="paragraph" w:customStyle="1" w:styleId="CoverTagline">
    <w:name w:val="Cover Tagline"/>
    <w:basedOn w:val="Normal"/>
    <w:pPr>
      <w:keepNext w:val="0"/>
      <w:widowControl/>
      <w:spacing w:before="0" w:after="480" w:line="360" w:lineRule="exact"/>
      <w:ind w:firstLine="0"/>
      <w:jc w:val="left"/>
    </w:pPr>
    <w:rPr>
      <w:rFonts w:ascii="Noto Serif" w:hAnsi="Noto Serif" w:eastAsia="Noto Serif" w:cs="Noto Serif"/>
      <w:b w:val="0"/>
      <w:i w:val="0"/>
      <w:color w:val="59656A"/>
      <w:sz w:val="26"/>
      <w:lang w:val="ro-RO"/>
    </w:rPr>
  </w:style>
  <w:style w:type="paragraph" w:customStyle="1" w:styleId="CoverBottom">
    <w:name w:val="Cover Bottom"/>
    <w:basedOn w:val="Normal"/>
    <w:pPr>
      <w:keepNext w:val="0"/>
      <w:widowControl/>
      <w:spacing w:before="0" w:after="0" w:line="240" w:lineRule="exact"/>
      <w:ind w:firstLine="0"/>
      <w:jc w:val="left"/>
    </w:pPr>
    <w:rPr>
      <w:rFonts w:ascii="Lato" w:hAnsi="Lato" w:eastAsia="Lato" w:cs="Lato"/>
      <w:b w:val="0"/>
      <w:i w:val="0"/>
      <w:color w:val="59656A"/>
      <w:sz w:val="18"/>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11/j.1744-6570.2003.tb00157.x" TargetMode="External"/><Relationship Id="rId12" Type="http://schemas.openxmlformats.org/officeDocument/2006/relationships/hyperlink" Target="https://plato.stanford.edu/entries/beauty/" TargetMode="External"/><Relationship Id="rId13" Type="http://schemas.openxmlformats.org/officeDocument/2006/relationships/hyperlink" Target="https://www.gutenberg.org/ebooks/48433" TargetMode="External"/><Relationship Id="rId14" Type="http://schemas.openxmlformats.org/officeDocument/2006/relationships/hyperlink" Target="https://www.gutenberg.org/ebooks/1600" TargetMode="External"/><Relationship Id="rId15" Type="http://schemas.openxmlformats.org/officeDocument/2006/relationships/hyperlink" Target="https://www.gutenberg.org/ebooks/1974" TargetMode="External"/><Relationship Id="rId16" Type="http://schemas.openxmlformats.org/officeDocument/2006/relationships/hyperlink" Target="https://www.newadvent.org/summa/1039.htm" TargetMode="External"/><Relationship Id="rId17" Type="http://schemas.openxmlformats.org/officeDocument/2006/relationships/hyperlink" Target="https://www.gutenberg.org/ebooks/38427" TargetMode="External"/><Relationship Id="rId18" Type="http://schemas.openxmlformats.org/officeDocument/2006/relationships/hyperlink" Target="https://www.gutenberg.org/ebooks/51356" TargetMode="External"/><Relationship Id="rId19" Type="http://schemas.openxmlformats.org/officeDocument/2006/relationships/hyperlink" Target="https://davidhume.org/texts/empl1/st" TargetMode="External"/><Relationship Id="rId20" Type="http://schemas.openxmlformats.org/officeDocument/2006/relationships/hyperlink" Target="https://www.gutenberg.org/ebooks/6798" TargetMode="External"/><Relationship Id="rId21" Type="http://schemas.openxmlformats.org/officeDocument/2006/relationships/hyperlink" Target="https://www.gutenberg.org/ebooks/26842" TargetMode="External"/><Relationship Id="rId22" Type="http://schemas.openxmlformats.org/officeDocument/2006/relationships/hyperlink" Target="https://plato.stanford.edu/entries/japanese-aesthetics/" TargetMode="External"/><Relationship Id="rId23" Type="http://schemas.openxmlformats.org/officeDocument/2006/relationships/hyperlink" Target="https://cup.columbia.edu/book/a-rasa-reader/9780231173902/" TargetMode="External"/><Relationship Id="rId24" Type="http://schemas.openxmlformats.org/officeDocument/2006/relationships/hyperlink" Target="https://www.gutenberg.org/ebooks/3330" TargetMode="External"/><Relationship Id="rId25" Type="http://schemas.openxmlformats.org/officeDocument/2006/relationships/hyperlink" Target="https://doi.org/10.1038/nature18635" TargetMode="External"/><Relationship Id="rId26" Type="http://schemas.openxmlformats.org/officeDocument/2006/relationships/hyperlink" Target="https://doi.org/10.1207/s15327957pspr0804_3" TargetMode="External"/><Relationship Id="rId27" Type="http://schemas.openxmlformats.org/officeDocument/2006/relationships/hyperlink" Target="https://doi.org/10.1016/j.actpsy.2013.05.001" TargetMode="External"/><Relationship Id="rId28" Type="http://schemas.openxmlformats.org/officeDocument/2006/relationships/hyperlink" Target="https://doi.org/10.1037/1528-3542.5.1.89" TargetMode="External"/><Relationship Id="rId29" Type="http://schemas.openxmlformats.org/officeDocument/2006/relationships/hyperlink" Target="https://arxiv.org/abs/0709.0674" TargetMode="External"/><Relationship Id="rId30" Type="http://schemas.openxmlformats.org/officeDocument/2006/relationships/hyperlink" Target="https://doi.org/10.1371/journal.pone.0021852" TargetMode="External"/><Relationship Id="rId31" Type="http://schemas.openxmlformats.org/officeDocument/2006/relationships/hyperlink" Target="https://www.gutenberg.org/ebooks/2300" TargetMode="External"/><Relationship Id="rId32" Type="http://schemas.openxmlformats.org/officeDocument/2006/relationships/hyperlink" Target="https://doi.org/10.1038/299818a0" TargetMode="External"/><Relationship Id="rId33" Type="http://schemas.openxmlformats.org/officeDocument/2006/relationships/hyperlink" Target="https://doi.org/10.2307/2407961" TargetMode="External"/><Relationship Id="rId34" Type="http://schemas.openxmlformats.org/officeDocument/2006/relationships/hyperlink" Target="https://doi.org/10.1037/0033-2909.126.3.390" TargetMode="External"/><Relationship Id="rId35" Type="http://schemas.openxmlformats.org/officeDocument/2006/relationships/hyperlink" Target="https://doi.org/10.1098/rspb.2014.1639" TargetMode="External"/><Relationship Id="rId36" Type="http://schemas.openxmlformats.org/officeDocument/2006/relationships/hyperlink" Target="https://doi.org/10.1016/j.cub.2015.08.048" TargetMode="External"/><Relationship Id="rId37" Type="http://schemas.openxmlformats.org/officeDocument/2006/relationships/hyperlink" Target="https://doi.org/10.1016/j.evolhumbehav.2009.03.006" TargetMode="External"/><Relationship Id="rId38" Type="http://schemas.openxmlformats.org/officeDocument/2006/relationships/hyperlink" Target="https://doi.org/10.3389/fnhum.2014.00068" TargetMode="External"/><Relationship Id="rId39" Type="http://schemas.openxmlformats.org/officeDocument/2006/relationships/hyperlink" Target="https://arxiv.org/abs/physics/0503066" TargetMode="External"/><Relationship Id="rId40" Type="http://schemas.openxmlformats.org/officeDocument/2006/relationships/hyperlink" Target="https://doi.org/10.1111/1467-9280.00282" TargetMode="External"/><Relationship Id="rId41" Type="http://schemas.openxmlformats.org/officeDocument/2006/relationships/hyperlink" Target="https://doi.org/10.1093/cercor/bhi007" TargetMode="External"/><Relationship Id="rId42" Type="http://schemas.openxmlformats.org/officeDocument/2006/relationships/hyperlink" Target="https://www.gutenberg.org/ebooks/15043" TargetMode="External"/><Relationship Id="rId43" Type="http://schemas.openxmlformats.org/officeDocument/2006/relationships/hyperlink" Target="https://www.marxists.org/reference/archive/hegel/works/ae/introduction.htm" TargetMode="External"/><Relationship Id="rId44" Type="http://schemas.openxmlformats.org/officeDocument/2006/relationships/hyperlink" Target="https://doi.org/10.1017/S0140525X17000309" TargetMode="External"/><Relationship Id="rId45" Type="http://schemas.openxmlformats.org/officeDocument/2006/relationships/hyperlink" Target="https://plato.stanford.edu/entries/aesthetics-of-everyday/" TargetMode="External"/><Relationship Id="rId46" Type="http://schemas.openxmlformats.org/officeDocument/2006/relationships/hyperlink" Target="https://www.marxists.org/reference/subject/philosophy/works/ge/benjamin.htm" TargetMode="External"/><Relationship Id="rId47" Type="http://schemas.openxmlformats.org/officeDocument/2006/relationships/hyperlink" Target="https://classics.mit.edu/Plotinus/enneads.1.first.html" TargetMode="External"/><Relationship Id="rId48" Type="http://schemas.openxmlformats.org/officeDocument/2006/relationships/hyperlink" Target="https://doi.org/10.1177/0956797609359882" TargetMode="External"/><Relationship Id="rId49" Type="http://schemas.openxmlformats.org/officeDocument/2006/relationships/hyperlink" Target="https://www.hup.harvard.edu/books/9780674212770" TargetMode="External"/><Relationship Id="rId50" Type="http://schemas.openxmlformats.org/officeDocument/2006/relationships/hyperlink" Target="https://www.gutenberg.org/ebooks/833" TargetMode="External"/><Relationship Id="rId51" Type="http://schemas.openxmlformats.org/officeDocument/2006/relationships/hyperlink" Target="https://plato.stanford.edu/entries/feminism-aesthetics/" TargetMode="External"/><Relationship Id="rId52" Type="http://schemas.openxmlformats.org/officeDocument/2006/relationships/hyperlink" Target="https://doi.org/10.3386/w4518" TargetMode="External"/><Relationship Id="rId53" Type="http://schemas.openxmlformats.org/officeDocument/2006/relationships/hyperlink" Target="https://doi.org/10.1257/000282806776157515" TargetMode="External"/><Relationship Id="rId54" Type="http://schemas.openxmlformats.org/officeDocument/2006/relationships/hyperlink" Target="https://www.gutenberg.org/ebooks/3420" TargetMode="External"/><Relationship Id="rId55" Type="http://schemas.openxmlformats.org/officeDocument/2006/relationships/hyperlink" Target="https://doi.org/10.1111/j.1471-6402.1997.tb00108.x" TargetMode="External"/><Relationship Id="rId56" Type="http://schemas.openxmlformats.org/officeDocument/2006/relationships/hyperlink" Target="https://doi.org/10.1016/j.bodyim.2021.10.001" TargetMode="External"/><Relationship Id="rId57" Type="http://schemas.openxmlformats.org/officeDocument/2006/relationships/hyperlink" Target="https://arxiv.org/abs/2311.13929" TargetMode="External"/><Relationship Id="rId58" Type="http://schemas.openxmlformats.org/officeDocument/2006/relationships/hyperlink" Target="https://doi.org/10.1186/s41235-023-004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Frumosul. Anatomia unei fascinații</dc:title>
  <dc:subject>Frumusețe, eleganță, filosofie, psihologie, evoluție, artă, cultură și putere</dc:subject>
  <dc:creator/>
  <cp:keywords>frumos, estetică, eleganță, știință, filosofie, cultură, putere</cp:keywords>
  <dc:description>Ediție revizuită și extinsă, septembrie 2026.</dc:description>
  <cp:lastModifiedBy/>
  <cp:revision>1</cp:revision>
  <dcterms:created xsi:type="dcterms:W3CDTF">2026-09-10T00:00:00Z</dcterms:created>
  <dcterms:modified xsi:type="dcterms:W3CDTF">2026-09-10T00:00:00Z</dcterms:modified>
  <cp:category/>
  <dc:language>ro-RO</dc:language>
</cp:coreProperties>
</file>