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D4A22" w14:textId="0D566391" w:rsidR="00B8517A" w:rsidRDefault="00831BAB" w:rsidP="006B3AF2">
      <w:pPr>
        <w:pStyle w:val="Title"/>
        <w:jc w:val="center"/>
      </w:pPr>
      <w:r>
        <w:t>Project Report</w:t>
      </w:r>
    </w:p>
    <w:p w14:paraId="46365A83" w14:textId="009AC61F" w:rsidR="006B3AF2" w:rsidRPr="006B3AF2" w:rsidRDefault="006B3AF2" w:rsidP="006B3AF2">
      <w:pPr>
        <w:pStyle w:val="Heading1"/>
        <w:jc w:val="center"/>
      </w:pPr>
      <w:r>
        <w:t>2. Root finding</w:t>
      </w:r>
    </w:p>
    <w:p w14:paraId="18EF5C3C" w14:textId="23EB95C6" w:rsidR="00831BAB" w:rsidRDefault="00831BAB" w:rsidP="00831BAB">
      <w:pPr>
        <w:pStyle w:val="Heading2"/>
      </w:pPr>
      <w:r>
        <w:t>2.1</w:t>
      </w:r>
    </w:p>
    <w:p w14:paraId="77DB4F96" w14:textId="11E993A5" w:rsidR="00831BAB" w:rsidRDefault="00831BAB" w:rsidP="00831BAB">
      <w:r>
        <w:t xml:space="preserve">Given that </w:t>
      </w:r>
      <m:oMath>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r>
          <w:rPr>
            <w:rFonts w:ascii="Cambria Math" w:hAnsi="Cambria Math"/>
          </w:rPr>
          <m:t>=2</m:t>
        </m:r>
        <m:r>
          <m:rPr>
            <m:sty m:val="p"/>
          </m:rPr>
          <w:rPr>
            <w:rFonts w:ascii="Cambria Math" w:hAnsi="Cambria Math"/>
          </w:rPr>
          <m:t>cot⁡</m:t>
        </m:r>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β</m:t>
                </m:r>
              </m:e>
            </m:d>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
              <m:dPr>
                <m:ctrlPr>
                  <w:rPr>
                    <w:rFonts w:ascii="Cambria Math" w:hAnsi="Cambria Math"/>
                    <w:i/>
                  </w:rPr>
                </m:ctrlPr>
              </m:dPr>
              <m:e>
                <m:r>
                  <w:rPr>
                    <w:rFonts w:ascii="Cambria Math" w:hAnsi="Cambria Math"/>
                  </w:rPr>
                  <m:t>γ+</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2β</m:t>
                        </m:r>
                      </m:e>
                    </m:d>
                  </m:e>
                </m:func>
              </m:e>
            </m:d>
            <m:r>
              <w:rPr>
                <w:rFonts w:ascii="Cambria Math" w:hAnsi="Cambria Math"/>
              </w:rPr>
              <m:t>+2</m:t>
            </m:r>
          </m:den>
        </m:f>
      </m:oMath>
      <w:r>
        <w:t xml:space="preserve">, when </w:t>
      </w:r>
      <m:oMath>
        <m:r>
          <w:rPr>
            <w:rFonts w:ascii="Cambria Math" w:hAnsi="Cambria Math"/>
          </w:rPr>
          <m:t>θ=0,</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=0</m:t>
        </m:r>
      </m:oMath>
      <w:r>
        <w:t>:</w:t>
      </w:r>
    </w:p>
    <w:p w14:paraId="1A1FDBD2" w14:textId="48D1CB7E" w:rsidR="00831BAB" w:rsidRPr="00831BAB" w:rsidRDefault="00831BAB" w:rsidP="00831BAB">
      <m:oMathPara>
        <m:oMath>
          <m:r>
            <w:rPr>
              <w:rFonts w:ascii="Cambria Math" w:hAnsi="Cambria Math"/>
            </w:rPr>
            <m:t>0=2</m:t>
          </m:r>
          <m:r>
            <m:rPr>
              <m:sty m:val="p"/>
            </m:rPr>
            <w:rPr>
              <w:rFonts w:ascii="Cambria Math" w:hAnsi="Cambria Math"/>
            </w:rPr>
            <m:t>cot⁡</m:t>
          </m:r>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β</m:t>
                  </m:r>
                </m:e>
              </m:d>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
                <m:dPr>
                  <m:ctrlPr>
                    <w:rPr>
                      <w:rFonts w:ascii="Cambria Math" w:hAnsi="Cambria Math"/>
                      <w:i/>
                    </w:rPr>
                  </m:ctrlPr>
                </m:dPr>
                <m:e>
                  <m:r>
                    <w:rPr>
                      <w:rFonts w:ascii="Cambria Math" w:hAnsi="Cambria Math"/>
                    </w:rPr>
                    <m:t>γ+</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2β</m:t>
                          </m:r>
                        </m:e>
                      </m:d>
                    </m:e>
                  </m:func>
                </m:e>
              </m:d>
              <m:r>
                <w:rPr>
                  <w:rFonts w:ascii="Cambria Math" w:hAnsi="Cambria Math"/>
                </w:rPr>
                <m:t>+2</m:t>
              </m:r>
            </m:den>
          </m:f>
        </m:oMath>
      </m:oMathPara>
    </w:p>
    <w:p w14:paraId="337871F6" w14:textId="23CD22F0" w:rsidR="00831BAB" w:rsidRDefault="00831BAB" w:rsidP="00831BAB">
      <w:r>
        <w:t xml:space="preserve">Hence, either </w:t>
      </w:r>
      <m:oMath>
        <m:r>
          <w:rPr>
            <w:rFonts w:ascii="Cambria Math" w:hAnsi="Cambria Math"/>
          </w:rPr>
          <m:t>2</m:t>
        </m:r>
        <m:func>
          <m:funcPr>
            <m:ctrlPr>
              <w:rPr>
                <w:rFonts w:ascii="Cambria Math" w:hAnsi="Cambria Math"/>
                <w:i/>
              </w:rPr>
            </m:ctrlPr>
          </m:funcPr>
          <m:fName>
            <m:r>
              <m:rPr>
                <m:sty m:val="p"/>
              </m:rPr>
              <w:rPr>
                <w:rFonts w:ascii="Cambria Math" w:hAnsi="Cambria Math"/>
              </w:rPr>
              <m:t>cot</m:t>
            </m:r>
          </m:fName>
          <m:e>
            <m:d>
              <m:dPr>
                <m:ctrlPr>
                  <w:rPr>
                    <w:rFonts w:ascii="Cambria Math" w:hAnsi="Cambria Math"/>
                    <w:i/>
                  </w:rPr>
                </m:ctrlPr>
              </m:dPr>
              <m:e>
                <m:r>
                  <w:rPr>
                    <w:rFonts w:ascii="Cambria Math" w:hAnsi="Cambria Math"/>
                  </w:rPr>
                  <m:t>β</m:t>
                </m:r>
              </m:e>
            </m:d>
            <m:r>
              <w:rPr>
                <w:rFonts w:ascii="Cambria Math" w:hAnsi="Cambria Math"/>
              </w:rPr>
              <m:t>=0</m:t>
            </m:r>
          </m:e>
        </m:func>
      </m:oMath>
      <w:r>
        <w:t xml:space="preserve"> or </w:t>
      </w:r>
      <m:oMath>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β</m:t>
            </m:r>
          </m:e>
        </m:d>
        <m:r>
          <w:rPr>
            <w:rFonts w:ascii="Cambria Math" w:hAnsi="Cambria Math"/>
          </w:rPr>
          <m:t>-1=0</m:t>
        </m:r>
      </m:oMath>
    </w:p>
    <w:p w14:paraId="25B51CE3" w14:textId="290C078A" w:rsidR="006F2CD5" w:rsidRPr="006F2CD5" w:rsidRDefault="00831BAB" w:rsidP="006F2CD5">
      <w:pPr>
        <w:pStyle w:val="ListParagraph"/>
        <w:numPr>
          <w:ilvl w:val="0"/>
          <w:numId w:val="1"/>
        </w:numPr>
      </w:pPr>
      <w:r>
        <w:t xml:space="preserve"> </w:t>
      </w:r>
      <m:oMath>
        <m:r>
          <w:rPr>
            <w:rFonts w:ascii="Cambria Math" w:hAnsi="Cambria Math"/>
          </w:rPr>
          <m:t>2</m:t>
        </m:r>
        <m:func>
          <m:funcPr>
            <m:ctrlPr>
              <w:rPr>
                <w:rFonts w:ascii="Cambria Math" w:hAnsi="Cambria Math"/>
                <w:i/>
              </w:rPr>
            </m:ctrlPr>
          </m:funcPr>
          <m:fName>
            <m:r>
              <m:rPr>
                <m:sty m:val="p"/>
              </m:rPr>
              <w:rPr>
                <w:rFonts w:ascii="Cambria Math" w:hAnsi="Cambria Math"/>
              </w:rPr>
              <m:t>cot</m:t>
            </m:r>
          </m:fName>
          <m:e>
            <m:d>
              <m:dPr>
                <m:ctrlPr>
                  <w:rPr>
                    <w:rFonts w:ascii="Cambria Math" w:hAnsi="Cambria Math"/>
                    <w:i/>
                  </w:rPr>
                </m:ctrlPr>
              </m:dPr>
              <m:e>
                <m:r>
                  <w:rPr>
                    <w:rFonts w:ascii="Cambria Math" w:hAnsi="Cambria Math"/>
                  </w:rPr>
                  <m:t>β</m:t>
                </m:r>
              </m:e>
            </m:d>
          </m:e>
        </m:func>
        <m:r>
          <w:rPr>
            <w:rFonts w:ascii="Cambria Math" w:hAnsi="Cambria Math"/>
          </w:rPr>
          <m:t>=0</m:t>
        </m:r>
      </m:oMath>
      <w:r>
        <w:t xml:space="preserve">, </w:t>
      </w:r>
      <m:oMath>
        <m:r>
          <w:rPr>
            <w:rFonts w:ascii="Cambria Math" w:hAnsi="Cambria Math"/>
          </w:rPr>
          <m:t>β=</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×Z, Z=integer.</m:t>
        </m:r>
      </m:oMath>
      <w:r w:rsidR="006F2CD5">
        <w:t xml:space="preserve"> Since in this question, </w:t>
      </w:r>
      <m:oMath>
        <m:r>
          <w:rPr>
            <w:rFonts w:ascii="Cambria Math" w:hAnsi="Cambria Math"/>
          </w:rPr>
          <m:t>β</m:t>
        </m:r>
      </m:oMath>
      <w:r w:rsidR="006F2CD5">
        <w:t xml:space="preserve"> stands for the shock wave angle, </w:t>
      </w:r>
      <m:oMath>
        <m:r>
          <w:rPr>
            <w:rFonts w:ascii="Cambria Math" w:hAnsi="Cambria Math"/>
          </w:rPr>
          <m:t>0&lt;β&lt;180,</m:t>
        </m:r>
      </m:oMath>
      <w:r w:rsidR="006F2CD5">
        <w:t xml:space="preserve"> thus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oMath>
    </w:p>
    <w:p w14:paraId="78D3B94F" w14:textId="2E727D24" w:rsidR="006F2CD5" w:rsidRPr="006F2CD5" w:rsidRDefault="006F2CD5" w:rsidP="006F2CD5">
      <w:pPr>
        <w:pStyle w:val="ListParagraph"/>
        <w:numPr>
          <w:ilvl w:val="0"/>
          <w:numId w:val="1"/>
        </w:numPr>
      </w:pPr>
      <w:r>
        <w:t xml:space="preserve"> </w:t>
      </w:r>
      <m:oMath>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β</m:t>
            </m:r>
          </m:e>
        </m:d>
        <m:r>
          <w:rPr>
            <w:rFonts w:ascii="Cambria Math" w:hAnsi="Cambria Math"/>
          </w:rPr>
          <m:t xml:space="preserve">-1=0, </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β</m:t>
            </m:r>
          </m:e>
        </m:d>
        <m:r>
          <w:rPr>
            <w:rFonts w:ascii="Cambria Math" w:hAnsi="Cambria Math"/>
          </w:rPr>
          <m:t xml:space="preserve">=1, </m:t>
        </m:r>
        <m:sSup>
          <m:sSupPr>
            <m:ctrlPr>
              <w:rPr>
                <w:rFonts w:ascii="Cambria Math" w:hAnsi="Cambria Math"/>
                <w:i/>
              </w:rPr>
            </m:ctrlPr>
          </m:sSupPr>
          <m:e>
            <m:r>
              <w:rPr>
                <w:rFonts w:ascii="Cambria Math" w:hAnsi="Cambria Math"/>
              </w:rPr>
              <m:t>sin</m:t>
            </m:r>
          </m:e>
          <m:sup>
            <m:r>
              <w:rPr>
                <w:rFonts w:ascii="Cambria Math" w:hAnsi="Cambria Math"/>
              </w:rPr>
              <m:t>2</m:t>
            </m:r>
          </m:sup>
        </m:sSup>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arcsin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func>
      </m:oMath>
    </w:p>
    <w:p w14:paraId="42034393" w14:textId="03D4C63F" w:rsidR="00831BAB" w:rsidRPr="000D3A20" w:rsidRDefault="006F2CD5" w:rsidP="006F2CD5">
      <w:pPr>
        <w:pStyle w:val="ListParagraph"/>
        <w:jc w:val="center"/>
      </w:pPr>
      <m:oMathPara>
        <m:oMath>
          <m:r>
            <w:rPr>
              <w:rFonts w:ascii="Cambria Math" w:hAnsi="Cambria Math"/>
            </w:rPr>
            <m:t xml:space="preserve">hence, </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func>
            <m:funcPr>
              <m:ctrlPr>
                <w:rPr>
                  <w:rFonts w:ascii="Cambria Math" w:hAnsi="Cambria Math"/>
                </w:rPr>
              </m:ctrlPr>
            </m:funcPr>
            <m:fName>
              <m:r>
                <m:rPr>
                  <m:sty m:val="p"/>
                </m:rPr>
                <w:rPr>
                  <w:rFonts w:ascii="Cambria Math" w:hAnsi="Cambria Math"/>
                </w:rPr>
                <m:t>arcsin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func>
        </m:oMath>
      </m:oMathPara>
    </w:p>
    <w:p w14:paraId="14C600C2" w14:textId="6628D66C" w:rsidR="000D3A20" w:rsidRDefault="000D3A20" w:rsidP="000D3A20">
      <w:pPr>
        <w:pStyle w:val="Heading2"/>
      </w:pPr>
      <w:r>
        <w:t>2.2</w:t>
      </w:r>
    </w:p>
    <w:p w14:paraId="6D4423CF" w14:textId="7FA3618B" w:rsidR="006F2CD5" w:rsidRDefault="000D3A20" w:rsidP="006F2CD5">
      <w:pPr>
        <w:pStyle w:val="ListParagraph"/>
        <w:numPr>
          <w:ilvl w:val="0"/>
          <w:numId w:val="2"/>
        </w:numPr>
      </w:pPr>
      <m:oMath>
        <m:r>
          <w:rPr>
            <w:rFonts w:ascii="Cambria Math" w:hAnsi="Cambria Math"/>
          </w:rPr>
          <m:t>M=1.5,θ=</m:t>
        </m:r>
        <m:sSup>
          <m:sSupPr>
            <m:ctrlPr>
              <w:rPr>
                <w:rFonts w:ascii="Cambria Math" w:hAnsi="Cambria Math"/>
                <w:i/>
              </w:rPr>
            </m:ctrlPr>
          </m:sSupPr>
          <m:e>
            <m:r>
              <w:rPr>
                <w:rFonts w:ascii="Cambria Math" w:hAnsi="Cambria Math"/>
              </w:rPr>
              <m:t>5</m:t>
            </m:r>
          </m:e>
          <m:sup>
            <m:r>
              <w:rPr>
                <w:rFonts w:ascii="Cambria Math" w:hAnsi="Cambria Math"/>
              </w:rPr>
              <m:t>°</m:t>
            </m:r>
          </m:sup>
        </m:sSup>
        <m:r>
          <w:rPr>
            <w:rFonts w:ascii="Cambria Math" w:hAnsi="Cambria Math"/>
          </w:rPr>
          <m:t>(</m:t>
        </m:r>
        <m:r>
          <w:rPr>
            <w:rFonts w:ascii="Cambria Math" w:hAnsi="Cambria Math"/>
            <w:color w:val="FF0000"/>
          </w:rPr>
          <m:t>red</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up>
        </m:sSup>
        <m:r>
          <w:rPr>
            <w:rFonts w:ascii="Cambria Math" w:hAnsi="Cambria Math"/>
          </w:rPr>
          <m:t>(</m:t>
        </m:r>
        <m:r>
          <w:rPr>
            <w:rFonts w:ascii="Cambria Math" w:hAnsi="Cambria Math"/>
            <w:color w:val="0070C0"/>
          </w:rPr>
          <m:t>blue</m:t>
        </m:r>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m:t>
            </m:r>
          </m:sup>
        </m:sSup>
        <m:r>
          <w:rPr>
            <w:rFonts w:ascii="Cambria Math" w:hAnsi="Cambria Math"/>
          </w:rPr>
          <m:t>(</m:t>
        </m:r>
        <m:r>
          <w:rPr>
            <w:rFonts w:ascii="Cambria Math" w:hAnsi="Cambria Math"/>
            <w:color w:val="00FFFF"/>
          </w:rPr>
          <m:t>cyan</m:t>
        </m:r>
        <m:r>
          <w:rPr>
            <w:rFonts w:ascii="Cambria Math" w:hAnsi="Cambria Math"/>
          </w:rPr>
          <m:t>)</m:t>
        </m:r>
      </m:oMath>
    </w:p>
    <w:p w14:paraId="39E1FBF8" w14:textId="773184FE" w:rsidR="00812B85" w:rsidRDefault="00812B85" w:rsidP="00812B85">
      <w:pPr>
        <w:pStyle w:val="ListParagraph"/>
      </w:pPr>
      <w:r>
        <w:rPr>
          <w:noProof/>
        </w:rPr>
        <w:drawing>
          <wp:inline distT="0" distB="0" distL="0" distR="0" wp14:anchorId="41C7FB2F" wp14:editId="494055E4">
            <wp:extent cx="2254726" cy="2004201"/>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7523" cy="2024465"/>
                    </a:xfrm>
                    <a:prstGeom prst="rect">
                      <a:avLst/>
                    </a:prstGeom>
                  </pic:spPr>
                </pic:pic>
              </a:graphicData>
            </a:graphic>
          </wp:inline>
        </w:drawing>
      </w:r>
    </w:p>
    <w:p w14:paraId="52A012F8" w14:textId="1212B063" w:rsidR="000D3A20" w:rsidRDefault="000D3A20" w:rsidP="006F2CD5">
      <w:pPr>
        <w:pStyle w:val="ListParagraph"/>
        <w:numPr>
          <w:ilvl w:val="0"/>
          <w:numId w:val="2"/>
        </w:numPr>
      </w:pPr>
      <m:oMath>
        <m:r>
          <w:rPr>
            <w:rFonts w:ascii="Cambria Math" w:hAnsi="Cambria Math"/>
          </w:rPr>
          <m:t>M=5,θ=</m:t>
        </m:r>
        <m:sSup>
          <m:sSupPr>
            <m:ctrlPr>
              <w:rPr>
                <w:rFonts w:ascii="Cambria Math" w:hAnsi="Cambria Math"/>
                <w:i/>
              </w:rPr>
            </m:ctrlPr>
          </m:sSupPr>
          <m:e>
            <m:r>
              <w:rPr>
                <w:rFonts w:ascii="Cambria Math" w:hAnsi="Cambria Math"/>
              </w:rPr>
              <m:t>20</m:t>
            </m:r>
          </m:e>
          <m:sup>
            <m:r>
              <w:rPr>
                <w:rFonts w:ascii="Cambria Math" w:hAnsi="Cambria Math"/>
              </w:rPr>
              <m:t>°</m:t>
            </m:r>
          </m:sup>
        </m:sSup>
        <m:r>
          <w:rPr>
            <w:rFonts w:ascii="Cambria Math" w:hAnsi="Cambria Math"/>
          </w:rPr>
          <m:t>(</m:t>
        </m:r>
        <m:r>
          <w:rPr>
            <w:rFonts w:ascii="Cambria Math" w:hAnsi="Cambria Math"/>
            <w:color w:val="FF0000"/>
          </w:rPr>
          <m:t>red</m:t>
        </m:r>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m:t>
            </m:r>
          </m:sup>
        </m:sSup>
        <m:r>
          <w:rPr>
            <w:rFonts w:ascii="Cambria Math" w:hAnsi="Cambria Math"/>
          </w:rPr>
          <m:t>(</m:t>
        </m:r>
        <m:r>
          <w:rPr>
            <w:rFonts w:ascii="Cambria Math" w:hAnsi="Cambria Math"/>
            <w:color w:val="0070C0"/>
          </w:rPr>
          <m:t>blue</m:t>
        </m:r>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m:t>
            </m:r>
          </m:sup>
        </m:sSup>
        <m:r>
          <w:rPr>
            <w:rFonts w:ascii="Cambria Math" w:hAnsi="Cambria Math"/>
          </w:rPr>
          <m:t>(</m:t>
        </m:r>
        <m:r>
          <w:rPr>
            <w:rFonts w:ascii="Cambria Math" w:hAnsi="Cambria Math"/>
            <w:color w:val="00FFFF"/>
          </w:rPr>
          <m:t>cyan</m:t>
        </m:r>
        <m:r>
          <w:rPr>
            <w:rFonts w:ascii="Cambria Math" w:hAnsi="Cambria Math"/>
          </w:rPr>
          <m:t>)</m:t>
        </m:r>
      </m:oMath>
    </w:p>
    <w:p w14:paraId="72058367" w14:textId="442BED03" w:rsidR="00812B85" w:rsidRDefault="00812B85" w:rsidP="00812B85">
      <w:pPr>
        <w:pStyle w:val="ListParagraph"/>
      </w:pPr>
      <w:r w:rsidRPr="00812B85">
        <w:rPr>
          <w:noProof/>
        </w:rPr>
        <w:drawing>
          <wp:inline distT="0" distB="0" distL="0" distR="0" wp14:anchorId="6FA3E749" wp14:editId="5480DD8A">
            <wp:extent cx="2275575" cy="20150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8342" cy="2035204"/>
                    </a:xfrm>
                    <a:prstGeom prst="rect">
                      <a:avLst/>
                    </a:prstGeom>
                  </pic:spPr>
                </pic:pic>
              </a:graphicData>
            </a:graphic>
          </wp:inline>
        </w:drawing>
      </w:r>
    </w:p>
    <w:p w14:paraId="6430561E" w14:textId="0EBE5A81" w:rsidR="00812B85" w:rsidRDefault="006B3AF2" w:rsidP="00812B85">
      <w:r>
        <w:t>Observed from the graph, w</w:t>
      </w:r>
      <w:r w:rsidR="00812B85">
        <w:t xml:space="preserve">hen </w:t>
      </w:r>
      <w:r w:rsidR="00812B85" w:rsidRPr="006B3AF2">
        <w:rPr>
          <w:b/>
          <w:bCs/>
        </w:rPr>
        <w:t xml:space="preserve">both </w:t>
      </w:r>
      <m:oMath>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U</m:t>
            </m:r>
          </m:sub>
        </m:sSub>
      </m:oMath>
      <w:r w:rsidR="00812B85" w:rsidRPr="006B3AF2">
        <w:rPr>
          <w:b/>
          <w:bCs/>
        </w:rPr>
        <w:t xml:space="preserve"> and </w:t>
      </w:r>
      <m:oMath>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L</m:t>
            </m:r>
          </m:sub>
        </m:sSub>
      </m:oMath>
      <w:r w:rsidR="00812B85" w:rsidRPr="006B3AF2">
        <w:rPr>
          <w:b/>
          <w:bCs/>
        </w:rPr>
        <w:t xml:space="preserve"> exist</w:t>
      </w:r>
      <w:r w:rsidR="00812B85">
        <w:t xml:space="preserve">, for the </w:t>
      </w:r>
      <w:r w:rsidR="00812B85" w:rsidRPr="006B3AF2">
        <w:rPr>
          <w:b/>
          <w:bCs/>
        </w:rPr>
        <w:t>same M</w:t>
      </w:r>
      <w:r w:rsidR="00812B85">
        <w:t xml:space="preserve">, when </w:t>
      </w:r>
      <m:oMath>
        <m:r>
          <w:rPr>
            <w:rFonts w:ascii="Cambria Math" w:hAnsi="Cambria Math"/>
          </w:rPr>
          <m:t>θ</m:t>
        </m:r>
      </m:oMath>
      <w:r w:rsidR="00812B85">
        <w:t xml:space="preserve"> increases, </w:t>
      </w:r>
      <m:oMath>
        <m:sSub>
          <m:sSubPr>
            <m:ctrlPr>
              <w:rPr>
                <w:rFonts w:ascii="Cambria Math" w:hAnsi="Cambria Math"/>
                <w:i/>
              </w:rPr>
            </m:ctrlPr>
          </m:sSubPr>
          <m:e>
            <m:r>
              <w:rPr>
                <w:rFonts w:ascii="Cambria Math" w:hAnsi="Cambria Math"/>
              </w:rPr>
              <m:t>β</m:t>
            </m:r>
          </m:e>
          <m:sub>
            <m:r>
              <w:rPr>
                <w:rFonts w:ascii="Cambria Math" w:hAnsi="Cambria Math"/>
              </w:rPr>
              <m:t>U</m:t>
            </m:r>
          </m:sub>
        </m:sSub>
      </m:oMath>
      <w:r w:rsidR="00812B85">
        <w:t xml:space="preserve"> decreases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812B85">
        <w:t xml:space="preserve"> increases.</w:t>
      </w:r>
    </w:p>
    <w:p w14:paraId="3E3DD7DC" w14:textId="4DEE9839" w:rsidR="00812B85" w:rsidRDefault="00812B85" w:rsidP="00812B85">
      <w:r w:rsidRPr="006B3AF2">
        <w:rPr>
          <w:b/>
          <w:bCs/>
        </w:rPr>
        <w:t xml:space="preserve">In terms of </w:t>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max</m:t>
            </m:r>
          </m:sub>
        </m:sSub>
      </m:oMath>
      <w:r w:rsidRPr="006B3AF2">
        <w:rPr>
          <w:b/>
          <w:bCs/>
        </w:rPr>
        <w:t>,</w:t>
      </w:r>
      <w:r>
        <w:t xml:space="preserve"> for M=1.5, when </w:t>
      </w:r>
      <m:oMath>
        <m:r>
          <w:rPr>
            <w:rFonts w:ascii="Cambria Math" w:hAnsi="Cambria Math"/>
          </w:rPr>
          <m:t>θ=</m:t>
        </m:r>
        <m:sSup>
          <m:sSupPr>
            <m:ctrlPr>
              <w:rPr>
                <w:rFonts w:ascii="Cambria Math" w:hAnsi="Cambria Math"/>
                <w:i/>
              </w:rPr>
            </m:ctrlPr>
          </m:sSupPr>
          <m:e>
            <m:r>
              <w:rPr>
                <w:rFonts w:ascii="Cambria Math" w:hAnsi="Cambria Math"/>
              </w:rPr>
              <m:t>15</m:t>
            </m:r>
          </m:e>
          <m:sup>
            <m:r>
              <w:rPr>
                <w:rFonts w:ascii="Cambria Math" w:hAnsi="Cambria Math"/>
              </w:rPr>
              <m:t>°</m:t>
            </m:r>
          </m:sup>
        </m:sSup>
      </m:oMath>
      <w:r>
        <w:t xml:space="preserve">, there’s not a root, </w:t>
      </w:r>
      <m:oMath>
        <m:sSub>
          <m:sSubPr>
            <m:ctrlPr>
              <w:rPr>
                <w:rFonts w:ascii="Cambria Math" w:hAnsi="Cambria Math"/>
                <w:i/>
              </w:rPr>
            </m:ctrlPr>
          </m:sSubPr>
          <m:e>
            <m:r>
              <w:rPr>
                <w:rFonts w:ascii="Cambria Math" w:hAnsi="Cambria Math"/>
              </w:rPr>
              <m:t>θ</m:t>
            </m:r>
          </m:e>
          <m:sub>
            <m:r>
              <w:rPr>
                <w:rFonts w:ascii="Cambria Math" w:hAnsi="Cambria Math"/>
              </w:rPr>
              <m:t>max</m:t>
            </m:r>
          </m:sub>
        </m:sSub>
      </m:oMath>
      <w:r>
        <w:t xml:space="preserve"> must be between </w:t>
      </w:r>
      <m:oMath>
        <m:sSup>
          <m:sSupPr>
            <m:ctrlPr>
              <w:rPr>
                <w:rFonts w:ascii="Cambria Math" w:hAnsi="Cambria Math"/>
                <w:i/>
              </w:rPr>
            </m:ctrlPr>
          </m:sSupPr>
          <m:e>
            <m:r>
              <w:rPr>
                <w:rFonts w:ascii="Cambria Math" w:hAnsi="Cambria Math"/>
              </w:rPr>
              <m:t>10</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15</m:t>
            </m:r>
          </m:e>
          <m:sup>
            <m:r>
              <w:rPr>
                <w:rFonts w:ascii="Cambria Math" w:hAnsi="Cambria Math"/>
              </w:rPr>
              <m:t>°</m:t>
            </m:r>
          </m:sup>
        </m:sSup>
      </m:oMath>
      <w:r w:rsidR="00D9448D">
        <w:t>.</w:t>
      </w:r>
    </w:p>
    <w:p w14:paraId="7754B4B1" w14:textId="5A76743E" w:rsidR="00812B85" w:rsidRDefault="00812B85" w:rsidP="00812B85">
      <w:r>
        <w:lastRenderedPageBreak/>
        <w:t xml:space="preserve">for M=5, when </w:t>
      </w:r>
      <m:oMath>
        <m:r>
          <w:rPr>
            <w:rFonts w:ascii="Cambria Math" w:hAnsi="Cambria Math"/>
          </w:rPr>
          <m:t>θ=</m:t>
        </m:r>
        <m:sSup>
          <m:sSupPr>
            <m:ctrlPr>
              <w:rPr>
                <w:rFonts w:ascii="Cambria Math" w:hAnsi="Cambria Math"/>
                <w:i/>
              </w:rPr>
            </m:ctrlPr>
          </m:sSupPr>
          <m:e>
            <m:r>
              <w:rPr>
                <w:rFonts w:ascii="Cambria Math" w:hAnsi="Cambria Math"/>
              </w:rPr>
              <m:t>45</m:t>
            </m:r>
          </m:e>
          <m:sup>
            <m:r>
              <w:rPr>
                <w:rFonts w:ascii="Cambria Math" w:hAnsi="Cambria Math"/>
              </w:rPr>
              <m:t>°</m:t>
            </m:r>
          </m:sup>
        </m:sSup>
      </m:oMath>
      <w:r>
        <w:t xml:space="preserve">, there’s </w:t>
      </w:r>
      <w:r w:rsidR="006B3AF2">
        <w:t>no</w:t>
      </w:r>
      <w:r>
        <w:t xml:space="preserve"> root, </w:t>
      </w:r>
      <m:oMath>
        <m:sSub>
          <m:sSubPr>
            <m:ctrlPr>
              <w:rPr>
                <w:rFonts w:ascii="Cambria Math" w:hAnsi="Cambria Math"/>
                <w:i/>
              </w:rPr>
            </m:ctrlPr>
          </m:sSubPr>
          <m:e>
            <m:r>
              <w:rPr>
                <w:rFonts w:ascii="Cambria Math" w:hAnsi="Cambria Math"/>
              </w:rPr>
              <m:t>θ</m:t>
            </m:r>
          </m:e>
          <m:sub>
            <m:r>
              <w:rPr>
                <w:rFonts w:ascii="Cambria Math" w:hAnsi="Cambria Math"/>
              </w:rPr>
              <m:t>max</m:t>
            </m:r>
          </m:sub>
        </m:sSub>
      </m:oMath>
      <w:r>
        <w:t xml:space="preserve"> must be </w:t>
      </w:r>
      <w:r w:rsidR="006B3AF2">
        <w:t xml:space="preserve">above </w:t>
      </w:r>
      <m:oMath>
        <m:sSup>
          <m:sSupPr>
            <m:ctrlPr>
              <w:rPr>
                <w:rFonts w:ascii="Cambria Math" w:hAnsi="Cambria Math"/>
                <w:i/>
              </w:rPr>
            </m:ctrlPr>
          </m:sSupPr>
          <m:e>
            <m:r>
              <w:rPr>
                <w:rFonts w:ascii="Cambria Math" w:hAnsi="Cambria Math"/>
              </w:rPr>
              <m:t>30</m:t>
            </m:r>
          </m:e>
          <m:sup>
            <m:r>
              <w:rPr>
                <w:rFonts w:ascii="Cambria Math" w:hAnsi="Cambria Math"/>
              </w:rPr>
              <m:t>°</m:t>
            </m:r>
          </m:sup>
        </m:sSup>
      </m:oMath>
      <w:r w:rsidR="006B3AF2">
        <w:t xml:space="preserve"> </w:t>
      </w:r>
      <w:r w:rsidR="00D9448D">
        <w:t>below</w:t>
      </w:r>
      <w:r>
        <w:t xml:space="preserve"> </w:t>
      </w:r>
      <m:oMath>
        <m:sSup>
          <m:sSupPr>
            <m:ctrlPr>
              <w:rPr>
                <w:rFonts w:ascii="Cambria Math" w:hAnsi="Cambria Math"/>
                <w:i/>
              </w:rPr>
            </m:ctrlPr>
          </m:sSupPr>
          <m:e>
            <m:r>
              <w:rPr>
                <w:rFonts w:ascii="Cambria Math" w:hAnsi="Cambria Math"/>
              </w:rPr>
              <m:t>45</m:t>
            </m:r>
          </m:e>
          <m:sup>
            <m:r>
              <w:rPr>
                <w:rFonts w:ascii="Cambria Math" w:hAnsi="Cambria Math"/>
              </w:rPr>
              <m:t>°</m:t>
            </m:r>
          </m:sup>
        </m:sSup>
      </m:oMath>
      <w:r w:rsidR="00D9448D">
        <w:t xml:space="preserve">. </w:t>
      </w:r>
    </w:p>
    <w:p w14:paraId="026447B5" w14:textId="23FA9157" w:rsidR="00F43287" w:rsidRDefault="00F43287" w:rsidP="00F43287">
      <w:pPr>
        <w:pStyle w:val="Heading2"/>
      </w:pPr>
      <w:r>
        <w:t>2.3</w:t>
      </w:r>
    </w:p>
    <w:p w14:paraId="5EA67791" w14:textId="013A3015" w:rsidR="00F43287" w:rsidRDefault="00F43287" w:rsidP="005A0DB4">
      <w:pPr>
        <w:pStyle w:val="ListParagraph"/>
        <w:numPr>
          <w:ilvl w:val="0"/>
          <w:numId w:val="5"/>
        </w:numPr>
      </w:pPr>
      <w:r>
        <w:t xml:space="preserve">For </w:t>
      </w:r>
      <m:oMath>
        <m:r>
          <w:rPr>
            <w:rFonts w:ascii="Cambria Math" w:hAnsi="Cambria Math"/>
          </w:rPr>
          <m:t>M=5.0,θ=</m:t>
        </m:r>
        <m:sSup>
          <m:sSupPr>
            <m:ctrlPr>
              <w:rPr>
                <w:rFonts w:ascii="Cambria Math" w:hAnsi="Cambria Math"/>
                <w:i/>
              </w:rPr>
            </m:ctrlPr>
          </m:sSupPr>
          <m:e>
            <m:r>
              <w:rPr>
                <w:rFonts w:ascii="Cambria Math" w:hAnsi="Cambria Math"/>
              </w:rPr>
              <m:t>20</m:t>
            </m:r>
          </m:e>
          <m:sup>
            <m:r>
              <w:rPr>
                <w:rFonts w:ascii="Cambria Math" w:hAnsi="Cambria Math"/>
              </w:rPr>
              <m:t>°</m:t>
            </m:r>
          </m:sup>
        </m:sSup>
      </m:oMath>
      <w:r>
        <w:t xml:space="preserve">, I chose the two extremes: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func>
          <m:funcPr>
            <m:ctrlPr>
              <w:rPr>
                <w:rFonts w:ascii="Cambria Math" w:hAnsi="Cambria Math"/>
              </w:rPr>
            </m:ctrlPr>
          </m:funcPr>
          <m:fName>
            <m:r>
              <m:rPr>
                <m:sty m:val="p"/>
              </m:rPr>
              <w:rPr>
                <w:rFonts w:ascii="Cambria Math" w:hAnsi="Cambria Math"/>
              </w:rPr>
              <m:t>arcsin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r>
              <w:rPr>
                <w:rFonts w:ascii="Cambria Math" w:hAnsi="Cambria Math"/>
              </w:rPr>
              <m:t>=11.54</m:t>
            </m:r>
          </m:e>
        </m:func>
      </m:oMath>
      <w:r>
        <w:t xml:space="preserve"> as the initial guesses for the roots.</w:t>
      </w:r>
    </w:p>
    <w:p w14:paraId="4BFB5B23" w14:textId="4E66CBF4" w:rsidR="00F43287" w:rsidRDefault="00F43287" w:rsidP="00F43287">
      <w:pPr>
        <w:jc w:val="center"/>
      </w:pPr>
      <w:r w:rsidRPr="00F43287">
        <w:rPr>
          <w:noProof/>
        </w:rPr>
        <w:drawing>
          <wp:inline distT="0" distB="0" distL="0" distR="0" wp14:anchorId="650BC2FB" wp14:editId="3A6E7954">
            <wp:extent cx="2657494" cy="55245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7494" cy="552454"/>
                    </a:xfrm>
                    <a:prstGeom prst="rect">
                      <a:avLst/>
                    </a:prstGeom>
                  </pic:spPr>
                </pic:pic>
              </a:graphicData>
            </a:graphic>
          </wp:inline>
        </w:drawing>
      </w:r>
    </w:p>
    <w:p w14:paraId="07F251D4" w14:textId="5B624485" w:rsidR="005A0DB4" w:rsidRDefault="005A0DB4" w:rsidP="005A0DB4">
      <w:pPr>
        <w:pStyle w:val="ListParagraph"/>
        <w:numPr>
          <w:ilvl w:val="0"/>
          <w:numId w:val="5"/>
        </w:numPr>
      </w:pPr>
      <w:r w:rsidRPr="005A0DB4">
        <w:rPr>
          <w:noProof/>
        </w:rPr>
        <w:drawing>
          <wp:anchor distT="0" distB="0" distL="114300" distR="114300" simplePos="0" relativeHeight="251658240" behindDoc="0" locked="0" layoutInCell="1" allowOverlap="1" wp14:anchorId="35F97267" wp14:editId="3F0FE66F">
            <wp:simplePos x="0" y="0"/>
            <wp:positionH relativeFrom="margin">
              <wp:align>center</wp:align>
            </wp:positionH>
            <wp:positionV relativeFrom="paragraph">
              <wp:posOffset>179070</wp:posOffset>
            </wp:positionV>
            <wp:extent cx="2609850" cy="22390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9850" cy="2239010"/>
                    </a:xfrm>
                    <a:prstGeom prst="rect">
                      <a:avLst/>
                    </a:prstGeom>
                  </pic:spPr>
                </pic:pic>
              </a:graphicData>
            </a:graphic>
          </wp:anchor>
        </w:drawing>
      </w:r>
    </w:p>
    <w:p w14:paraId="77C9A3D3" w14:textId="415CFE8A" w:rsidR="005A0DB4" w:rsidRPr="00F43287" w:rsidRDefault="007C4CF3" w:rsidP="003168B4">
      <w:pPr>
        <w:pStyle w:val="ListParagraph"/>
        <w:numPr>
          <w:ilvl w:val="0"/>
          <w:numId w:val="5"/>
        </w:numPr>
      </w:pPr>
      <w:r>
        <w:rPr>
          <w:noProof/>
        </w:rPr>
        <mc:AlternateContent>
          <mc:Choice Requires="wps">
            <w:drawing>
              <wp:anchor distT="0" distB="0" distL="114300" distR="114300" simplePos="0" relativeHeight="251670528" behindDoc="0" locked="0" layoutInCell="1" allowOverlap="1" wp14:anchorId="279DCDD3" wp14:editId="4E711F36">
                <wp:simplePos x="0" y="0"/>
                <wp:positionH relativeFrom="column">
                  <wp:posOffset>5036646</wp:posOffset>
                </wp:positionH>
                <wp:positionV relativeFrom="paragraph">
                  <wp:posOffset>4102452</wp:posOffset>
                </wp:positionV>
                <wp:extent cx="586765" cy="268065"/>
                <wp:effectExtent l="0" t="0" r="22860" b="17780"/>
                <wp:wrapNone/>
                <wp:docPr id="21" name="Text Box 21"/>
                <wp:cNvGraphicFramePr/>
                <a:graphic xmlns:a="http://schemas.openxmlformats.org/drawingml/2006/main">
                  <a:graphicData uri="http://schemas.microsoft.com/office/word/2010/wordprocessingShape">
                    <wps:wsp>
                      <wps:cNvSpPr txBox="1"/>
                      <wps:spPr>
                        <a:xfrm>
                          <a:off x="0" y="0"/>
                          <a:ext cx="586765" cy="268065"/>
                        </a:xfrm>
                        <a:prstGeom prst="rect">
                          <a:avLst/>
                        </a:prstGeom>
                        <a:solidFill>
                          <a:schemeClr val="lt1"/>
                        </a:solidFill>
                        <a:ln w="6350">
                          <a:solidFill>
                            <a:prstClr val="black"/>
                          </a:solidFill>
                        </a:ln>
                      </wps:spPr>
                      <wps:txbx>
                        <w:txbxContent>
                          <w:p w14:paraId="4ECF2922" w14:textId="1BED4C9A" w:rsidR="00695AD6" w:rsidRDefault="00695AD6">
                            <w:r>
                              <w:t>M=8.0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CDD3" id="_x0000_t202" coordsize="21600,21600" o:spt="202" path="m,l,21600r21600,l21600,xe">
                <v:stroke joinstyle="miter"/>
                <v:path gradientshapeok="t" o:connecttype="rect"/>
              </v:shapetype>
              <v:shape id="Text Box 21" o:spid="_x0000_s1026" type="#_x0000_t202" style="position:absolute;left:0;text-align:left;margin-left:396.6pt;margin-top:323.05pt;width:46.2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" fillcolor="white [3201]" strokeweight=".5pt">
                <v:textbox>
                  <w:txbxContent>
                    <w:p w14:paraId="4ECF2922" w14:textId="1BED4C9A" w:rsidR="00695AD6" w:rsidRDefault="00695AD6">
                      <w:r>
                        <w:t>M=8.0</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DD3E977" wp14:editId="6109FD04">
                <wp:simplePos x="0" y="0"/>
                <wp:positionH relativeFrom="column">
                  <wp:posOffset>4893678</wp:posOffset>
                </wp:positionH>
                <wp:positionV relativeFrom="paragraph">
                  <wp:posOffset>3527601</wp:posOffset>
                </wp:positionV>
                <wp:extent cx="297850" cy="545066"/>
                <wp:effectExtent l="38100" t="38100" r="26035" b="26670"/>
                <wp:wrapNone/>
                <wp:docPr id="20" name="Straight Arrow Connector 20"/>
                <wp:cNvGraphicFramePr/>
                <a:graphic xmlns:a="http://schemas.openxmlformats.org/drawingml/2006/main">
                  <a:graphicData uri="http://schemas.microsoft.com/office/word/2010/wordprocessingShape">
                    <wps:wsp>
                      <wps:cNvCnPr/>
                      <wps:spPr>
                        <a:xfrm flipH="1" flipV="1">
                          <a:off x="0" y="0"/>
                          <a:ext cx="297850" cy="545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802035" id="_x0000_t32" coordsize="21600,21600" o:spt="32" o:oned="t" path="m,l21600,21600e" filled="f">
                <v:path arrowok="t" fillok="f" o:connecttype="none"/>
                <o:lock v:ext="edit" shapetype="t"/>
              </v:shapetype>
              <v:shape id="Straight Arrow Connector 20" o:spid="_x0000_s1026" type="#_x0000_t32" style="position:absolute;margin-left:385.35pt;margin-top:277.75pt;width:23.45pt;height:42.9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E1BB4F1" wp14:editId="5BF1DCF8">
                <wp:simplePos x="0" y="0"/>
                <wp:positionH relativeFrom="column">
                  <wp:posOffset>4184795</wp:posOffset>
                </wp:positionH>
                <wp:positionV relativeFrom="paragraph">
                  <wp:posOffset>4635603</wp:posOffset>
                </wp:positionV>
                <wp:extent cx="586765" cy="238281"/>
                <wp:effectExtent l="0" t="0" r="22860" b="28575"/>
                <wp:wrapNone/>
                <wp:docPr id="19" name="Text Box 19"/>
                <wp:cNvGraphicFramePr/>
                <a:graphic xmlns:a="http://schemas.openxmlformats.org/drawingml/2006/main">
                  <a:graphicData uri="http://schemas.microsoft.com/office/word/2010/wordprocessingShape">
                    <wps:wsp>
                      <wps:cNvSpPr txBox="1"/>
                      <wps:spPr>
                        <a:xfrm>
                          <a:off x="0" y="0"/>
                          <a:ext cx="586765" cy="238281"/>
                        </a:xfrm>
                        <a:prstGeom prst="rect">
                          <a:avLst/>
                        </a:prstGeom>
                        <a:solidFill>
                          <a:schemeClr val="lt1"/>
                        </a:solidFill>
                        <a:ln w="6350">
                          <a:solidFill>
                            <a:prstClr val="black"/>
                          </a:solidFill>
                        </a:ln>
                      </wps:spPr>
                      <wps:txbx>
                        <w:txbxContent>
                          <w:p w14:paraId="0720F052" w14:textId="2959A672" w:rsidR="00695AD6" w:rsidRDefault="00695AD6">
                            <w:r>
                              <w:t>M=7.0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BB4F1" id="Text Box 19" o:spid="_x0000_s1027" type="#_x0000_t202" style="position:absolute;left:0;text-align:left;margin-left:329.5pt;margin-top:365pt;width:46.2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" fillcolor="white [3201]" strokeweight=".5pt">
                <v:textbox>
                  <w:txbxContent>
                    <w:p w14:paraId="0720F052" w14:textId="2959A672" w:rsidR="00695AD6" w:rsidRDefault="00695AD6">
                      <w:r>
                        <w:t>M=7.0</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CB5DA8" wp14:editId="4C91CEEF">
                <wp:simplePos x="0" y="0"/>
                <wp:positionH relativeFrom="column">
                  <wp:posOffset>4530301</wp:posOffset>
                </wp:positionH>
                <wp:positionV relativeFrom="paragraph">
                  <wp:posOffset>3479945</wp:posOffset>
                </wp:positionV>
                <wp:extent cx="208495" cy="956099"/>
                <wp:effectExtent l="0" t="38100" r="58420" b="15875"/>
                <wp:wrapNone/>
                <wp:docPr id="18" name="Straight Arrow Connector 18"/>
                <wp:cNvGraphicFramePr/>
                <a:graphic xmlns:a="http://schemas.openxmlformats.org/drawingml/2006/main">
                  <a:graphicData uri="http://schemas.microsoft.com/office/word/2010/wordprocessingShape">
                    <wps:wsp>
                      <wps:cNvCnPr/>
                      <wps:spPr>
                        <a:xfrm flipV="1">
                          <a:off x="0" y="0"/>
                          <a:ext cx="208495" cy="9560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CDD51" id="Straight Arrow Connector 18" o:spid="_x0000_s1026" type="#_x0000_t32" style="position:absolute;margin-left:356.7pt;margin-top:274pt;width:16.4pt;height:75.3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18B1D" wp14:editId="02BF2F87">
                <wp:simplePos x="0" y="0"/>
                <wp:positionH relativeFrom="column">
                  <wp:posOffset>5209399</wp:posOffset>
                </wp:positionH>
                <wp:positionV relativeFrom="paragraph">
                  <wp:posOffset>2774040</wp:posOffset>
                </wp:positionV>
                <wp:extent cx="616550" cy="306786"/>
                <wp:effectExtent l="0" t="0" r="12700" b="17145"/>
                <wp:wrapNone/>
                <wp:docPr id="16" name="Text Box 16"/>
                <wp:cNvGraphicFramePr/>
                <a:graphic xmlns:a="http://schemas.openxmlformats.org/drawingml/2006/main">
                  <a:graphicData uri="http://schemas.microsoft.com/office/word/2010/wordprocessingShape">
                    <wps:wsp>
                      <wps:cNvSpPr txBox="1"/>
                      <wps:spPr>
                        <a:xfrm>
                          <a:off x="0" y="0"/>
                          <a:ext cx="616550" cy="306786"/>
                        </a:xfrm>
                        <a:prstGeom prst="rect">
                          <a:avLst/>
                        </a:prstGeom>
                        <a:solidFill>
                          <a:schemeClr val="lt1"/>
                        </a:solidFill>
                        <a:ln w="6350">
                          <a:solidFill>
                            <a:prstClr val="black"/>
                          </a:solidFill>
                        </a:ln>
                      </wps:spPr>
                      <wps:txbx>
                        <w:txbxContent>
                          <w:p w14:paraId="7114C4FD" w14:textId="4F19BA0F" w:rsidR="00695AD6" w:rsidRDefault="00695AD6">
                            <w:r>
                              <w:t>M=6.0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18B1D" id="Text Box 16" o:spid="_x0000_s1028" type="#_x0000_t202" style="position:absolute;left:0;text-align:left;margin-left:410.2pt;margin-top:218.45pt;width:48.55pt;height:2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" fillcolor="white [3201]" strokeweight=".5pt">
                <v:textbox>
                  <w:txbxContent>
                    <w:p w14:paraId="7114C4FD" w14:textId="4F19BA0F" w:rsidR="00695AD6" w:rsidRDefault="00695AD6">
                      <w:r>
                        <w:t>M=6.0</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55A64C8" wp14:editId="05BE91DC">
                <wp:simplePos x="0" y="0"/>
                <wp:positionH relativeFrom="column">
                  <wp:posOffset>4765603</wp:posOffset>
                </wp:positionH>
                <wp:positionV relativeFrom="paragraph">
                  <wp:posOffset>2979557</wp:posOffset>
                </wp:positionV>
                <wp:extent cx="405076" cy="318699"/>
                <wp:effectExtent l="38100" t="0" r="33655" b="62865"/>
                <wp:wrapNone/>
                <wp:docPr id="15" name="Straight Arrow Connector 15"/>
                <wp:cNvGraphicFramePr/>
                <a:graphic xmlns:a="http://schemas.openxmlformats.org/drawingml/2006/main">
                  <a:graphicData uri="http://schemas.microsoft.com/office/word/2010/wordprocessingShape">
                    <wps:wsp>
                      <wps:cNvCnPr/>
                      <wps:spPr>
                        <a:xfrm flipH="1">
                          <a:off x="0" y="0"/>
                          <a:ext cx="405076" cy="3186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BCDE8" id="Straight Arrow Connector 15" o:spid="_x0000_s1026" type="#_x0000_t32" style="position:absolute;margin-left:375.25pt;margin-top:234.6pt;width:31.9pt;height:25.1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3E5E47E" wp14:editId="50FF0136">
                <wp:simplePos x="0" y="0"/>
                <wp:positionH relativeFrom="column">
                  <wp:posOffset>4446903</wp:posOffset>
                </wp:positionH>
                <wp:positionV relativeFrom="paragraph">
                  <wp:posOffset>2434491</wp:posOffset>
                </wp:positionV>
                <wp:extent cx="664206" cy="271043"/>
                <wp:effectExtent l="0" t="0" r="22225" b="15240"/>
                <wp:wrapNone/>
                <wp:docPr id="14" name="Text Box 14"/>
                <wp:cNvGraphicFramePr/>
                <a:graphic xmlns:a="http://schemas.openxmlformats.org/drawingml/2006/main">
                  <a:graphicData uri="http://schemas.microsoft.com/office/word/2010/wordprocessingShape">
                    <wps:wsp>
                      <wps:cNvSpPr txBox="1"/>
                      <wps:spPr>
                        <a:xfrm>
                          <a:off x="0" y="0"/>
                          <a:ext cx="664206" cy="271043"/>
                        </a:xfrm>
                        <a:prstGeom prst="rect">
                          <a:avLst/>
                        </a:prstGeom>
                        <a:solidFill>
                          <a:schemeClr val="lt1"/>
                        </a:solidFill>
                        <a:ln w="6350">
                          <a:solidFill>
                            <a:prstClr val="black"/>
                          </a:solidFill>
                        </a:ln>
                      </wps:spPr>
                      <wps:txbx>
                        <w:txbxContent>
                          <w:p w14:paraId="0D3DB83A" w14:textId="51E04C68" w:rsidR="00695AD6" w:rsidRDefault="00695AD6">
                            <w:r>
                              <w:t>M=4.0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5E47E" id="Text Box 14" o:spid="_x0000_s1029" type="#_x0000_t202" style="position:absolute;left:0;text-align:left;margin-left:350.15pt;margin-top:191.7pt;width:52.3pt;height:2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" fillcolor="white [3201]" strokeweight=".5pt">
                <v:textbox>
                  <w:txbxContent>
                    <w:p w14:paraId="0D3DB83A" w14:textId="51E04C68" w:rsidR="00695AD6" w:rsidRDefault="00695AD6">
                      <w:r>
                        <w:t>M=4.0</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7D1F7C" wp14:editId="75FB90FE">
                <wp:simplePos x="0" y="0"/>
                <wp:positionH relativeFrom="column">
                  <wp:posOffset>4009063</wp:posOffset>
                </wp:positionH>
                <wp:positionV relativeFrom="paragraph">
                  <wp:posOffset>2699577</wp:posOffset>
                </wp:positionV>
                <wp:extent cx="336571" cy="440819"/>
                <wp:effectExtent l="38100" t="0" r="25400" b="54610"/>
                <wp:wrapNone/>
                <wp:docPr id="13" name="Straight Arrow Connector 13"/>
                <wp:cNvGraphicFramePr/>
                <a:graphic xmlns:a="http://schemas.openxmlformats.org/drawingml/2006/main">
                  <a:graphicData uri="http://schemas.microsoft.com/office/word/2010/wordprocessingShape">
                    <wps:wsp>
                      <wps:cNvCnPr/>
                      <wps:spPr>
                        <a:xfrm flipH="1">
                          <a:off x="0" y="0"/>
                          <a:ext cx="336571" cy="440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8CE46" id="Straight Arrow Connector 13" o:spid="_x0000_s1026" type="#_x0000_t32" style="position:absolute;margin-left:315.65pt;margin-top:212.55pt;width:26.5pt;height:34.7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9E622EB" wp14:editId="25E5E91F">
                <wp:simplePos x="0" y="0"/>
                <wp:positionH relativeFrom="column">
                  <wp:posOffset>1763272</wp:posOffset>
                </wp:positionH>
                <wp:positionV relativeFrom="paragraph">
                  <wp:posOffset>3405482</wp:posOffset>
                </wp:positionV>
                <wp:extent cx="562937" cy="327635"/>
                <wp:effectExtent l="0" t="0" r="27940" b="15875"/>
                <wp:wrapNone/>
                <wp:docPr id="12" name="Text Box 12"/>
                <wp:cNvGraphicFramePr/>
                <a:graphic xmlns:a="http://schemas.openxmlformats.org/drawingml/2006/main">
                  <a:graphicData uri="http://schemas.microsoft.com/office/word/2010/wordprocessingShape">
                    <wps:wsp>
                      <wps:cNvSpPr txBox="1"/>
                      <wps:spPr>
                        <a:xfrm>
                          <a:off x="0" y="0"/>
                          <a:ext cx="562937" cy="327635"/>
                        </a:xfrm>
                        <a:prstGeom prst="rect">
                          <a:avLst/>
                        </a:prstGeom>
                        <a:solidFill>
                          <a:schemeClr val="lt1"/>
                        </a:solidFill>
                        <a:ln w="6350">
                          <a:solidFill>
                            <a:prstClr val="black"/>
                          </a:solidFill>
                        </a:ln>
                      </wps:spPr>
                      <wps:txbx>
                        <w:txbxContent>
                          <w:p w14:paraId="79C42AEC" w14:textId="1282DD84" w:rsidR="00695AD6" w:rsidRDefault="00695AD6">
                            <w:r>
                              <w:t>M=3.0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622EB" id="Text Box 12" o:spid="_x0000_s1030" type="#_x0000_t202" style="position:absolute;left:0;text-align:left;margin-left:138.85pt;margin-top:268.15pt;width:44.3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" fillcolor="white [3201]" strokeweight=".5pt">
                <v:textbox>
                  <w:txbxContent>
                    <w:p w14:paraId="79C42AEC" w14:textId="1282DD84" w:rsidR="00695AD6" w:rsidRDefault="00695AD6">
                      <w:r>
                        <w:t>M=3.0</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7923C6A" wp14:editId="06090EBD">
                <wp:simplePos x="0" y="0"/>
                <wp:positionH relativeFrom="column">
                  <wp:posOffset>2421522</wp:posOffset>
                </wp:positionH>
                <wp:positionV relativeFrom="paragraph">
                  <wp:posOffset>3131460</wp:posOffset>
                </wp:positionV>
                <wp:extent cx="1009712" cy="315721"/>
                <wp:effectExtent l="0" t="38100" r="57150" b="27305"/>
                <wp:wrapNone/>
                <wp:docPr id="11" name="Straight Arrow Connector 11"/>
                <wp:cNvGraphicFramePr/>
                <a:graphic xmlns:a="http://schemas.openxmlformats.org/drawingml/2006/main">
                  <a:graphicData uri="http://schemas.microsoft.com/office/word/2010/wordprocessingShape">
                    <wps:wsp>
                      <wps:cNvCnPr/>
                      <wps:spPr>
                        <a:xfrm flipV="1">
                          <a:off x="0" y="0"/>
                          <a:ext cx="1009712" cy="315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098D1" id="Straight Arrow Connector 11" o:spid="_x0000_s1026" type="#_x0000_t32" style="position:absolute;margin-left:190.65pt;margin-top:246.55pt;width:79.5pt;height:24.8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4996A9D" wp14:editId="57B73528">
                <wp:simplePos x="0" y="0"/>
                <wp:positionH relativeFrom="column">
                  <wp:posOffset>714839</wp:posOffset>
                </wp:positionH>
                <wp:positionV relativeFrom="paragraph">
                  <wp:posOffset>3122525</wp:posOffset>
                </wp:positionV>
                <wp:extent cx="610593" cy="306785"/>
                <wp:effectExtent l="0" t="0" r="18415" b="17145"/>
                <wp:wrapNone/>
                <wp:docPr id="10" name="Text Box 10"/>
                <wp:cNvGraphicFramePr/>
                <a:graphic xmlns:a="http://schemas.openxmlformats.org/drawingml/2006/main">
                  <a:graphicData uri="http://schemas.microsoft.com/office/word/2010/wordprocessingShape">
                    <wps:wsp>
                      <wps:cNvSpPr txBox="1"/>
                      <wps:spPr>
                        <a:xfrm>
                          <a:off x="0" y="0"/>
                          <a:ext cx="610593" cy="306785"/>
                        </a:xfrm>
                        <a:prstGeom prst="rect">
                          <a:avLst/>
                        </a:prstGeom>
                        <a:noFill/>
                        <a:ln w="6350">
                          <a:solidFill>
                            <a:prstClr val="black"/>
                          </a:solidFill>
                        </a:ln>
                      </wps:spPr>
                      <wps:txbx>
                        <w:txbxContent>
                          <w:p w14:paraId="35BCE1A1" w14:textId="24C1D5E7" w:rsidR="00695AD6" w:rsidRDefault="00695AD6">
                            <w:r>
                              <w:t>M=2.0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96A9D" id="Text Box 10" o:spid="_x0000_s1031" type="#_x0000_t202" style="position:absolute;left:0;text-align:left;margin-left:56.3pt;margin-top:245.85pt;width:48.1pt;height:2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" filled="f" strokeweight=".5pt">
                <v:textbox>
                  <w:txbxContent>
                    <w:p w14:paraId="35BCE1A1" w14:textId="24C1D5E7" w:rsidR="00695AD6" w:rsidRDefault="00695AD6">
                      <w:r>
                        <w:t>M=2.0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0F2F841" wp14:editId="15BAD030">
                <wp:simplePos x="0" y="0"/>
                <wp:positionH relativeFrom="column">
                  <wp:posOffset>1036519</wp:posOffset>
                </wp:positionH>
                <wp:positionV relativeFrom="paragraph">
                  <wp:posOffset>3062955</wp:posOffset>
                </wp:positionV>
                <wp:extent cx="1021626" cy="312742"/>
                <wp:effectExtent l="0" t="38100" r="64770" b="30480"/>
                <wp:wrapNone/>
                <wp:docPr id="9" name="Straight Arrow Connector 9" descr="M=2.0&#10;"/>
                <wp:cNvGraphicFramePr/>
                <a:graphic xmlns:a="http://schemas.openxmlformats.org/drawingml/2006/main">
                  <a:graphicData uri="http://schemas.microsoft.com/office/word/2010/wordprocessingShape">
                    <wps:wsp>
                      <wps:cNvCnPr/>
                      <wps:spPr>
                        <a:xfrm flipV="1">
                          <a:off x="0" y="0"/>
                          <a:ext cx="1021626" cy="312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51D50" id="Straight Arrow Connector 9" o:spid="_x0000_s1026" type="#_x0000_t32" alt="M=2.0&#10;" style="position:absolute;margin-left:81.6pt;margin-top:241.2pt;width:80.45pt;height:24.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" strokecolor="#4472c4 [3204]" strokeweight=".5pt">
                <v:stroke endarrow="block" joinstyle="miter"/>
              </v:shape>
            </w:pict>
          </mc:Fallback>
        </mc:AlternateContent>
      </w:r>
      <w:r w:rsidR="003168B4">
        <w:rPr>
          <w:noProof/>
        </w:rPr>
        <w:drawing>
          <wp:inline distT="0" distB="0" distL="0" distR="0" wp14:anchorId="267D9CB3" wp14:editId="56FFE7B9">
            <wp:extent cx="5212378" cy="3140362"/>
            <wp:effectExtent l="0" t="0" r="7620" b="317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2378" cy="3140362"/>
                    </a:xfrm>
                    <a:prstGeom prst="rect">
                      <a:avLst/>
                    </a:prstGeom>
                  </pic:spPr>
                </pic:pic>
              </a:graphicData>
            </a:graphic>
          </wp:inline>
        </w:drawing>
      </w:r>
    </w:p>
    <w:p w14:paraId="357048AC" w14:textId="4AFCDF2F" w:rsidR="00D9448D" w:rsidRDefault="006B3AF2" w:rsidP="006B3AF2">
      <w:pPr>
        <w:pStyle w:val="Heading1"/>
        <w:numPr>
          <w:ilvl w:val="0"/>
          <w:numId w:val="1"/>
        </w:numPr>
        <w:jc w:val="center"/>
      </w:pPr>
      <w:r>
        <w:t>Regression</w:t>
      </w:r>
    </w:p>
    <w:p w14:paraId="26AE306F" w14:textId="0F6C47D3" w:rsidR="00D9448D" w:rsidRDefault="00D9448D" w:rsidP="00D9448D">
      <w:r>
        <w:t xml:space="preserve">First, focus on the second row </w:t>
      </w:r>
      <w:r w:rsidR="005F7A07">
        <w:t>of matrix in each side, expand the equation:</w:t>
      </w:r>
    </w:p>
    <w:p w14:paraId="7050A7F9" w14:textId="4759CACD" w:rsidR="005F7A07" w:rsidRPr="00B25559" w:rsidRDefault="00B25559" w:rsidP="00D9448D">
      <m:oMathPara>
        <m:oMath>
          <m:r>
            <w:rPr>
              <w:rFonts w:ascii="Cambria Math" w:hAnsi="Cambria Math"/>
            </w:rPr>
            <m:t>a</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5AC5FE6D" w14:textId="3E2F4B0B" w:rsidR="00B25559" w:rsidRDefault="00B25559" w:rsidP="00D9448D">
      <w:r>
        <w:t>Divide by N</w:t>
      </w:r>
    </w:p>
    <w:p w14:paraId="3450E450" w14:textId="3F810194" w:rsidR="00B25559" w:rsidRPr="00B25559" w:rsidRDefault="00B25559" w:rsidP="00B25559">
      <m:oMathPara>
        <m:oMath>
          <m:r>
            <w:rPr>
              <w:rFonts w:ascii="Cambria Math" w:hAnsi="Cambria Math"/>
            </w:rPr>
            <w:lastRenderedPageBreak/>
            <m:t>a</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+b=</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N</m:t>
                  </m:r>
                </m:den>
              </m:f>
            </m:e>
          </m:nary>
        </m:oMath>
      </m:oMathPara>
    </w:p>
    <w:p w14:paraId="53265578" w14:textId="64BB3799" w:rsidR="00B25559" w:rsidRDefault="00B25559" w:rsidP="00B25559">
      <w:r>
        <w:t>Simplify the equation</w:t>
      </w:r>
    </w:p>
    <w:p w14:paraId="7D50E659" w14:textId="05609A57" w:rsidR="00B25559" w:rsidRPr="00B25559" w:rsidRDefault="00B25559" w:rsidP="00B25559">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+b=</m:t>
          </m:r>
          <m:acc>
            <m:accPr>
              <m:chr m:val="̅"/>
              <m:ctrlPr>
                <w:rPr>
                  <w:rFonts w:ascii="Cambria Math" w:hAnsi="Cambria Math"/>
                  <w:i/>
                </w:rPr>
              </m:ctrlPr>
            </m:accPr>
            <m:e>
              <m:r>
                <w:rPr>
                  <w:rFonts w:ascii="Cambria Math" w:hAnsi="Cambria Math"/>
                </w:rPr>
                <m:t>y</m:t>
              </m:r>
            </m:e>
          </m:acc>
        </m:oMath>
      </m:oMathPara>
    </w:p>
    <w:p w14:paraId="25E96C31" w14:textId="6FA059EA" w:rsidR="00B25559" w:rsidRDefault="00B25559" w:rsidP="00B25559">
      <w:pPr>
        <w:pStyle w:val="ListParagraph"/>
        <w:numPr>
          <w:ilvl w:val="0"/>
          <w:numId w:val="3"/>
        </w:numPr>
        <w:jc w:val="center"/>
      </w:pPr>
      <m:oMath>
        <m:r>
          <w:rPr>
            <w:rFonts w:ascii="Cambria Math" w:hAnsi="Cambria Math"/>
          </w:rPr>
          <m:t>b=</m:t>
        </m:r>
        <m:acc>
          <m:accPr>
            <m:chr m:val="̅"/>
            <m:ctrlPr>
              <w:rPr>
                <w:rFonts w:ascii="Cambria Math" w:hAnsi="Cambria Math"/>
                <w:i/>
              </w:rPr>
            </m:ctrlPr>
          </m:accPr>
          <m:e>
            <m:r>
              <w:rPr>
                <w:rFonts w:ascii="Cambria Math" w:hAnsi="Cambria Math"/>
              </w:rPr>
              <m:t>y</m:t>
            </m:r>
          </m:e>
        </m:acc>
        <m:r>
          <w:rPr>
            <w:rFonts w:ascii="Cambria Math" w:hAnsi="Cambria Math"/>
          </w:rPr>
          <m:t>-a</m:t>
        </m:r>
        <m:acc>
          <m:accPr>
            <m:chr m:val="̅"/>
            <m:ctrlPr>
              <w:rPr>
                <w:rFonts w:ascii="Cambria Math" w:hAnsi="Cambria Math"/>
                <w:i/>
              </w:rPr>
            </m:ctrlPr>
          </m:accPr>
          <m:e>
            <m:r>
              <w:rPr>
                <w:rFonts w:ascii="Cambria Math" w:hAnsi="Cambria Math"/>
              </w:rPr>
              <m:t>x</m:t>
            </m:r>
          </m:e>
        </m:acc>
      </m:oMath>
    </w:p>
    <w:p w14:paraId="75A65A12" w14:textId="57C18E65" w:rsidR="00BE0C9F" w:rsidRDefault="00BE0C9F" w:rsidP="00BE0C9F">
      <w:r>
        <w:t>R</w:t>
      </w:r>
      <w:r>
        <w:rPr>
          <w:rFonts w:hint="eastAsia"/>
        </w:rPr>
        <w:t>ec</w:t>
      </w:r>
      <w:r>
        <w:t>all from lecture that:</w:t>
      </w:r>
    </w:p>
    <w:p w14:paraId="37809993" w14:textId="22B20782" w:rsidR="00BE0C9F" w:rsidRPr="00BE0C9F" w:rsidRDefault="00BE0C9F" w:rsidP="00BE0C9F">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sup>
                  <m:r>
                    <w:rPr>
                      <w:rFonts w:ascii="Cambria Math" w:hAnsi="Cambria Math"/>
                    </w:rPr>
                    <m:t>2</m:t>
                  </m:r>
                </m:sup>
              </m:sSup>
            </m:e>
          </m:nary>
        </m:oMath>
      </m:oMathPara>
    </w:p>
    <w:p w14:paraId="22D6DAAC" w14:textId="0435F8CF" w:rsidR="00BE0C9F" w:rsidRPr="00BE0C9F" w:rsidRDefault="00BE0C9F" w:rsidP="00BE0C9F">
      <w:r>
        <w:t>To minimize S, find the derivative of S:</w:t>
      </w:r>
      <w:r>
        <w:br/>
      </w:r>
      <m:oMathPara>
        <m:oMath>
          <m:f>
            <m:fPr>
              <m:ctrlPr>
                <w:rPr>
                  <w:rFonts w:ascii="Cambria Math" w:hAnsi="Cambria Math"/>
                  <w:i/>
                </w:rPr>
              </m:ctrlPr>
            </m:fPr>
            <m:num>
              <m:r>
                <w:rPr>
                  <w:rFonts w:ascii="Cambria Math" w:hAnsi="Cambria Math"/>
                </w:rPr>
                <m:t>∂S</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m:oMathPara>
    </w:p>
    <w:p w14:paraId="25B4F86F" w14:textId="7FC80587" w:rsidR="00B25559" w:rsidRDefault="00B25559" w:rsidP="00B25559">
      <w:r>
        <w:t>Substitute b from equation 1</w:t>
      </w:r>
    </w:p>
    <w:p w14:paraId="226F882C" w14:textId="6428005E" w:rsidR="00BE0C9F" w:rsidRPr="00B25559" w:rsidRDefault="00695AD6" w:rsidP="00B25559">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m:oMathPara>
    </w:p>
    <w:p w14:paraId="32904807" w14:textId="08518141" w:rsidR="00BE0C9F" w:rsidRPr="00BE0C9F" w:rsidRDefault="00695AD6" w:rsidP="00BE0C9F">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y</m:t>
              </m:r>
            </m:e>
          </m:acc>
          <m:r>
            <w:rPr>
              <w:rFonts w:ascii="Cambria Math" w:hAnsi="Cambria Math"/>
            </w:rPr>
            <m:t>-a</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m:oMathPara>
    </w:p>
    <w:p w14:paraId="39D85C1A" w14:textId="2CFA6314" w:rsidR="00BE0C9F" w:rsidRDefault="00BE0C9F" w:rsidP="00BE0C9F">
      <w:r>
        <w:t>Separate into two sums:</w:t>
      </w:r>
    </w:p>
    <w:p w14:paraId="1CB7CB89" w14:textId="27C49E59" w:rsidR="00BE0C9F" w:rsidRPr="00BE0C9F" w:rsidRDefault="00695AD6" w:rsidP="00BE0C9F">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y</m:t>
              </m:r>
            </m:e>
          </m:acc>
          <m:r>
            <w:rPr>
              <w:rFonts w:ascii="Cambria Math" w:hAnsi="Cambria Math"/>
            </w:rPr>
            <m:t>)= a</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42454318" w14:textId="569CCB89" w:rsidR="009B4E6A" w:rsidRPr="00C4107F" w:rsidRDefault="009B4E6A" w:rsidP="00B25559">
      <m:oMathPara>
        <m:oMath>
          <m:r>
            <w:rPr>
              <w:rFonts w:ascii="Cambria Math" w:hAnsi="Cambria Math"/>
            </w:rPr>
            <m:t>a=</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y</m:t>
                  </m:r>
                </m:e>
              </m:acc>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58392973" w14:textId="23D6B32F" w:rsidR="00C4107F" w:rsidRDefault="00C4107F" w:rsidP="00B25559">
      <w:r>
        <w:t>Since</w:t>
      </w:r>
    </w:p>
    <w:p w14:paraId="5D30A6C2" w14:textId="5A3E1B79" w:rsidR="00C4107F" w:rsidRPr="00C4107F" w:rsidRDefault="00C4107F" w:rsidP="00B25559">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r>
            <w:rPr>
              <w:rFonts w:ascii="Cambria Math" w:hAnsi="Cambria Math"/>
            </w:rPr>
            <m:t>=</m:t>
          </m:r>
          <m:acc>
            <m:accPr>
              <m:chr m:val="̅"/>
              <m:ctrlPr>
                <w:rPr>
                  <w:rFonts w:ascii="Cambria Math" w:hAnsi="Cambria Math"/>
                  <w:i/>
                </w:rPr>
              </m:ctrlPr>
            </m:accPr>
            <m:e>
              <m:r>
                <w:rPr>
                  <w:rFonts w:ascii="Cambria Math" w:hAnsi="Cambria Math"/>
                </w:rPr>
                <m:t>x</m:t>
              </m:r>
            </m:e>
          </m:acc>
        </m:oMath>
      </m:oMathPara>
    </w:p>
    <w:p w14:paraId="1BB0DA29" w14:textId="5CA6DF67" w:rsidR="00C4107F" w:rsidRPr="00C4107F" w:rsidRDefault="00C4107F" w:rsidP="00B25559">
      <w:r>
        <w:t>So that we can obtain:</w:t>
      </w:r>
    </w:p>
    <w:p w14:paraId="2C8BCA84" w14:textId="21825389" w:rsidR="006B3AF2" w:rsidRDefault="006B3AF2" w:rsidP="00C4107F">
      <w:pPr>
        <w:jc w:val="cente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=0</m:t>
        </m:r>
      </m:oMath>
      <w:r w:rsidR="00C4107F">
        <w:t xml:space="preserve">  and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p>
    <w:p w14:paraId="67255116" w14:textId="6098AFBB" w:rsidR="00C4107F" w:rsidRDefault="00C4107F" w:rsidP="00C4107F">
      <w:r>
        <w:t xml:space="preserve">Add </w:t>
      </w:r>
      <w:r>
        <w:t xml:space="preserve">these </w:t>
      </w:r>
      <w:r>
        <w:t>two zero terms to both denominator and numerator:</w:t>
      </w:r>
    </w:p>
    <w:p w14:paraId="04AAD777" w14:textId="2411A82B" w:rsidR="00C4107F" w:rsidRPr="00C4107F" w:rsidRDefault="00C4107F" w:rsidP="00C4107F">
      <m:oMathPara>
        <m:oMath>
          <m:r>
            <w:rPr>
              <w:rFonts w:ascii="Cambria Math" w:hAnsi="Cambria Math"/>
            </w:rPr>
            <m:t>a=</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+0</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e>
              </m:nary>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m:oMathPara>
    </w:p>
    <w:p w14:paraId="546D36C3" w14:textId="29A88E6F" w:rsidR="00C4107F" w:rsidRPr="00C4107F" w:rsidRDefault="00C4107F" w:rsidP="00C4107F">
      <w:r>
        <w:t>Refine and combine the terms:</w:t>
      </w:r>
    </w:p>
    <w:p w14:paraId="312566FD" w14:textId="38A81A9C" w:rsidR="00C4107F" w:rsidRPr="00C4107F" w:rsidRDefault="00C4107F" w:rsidP="00C4107F">
      <m:oMathPara>
        <m:oMath>
          <m:r>
            <w:rPr>
              <w:rFonts w:ascii="Cambria Math" w:hAnsi="Cambria Math"/>
            </w:rPr>
            <m:t>a=</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rPr>
                    <m:t>x</m:t>
                  </m:r>
                </m:e>
                <m:sub>
                  <m:r>
                    <w:rPr>
                      <w:rFonts w:ascii="Cambria Math" w:hAnsi="Cambria Math"/>
                    </w:rPr>
                    <m:t>i</m:t>
                  </m:r>
                </m:sub>
              </m:sSub>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r>
                        <w:rPr>
                          <w:rFonts w:ascii="Cambria Math" w:hAnsi="Cambria Math"/>
                        </w:rPr>
                        <m:t>2</m:t>
                      </m:r>
                      <m:acc>
                        <m:accPr>
                          <m:chr m:val="̅"/>
                          <m:ctrlPr>
                            <w:rPr>
                              <w:rFonts w:ascii="Cambria Math" w:hAnsi="Cambria Math"/>
                              <w:i/>
                            </w:rPr>
                          </m:ctrlPr>
                        </m:accPr>
                        <m:e>
                          <m:r>
                            <w:rPr>
                              <w:rFonts w:ascii="Cambria Math" w:hAnsi="Cambria Math"/>
                            </w:rPr>
                            <m:t>x</m:t>
                          </m:r>
                        </m:e>
                      </m:acc>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d>
                </m:e>
              </m:nary>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oMath>
      </m:oMathPara>
    </w:p>
    <w:p w14:paraId="616E7FAF" w14:textId="77777777" w:rsidR="00C4107F" w:rsidRPr="006B3AF2" w:rsidRDefault="00C4107F" w:rsidP="00B25559"/>
    <w:p w14:paraId="375EBCBD" w14:textId="5E7BE236" w:rsidR="00B25559" w:rsidRDefault="009B4E6A" w:rsidP="00D9448D">
      <w:r>
        <w:t xml:space="preserve">When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r>
          <w:rPr>
            <w:rFonts w:ascii="Cambria Math" w:hAnsi="Cambria Math"/>
          </w:rPr>
          <m:t>=0</m:t>
        </m:r>
      </m:oMath>
      <w:r w:rsidR="00B8517A">
        <w:t>, this linear regression will fail</w:t>
      </w:r>
      <w:r w:rsidR="005A7F67">
        <w:t>.</w:t>
      </w:r>
    </w:p>
    <w:p w14:paraId="0D6B09CB" w14:textId="5D6B77E3" w:rsidR="00B8517A" w:rsidRDefault="00C4107F" w:rsidP="00C4107F">
      <w:pPr>
        <w:pStyle w:val="Heading1"/>
        <w:numPr>
          <w:ilvl w:val="0"/>
          <w:numId w:val="1"/>
        </w:numPr>
        <w:jc w:val="center"/>
      </w:pPr>
      <w:r>
        <w:t>Linear Algebraic Systems</w:t>
      </w:r>
    </w:p>
    <w:p w14:paraId="3456F90D" w14:textId="0E4A1B15" w:rsidR="00C4107F" w:rsidRDefault="00C4107F" w:rsidP="00B8517A">
      <w:r w:rsidRPr="00C4107F">
        <w:rPr>
          <w:b/>
          <w:bCs/>
        </w:rPr>
        <w:t>S</w:t>
      </w:r>
      <w:r w:rsidR="00B8517A" w:rsidRPr="00C4107F">
        <w:rPr>
          <w:b/>
          <w:bCs/>
        </w:rPr>
        <w:t>tart from the first row</w:t>
      </w:r>
      <w:r w:rsidR="00B8517A">
        <w:t xml:space="preserve">, Multiply </w:t>
      </w:r>
      <w:r>
        <w:t xml:space="preserve">each term </w:t>
      </w:r>
      <w:r w:rsidR="00B8517A">
        <w:t>by</w:t>
      </w:r>
    </w:p>
    <w:p w14:paraId="354275FF" w14:textId="7018C234" w:rsidR="00C4107F" w:rsidRDefault="00695AD6" w:rsidP="00C4107F">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D625E63" w14:textId="77777777" w:rsidR="00C4107F" w:rsidRDefault="00E816CC" w:rsidP="00B8517A">
      <w:r>
        <w:t>the new row becomes</w:t>
      </w:r>
    </w:p>
    <w:p w14:paraId="7B1B5108" w14:textId="496D8D90" w:rsidR="00C4107F" w:rsidRDefault="00B8517A" w:rsidP="00C4107F">
      <w:pPr>
        <w:jc w:val="center"/>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c</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m:oMathPara>
    </w:p>
    <w:p w14:paraId="4CA3C4BF" w14:textId="77777777" w:rsidR="00C4107F" w:rsidRDefault="00B8517A" w:rsidP="00B8517A">
      <w:r>
        <w:t>then minus the second row by th</w:t>
      </w:r>
      <w:r w:rsidR="00E816CC">
        <w:t>is</w:t>
      </w:r>
      <w:r>
        <w:t xml:space="preserve"> new row, the second row now becomes</w:t>
      </w:r>
    </w:p>
    <w:p w14:paraId="728D6E6B" w14:textId="2C0F0D3B" w:rsidR="00C4107F" w:rsidRDefault="00695AD6" w:rsidP="00C4107F">
      <w:pPr>
        <w:jc w:val="center"/>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oMath>
      <w:r w:rsidR="00B8517A">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00B8517A">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w:p>
    <w:p w14:paraId="4FA94E7B" w14:textId="41BFB4F2" w:rsidR="00B8517A" w:rsidRDefault="00E816CC" w:rsidP="00B8517A">
      <w:r>
        <w:t xml:space="preserve">from now on each processed row only has </w:t>
      </w:r>
      <w:r w:rsidRPr="00C4107F">
        <w:rPr>
          <w:b/>
          <w:bCs/>
        </w:rPr>
        <w:t>two terms left</w:t>
      </w:r>
      <w:r>
        <w:t>.</w:t>
      </w:r>
    </w:p>
    <w:p w14:paraId="2C5848F9" w14:textId="771B9C55" w:rsidR="00B8517A" w:rsidRDefault="00B8517A" w:rsidP="00B8517A">
      <w:r>
        <w:t xml:space="preserve">for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w:t>
      </w:r>
      <m:oMath>
        <m:r>
          <w:rPr>
            <w:rFonts w:ascii="Cambria Math" w:hAnsi="Cambria Math"/>
          </w:rPr>
          <m:t>(i=2, 3, …, N)</m:t>
        </m:r>
      </m:oMath>
      <w:r w:rsidR="00E816CC">
        <w:t xml:space="preserve"> </w:t>
      </w:r>
      <w:r>
        <w:t xml:space="preserve">row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C4107F">
        <w:t xml:space="preserve">continue </w:t>
      </w:r>
      <w:r>
        <w:t>apply</w:t>
      </w:r>
      <w:r w:rsidR="00C4107F">
        <w:t>ing</w:t>
      </w:r>
      <w:r>
        <w:t xml:space="preserve"> </w:t>
      </w:r>
      <w:r w:rsidRPr="00C4107F">
        <w:rPr>
          <w:b/>
          <w:bCs/>
        </w:rPr>
        <w:t>Gauss elimination</w:t>
      </w:r>
      <w:r>
        <w:t>:</w:t>
      </w:r>
    </w:p>
    <w:p w14:paraId="4F936B7D" w14:textId="77777777" w:rsidR="00B714F5" w:rsidRPr="00B714F5" w:rsidRDefault="00B8517A" w:rsidP="00B8517A">
      <w:pPr>
        <w:pStyle w:val="ListParagraph"/>
        <w:numPr>
          <w:ilvl w:val="0"/>
          <w:numId w:val="4"/>
        </w:numPr>
      </w:pPr>
      <w:r>
        <w:t xml:space="preserve">Multiply the </w:t>
      </w:r>
      <m:oMath>
        <m:r>
          <w:rPr>
            <w:rFonts w:ascii="Cambria Math" w:hAnsi="Cambria Math"/>
          </w:rPr>
          <m:t>(</m:t>
        </m:r>
        <m:sSub>
          <m:sSubPr>
            <m:ctrlPr>
              <w:rPr>
                <w:rFonts w:ascii="Cambria Math" w:hAnsi="Cambria Math"/>
                <w:i/>
              </w:rPr>
            </m:ctrlPr>
          </m:sSubPr>
          <m:e>
            <m:r>
              <w:rPr>
                <w:rFonts w:ascii="Cambria Math" w:hAnsi="Cambria Math"/>
              </w:rPr>
              <m:t>i-1)</m:t>
            </m:r>
          </m:e>
          <m:sub>
            <m:r>
              <w:rPr>
                <w:rFonts w:ascii="Cambria Math" w:hAnsi="Cambria Math"/>
              </w:rPr>
              <m:t>th</m:t>
            </m:r>
          </m:sub>
        </m:sSub>
      </m:oMath>
      <w:r>
        <w:t xml:space="preserve"> row by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i-1</m:t>
                </m:r>
              </m:sub>
            </m:sSub>
          </m:e>
          <m:sup>
            <m:r>
              <w:rPr>
                <w:rFonts w:ascii="Cambria Math" w:hAnsi="Cambria Math"/>
              </w:rPr>
              <m:t>*</m:t>
            </m:r>
          </m:sup>
        </m:sSup>
      </m:oMath>
      <w:r>
        <w:t xml:space="preserve">, the first term in </w:t>
      </w:r>
      <m:oMath>
        <m:r>
          <w:rPr>
            <w:rFonts w:ascii="Cambria Math" w:hAnsi="Cambria Math"/>
          </w:rPr>
          <m:t>(</m:t>
        </m:r>
        <m:sSub>
          <m:sSubPr>
            <m:ctrlPr>
              <w:rPr>
                <w:rFonts w:ascii="Cambria Math" w:hAnsi="Cambria Math"/>
                <w:i/>
              </w:rPr>
            </m:ctrlPr>
          </m:sSubPr>
          <m:e>
            <m:r>
              <w:rPr>
                <w:rFonts w:ascii="Cambria Math" w:hAnsi="Cambria Math"/>
              </w:rPr>
              <m:t>i-1)</m:t>
            </m:r>
          </m:e>
          <m:sub>
            <m:r>
              <w:rPr>
                <w:rFonts w:ascii="Cambria Math" w:hAnsi="Cambria Math"/>
              </w:rPr>
              <m:t>th</m:t>
            </m:r>
          </m:sub>
        </m:sSub>
      </m:oMath>
      <w:r>
        <w:t xml:space="preserve"> row is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the second term becomes </w:t>
      </w:r>
      <m:oMath>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i-1</m:t>
                </m:r>
              </m:sub>
            </m:sSub>
          </m:e>
          <m:sup>
            <m:r>
              <w:rPr>
                <w:rFonts w:ascii="Cambria Math" w:hAnsi="Cambria Math"/>
              </w:rPr>
              <m:t>*</m:t>
            </m:r>
          </m:sup>
        </m:sSup>
      </m:oMath>
      <w:r w:rsidR="00E816CC">
        <w:t xml:space="preserve">, Q becomes </w:t>
      </w:r>
    </w:p>
    <w:p w14:paraId="6C0F01E1" w14:textId="0B8E6807" w:rsidR="00B8517A" w:rsidRDefault="00695AD6" w:rsidP="00B714F5">
      <w:pPr>
        <w:pStyle w:val="ListParagraph"/>
        <w:jc w:val="cente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i-1</m:t>
                </m:r>
              </m:sub>
            </m:sSub>
          </m:e>
          <m:sup>
            <m:r>
              <w:rPr>
                <w:rFonts w:ascii="Cambria Math" w:hAnsi="Cambria Math"/>
              </w:rPr>
              <m:t>*</m:t>
            </m:r>
          </m:sup>
        </m:s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w:r w:rsidR="00B8517A">
        <w:t>.</w:t>
      </w:r>
    </w:p>
    <w:p w14:paraId="2452981A" w14:textId="77777777" w:rsidR="00B714F5" w:rsidRPr="00B714F5" w:rsidRDefault="00E816CC" w:rsidP="00B8517A">
      <w:pPr>
        <w:pStyle w:val="ListParagraph"/>
        <w:numPr>
          <w:ilvl w:val="0"/>
          <w:numId w:val="4"/>
        </w:numPr>
      </w:pPr>
      <w:r>
        <w:t xml:space="preserve">Minus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row by the new row, now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row become </w:t>
      </w:r>
    </w:p>
    <w:p w14:paraId="77732E3A" w14:textId="2AF8F258" w:rsidR="00B8517A" w:rsidRDefault="00695AD6" w:rsidP="00B714F5">
      <w:pPr>
        <w:pStyle w:val="ListParagraph"/>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i-1</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i-1</m:t>
                          </m:r>
                        </m:sub>
                      </m:sSub>
                    </m:e>
                    <m:sup>
                      <m:r>
                        <w:rPr>
                          <w:rFonts w:ascii="Cambria Math" w:hAnsi="Cambria Math"/>
                        </w:rPr>
                        <m:t>*</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d>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i-1</m:t>
                  </m:r>
                </m:sub>
              </m:sSub>
            </m:e>
            <m:sup>
              <m:r>
                <w:rPr>
                  <w:rFonts w:ascii="Cambria Math" w:hAnsi="Cambria Math"/>
                </w:rPr>
                <m:t>*</m:t>
              </m:r>
            </m:sup>
          </m:s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oMath>
      </m:oMathPara>
    </w:p>
    <w:p w14:paraId="0A5D9A57" w14:textId="0D855CA8" w:rsidR="005A7F67" w:rsidRDefault="005A7F67" w:rsidP="00B8517A">
      <w:pPr>
        <w:pStyle w:val="ListParagraph"/>
        <w:numPr>
          <w:ilvl w:val="0"/>
          <w:numId w:val="4"/>
        </w:numPr>
      </w:pPr>
      <w:r>
        <w:t>Now the matrix becomes the form of the second given matrix.</w:t>
      </w:r>
    </w:p>
    <w:p w14:paraId="50405067" w14:textId="07481BF7" w:rsidR="00C4107F" w:rsidRDefault="00C4107F" w:rsidP="00C4107F">
      <w:pPr>
        <w:pStyle w:val="ListParagraph"/>
        <w:ind w:left="1440"/>
      </w:pPr>
      <w:r w:rsidRPr="00C4107F">
        <w:drawing>
          <wp:inline distT="0" distB="0" distL="0" distR="0" wp14:anchorId="74658FDE" wp14:editId="4B134952">
            <wp:extent cx="4003675" cy="1620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6136" cy="1621531"/>
                    </a:xfrm>
                    <a:prstGeom prst="rect">
                      <a:avLst/>
                    </a:prstGeom>
                  </pic:spPr>
                </pic:pic>
              </a:graphicData>
            </a:graphic>
          </wp:inline>
        </w:drawing>
      </w:r>
    </w:p>
    <w:p w14:paraId="2EDF99A8" w14:textId="1E1E9222" w:rsidR="00B714F5" w:rsidRPr="00B714F5" w:rsidRDefault="00E816CC" w:rsidP="00B8517A">
      <w:pPr>
        <w:pStyle w:val="ListParagraph"/>
        <w:numPr>
          <w:ilvl w:val="0"/>
          <w:numId w:val="4"/>
        </w:numPr>
      </w:pPr>
      <w:r>
        <w:t xml:space="preserve">Hence, </w:t>
      </w:r>
      <w:r w:rsidR="005A7F67">
        <w:t xml:space="preserve">start from the last row, </w:t>
      </w:r>
      <w:r w:rsidR="00326E53">
        <w:t xml:space="preserve">going from bottom to top, </w:t>
      </w:r>
      <w:r w:rsidR="005A7F67">
        <w:t xml:space="preserve">for </w:t>
      </w:r>
      <m:oMath>
        <m:r>
          <w:rPr>
            <w:rFonts w:ascii="Cambria Math" w:hAnsi="Cambria Math"/>
          </w:rPr>
          <m:t>i=N</m:t>
        </m:r>
      </m:oMath>
      <w:r w:rsidR="005A7F67">
        <w:t xml:space="preserve">, since only one term left, </w:t>
      </w:r>
    </w:p>
    <w:p w14:paraId="0B87F102" w14:textId="43325E21" w:rsidR="00E816CC" w:rsidRPr="00326E53" w:rsidRDefault="00695AD6" w:rsidP="00B714F5">
      <w:pPr>
        <w:pStyle w:val="ListParagraph"/>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 xml:space="preserve"> </m:t>
              </m:r>
            </m:e>
            <m:sub/>
          </m:sSub>
        </m:oMath>
      </m:oMathPara>
    </w:p>
    <w:p w14:paraId="4E3AE42C" w14:textId="2151C465" w:rsidR="00326E53" w:rsidRDefault="00326E53" w:rsidP="00B714F5">
      <w:pPr>
        <w:pStyle w:val="ListParagrap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m:oMathPara>
    </w:p>
    <w:p w14:paraId="74EDE5AF" w14:textId="527C9170" w:rsidR="005A7F67" w:rsidRPr="005A7F67" w:rsidRDefault="005A7F67" w:rsidP="00B8517A">
      <w:pPr>
        <w:pStyle w:val="ListParagraph"/>
        <w:numPr>
          <w:ilvl w:val="0"/>
          <w:numId w:val="4"/>
        </w:numPr>
      </w:pPr>
      <w:r>
        <w:t xml:space="preserve">For other rows, </w:t>
      </w:r>
      <m:oMath>
        <m:r>
          <w:rPr>
            <w:rFonts w:ascii="Cambria Math" w:hAnsi="Cambria Math"/>
          </w:rPr>
          <m:t>i=1, 2, …, N-1</m:t>
        </m:r>
      </m:oMath>
      <w:r>
        <w:t xml:space="preserve">,  </w:t>
      </w:r>
    </w:p>
    <w:p w14:paraId="3E311A3E" w14:textId="1DAD1442" w:rsidR="00B714F5" w:rsidRPr="00326E53" w:rsidRDefault="00695AD6" w:rsidP="00B714F5">
      <w:pPr>
        <w:pStyle w:val="ListParagraph"/>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m:oMathPara>
    </w:p>
    <w:p w14:paraId="5AE6B2EA" w14:textId="772470F4" w:rsidR="00326E53" w:rsidRDefault="00326E53" w:rsidP="00326E53">
      <w:pPr>
        <w:pStyle w:val="ListParagraph"/>
        <w:numPr>
          <w:ilvl w:val="0"/>
          <w:numId w:val="4"/>
        </w:numPr>
      </w:pPr>
      <w:r>
        <w:t>Hence</w:t>
      </w:r>
    </w:p>
    <w:p w14:paraId="4C0E3ED2" w14:textId="57C1F72D" w:rsidR="00326E53" w:rsidRPr="00B714F5" w:rsidRDefault="00326E53" w:rsidP="00326E53">
      <w:pPr>
        <w:pStyle w:val="ListParagraph"/>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m:oMathPara>
    </w:p>
    <w:p w14:paraId="32ABB28A" w14:textId="2625B232" w:rsidR="00B714F5" w:rsidRDefault="00326E53" w:rsidP="00326E53">
      <w:pPr>
        <w:pStyle w:val="Heading1"/>
        <w:numPr>
          <w:ilvl w:val="0"/>
          <w:numId w:val="1"/>
        </w:numPr>
        <w:jc w:val="center"/>
      </w:pPr>
      <w:r>
        <w:t>Interpolation</w:t>
      </w:r>
    </w:p>
    <w:p w14:paraId="28C0346A" w14:textId="2BBDE5E1" w:rsidR="00A54066" w:rsidRPr="00A54066" w:rsidRDefault="00A54066" w:rsidP="00326E53">
      <w:pPr>
        <w:jc w:val="center"/>
      </w:pPr>
      <w:r>
        <w:t>Plotted Data in Excel</w:t>
      </w:r>
    </w:p>
    <w:p w14:paraId="1D298293" w14:textId="1B3BF756" w:rsidR="00695AD6" w:rsidRDefault="00B714F5" w:rsidP="00B714F5">
      <w:r w:rsidRPr="00B714F5">
        <w:rPr>
          <w:noProof/>
        </w:rPr>
        <w:lastRenderedPageBreak/>
        <w:drawing>
          <wp:inline distT="0" distB="0" distL="0" distR="0" wp14:anchorId="76265698" wp14:editId="4AAE4939">
            <wp:extent cx="5486400" cy="326959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489" cy="3287523"/>
                    </a:xfrm>
                    <a:prstGeom prst="rect">
                      <a:avLst/>
                    </a:prstGeom>
                  </pic:spPr>
                </pic:pic>
              </a:graphicData>
            </a:graphic>
          </wp:inline>
        </w:drawing>
      </w:r>
    </w:p>
    <w:p w14:paraId="668C59BC" w14:textId="791FC4E6" w:rsidR="00326E53" w:rsidRDefault="00326E53" w:rsidP="00B714F5">
      <w:r>
        <w:t>The interpolated functions plotted:</w:t>
      </w:r>
    </w:p>
    <w:p w14:paraId="52D1A8E9" w14:textId="50B88C06" w:rsidR="00326E53" w:rsidRDefault="00326E53" w:rsidP="00B714F5">
      <w:r w:rsidRPr="00326E53">
        <w:drawing>
          <wp:inline distT="0" distB="0" distL="0" distR="0" wp14:anchorId="074C038C" wp14:editId="0A30C03E">
            <wp:extent cx="4562508" cy="280037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508" cy="2800370"/>
                    </a:xfrm>
                    <a:prstGeom prst="rect">
                      <a:avLst/>
                    </a:prstGeom>
                  </pic:spPr>
                </pic:pic>
              </a:graphicData>
            </a:graphic>
          </wp:inline>
        </w:drawing>
      </w:r>
    </w:p>
    <w:p w14:paraId="52E0A7B5" w14:textId="74702DF2" w:rsidR="00C654DC" w:rsidRDefault="00C654DC" w:rsidP="00B714F5">
      <w:r>
        <w:t xml:space="preserve">In order to </w:t>
      </w:r>
      <w:r w:rsidR="00D10F44">
        <w:t xml:space="preserve">search the corresponded interval by x, two guarding mechanisms were introduced to check if x in within the interval that we desired: </w:t>
      </w:r>
    </w:p>
    <w:p w14:paraId="14B59076" w14:textId="137EF4E7" w:rsidR="00D10F44" w:rsidRDefault="00D10F44" w:rsidP="00D10F44">
      <w:pPr>
        <w:pStyle w:val="ListParagraph"/>
        <w:numPr>
          <w:ilvl w:val="0"/>
          <w:numId w:val="7"/>
        </w:numPr>
      </w:pPr>
      <w:r w:rsidRPr="00D10F44">
        <w:drawing>
          <wp:inline distT="0" distB="0" distL="0" distR="0" wp14:anchorId="02548688" wp14:editId="7FB9BC6F">
            <wp:extent cx="4648234" cy="1809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34" cy="180976"/>
                    </a:xfrm>
                    <a:prstGeom prst="rect">
                      <a:avLst/>
                    </a:prstGeom>
                  </pic:spPr>
                </pic:pic>
              </a:graphicData>
            </a:graphic>
          </wp:inline>
        </w:drawing>
      </w:r>
    </w:p>
    <w:p w14:paraId="2374DD60" w14:textId="4B50988C" w:rsidR="00D10F44" w:rsidRDefault="00D10F44" w:rsidP="00D10F44">
      <w:pPr>
        <w:pStyle w:val="ListParagraph"/>
      </w:pPr>
      <w:r>
        <w:t>one is applied when the order of x variables is ascending in interpolated functions</w:t>
      </w:r>
    </w:p>
    <w:p w14:paraId="0885EECE" w14:textId="06A3E42A" w:rsidR="00D10F44" w:rsidRDefault="00D10F44" w:rsidP="00D10F44">
      <w:pPr>
        <w:pStyle w:val="ListParagraph"/>
        <w:numPr>
          <w:ilvl w:val="0"/>
          <w:numId w:val="7"/>
        </w:numPr>
      </w:pPr>
      <w:r w:rsidRPr="00D10F44">
        <w:drawing>
          <wp:inline distT="0" distB="0" distL="0" distR="0" wp14:anchorId="52E18D81" wp14:editId="31FE5F89">
            <wp:extent cx="4419632" cy="18097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32" cy="180976"/>
                    </a:xfrm>
                    <a:prstGeom prst="rect">
                      <a:avLst/>
                    </a:prstGeom>
                  </pic:spPr>
                </pic:pic>
              </a:graphicData>
            </a:graphic>
          </wp:inline>
        </w:drawing>
      </w:r>
    </w:p>
    <w:p w14:paraId="5874C71E" w14:textId="6A3EFF20" w:rsidR="00D10F44" w:rsidRDefault="00D10F44" w:rsidP="00D10F44">
      <w:pPr>
        <w:pStyle w:val="ListParagraph"/>
      </w:pPr>
      <w:r>
        <w:t>The other on is applied when the order of x variable is descending.</w:t>
      </w:r>
    </w:p>
    <w:p w14:paraId="426AC7B0" w14:textId="43CC3401" w:rsidR="00B714F5" w:rsidRDefault="00695AD6" w:rsidP="00B714F5">
      <w:r>
        <w:br w:type="page"/>
      </w:r>
    </w:p>
    <w:p w14:paraId="4C17B702" w14:textId="3491CED1" w:rsidR="007C4CF3" w:rsidRDefault="00695AD6" w:rsidP="00326E53">
      <w:pPr>
        <w:pStyle w:val="Heading1"/>
        <w:numPr>
          <w:ilvl w:val="0"/>
          <w:numId w:val="1"/>
        </w:numPr>
        <w:jc w:val="center"/>
      </w:pPr>
      <w:r>
        <w:lastRenderedPageBreak/>
        <w:t>Differentiation, differential equations</w:t>
      </w:r>
    </w:p>
    <w:p w14:paraId="4B043702" w14:textId="4FEEA603" w:rsidR="00695AD6" w:rsidRDefault="00695AD6" w:rsidP="00695AD6">
      <w:r>
        <w:t xml:space="preserve">Below is the graph of the </w:t>
      </w:r>
      <w:r w:rsidRPr="00BB1371">
        <w:rPr>
          <w:b/>
          <w:bCs/>
        </w:rPr>
        <w:t>exact solution</w:t>
      </w:r>
      <w:r>
        <w:t>:</w:t>
      </w:r>
    </w:p>
    <w:p w14:paraId="6C6000BA" w14:textId="387102B9" w:rsidR="00695AD6" w:rsidRDefault="00695AD6" w:rsidP="00695AD6">
      <w:pPr>
        <w:jc w:val="center"/>
      </w:pPr>
      <w:r>
        <w:rPr>
          <w:noProof/>
        </w:rPr>
        <w:drawing>
          <wp:inline distT="0" distB="0" distL="0" distR="0" wp14:anchorId="6CF126D0" wp14:editId="30DA0EA8">
            <wp:extent cx="3937579" cy="2227921"/>
            <wp:effectExtent l="0" t="0" r="635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act_solu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9987" cy="2240600"/>
                    </a:xfrm>
                    <a:prstGeom prst="rect">
                      <a:avLst/>
                    </a:prstGeom>
                  </pic:spPr>
                </pic:pic>
              </a:graphicData>
            </a:graphic>
          </wp:inline>
        </w:drawing>
      </w:r>
    </w:p>
    <w:p w14:paraId="628235D1" w14:textId="50C0DF40" w:rsidR="00695AD6" w:rsidRPr="00695AD6" w:rsidRDefault="00695AD6" w:rsidP="00695AD6">
      <w:r>
        <w:t>It is easily seen that it shows a wave that shifts from left to right along x axis during a time</w:t>
      </w:r>
      <w:r w:rsidR="00BB1371">
        <w:t xml:space="preserve">. Compared with the exact solution, the </w:t>
      </w:r>
      <w:r w:rsidR="00BB1371" w:rsidRPr="00BB1371">
        <w:rPr>
          <w:b/>
          <w:bCs/>
        </w:rPr>
        <w:t>central scheme</w:t>
      </w:r>
      <w:r w:rsidR="00BB1371">
        <w:t xml:space="preserve"> gives a </w:t>
      </w:r>
      <w:r w:rsidR="00BB1371" w:rsidRPr="00BB1371">
        <w:rPr>
          <w:b/>
          <w:bCs/>
        </w:rPr>
        <w:t>more accurate prediction</w:t>
      </w:r>
      <w:r w:rsidR="00BB1371">
        <w:t xml:space="preserve"> than </w:t>
      </w:r>
      <w:r w:rsidR="00BB1371" w:rsidRPr="00BB1371">
        <w:rPr>
          <w:b/>
          <w:bCs/>
        </w:rPr>
        <w:t>upwind method</w:t>
      </w:r>
      <w:r w:rsidR="00BB1371">
        <w:t>.</w:t>
      </w:r>
    </w:p>
    <w:p w14:paraId="3C5CE3BD" w14:textId="14D73595" w:rsidR="00695AD6" w:rsidRPr="00BB1371" w:rsidRDefault="00695AD6" w:rsidP="00695AD6">
      <w:pPr>
        <w:pStyle w:val="ListParagraph"/>
        <w:numPr>
          <w:ilvl w:val="0"/>
          <w:numId w:val="6"/>
        </w:numPr>
        <w:rPr>
          <w:b/>
          <w:bCs/>
        </w:rPr>
      </w:pPr>
      <w:r w:rsidRPr="00BB1371">
        <w:rPr>
          <w:b/>
          <w:bCs/>
        </w:rPr>
        <w:t xml:space="preserve">How does the agreement of the numerical prediction with the exact solution depend on </w:t>
      </w:r>
      <m:oMath>
        <m:r>
          <m:rPr>
            <m:sty m:val="bi"/>
          </m:rPr>
          <w:rPr>
            <w:rFonts w:ascii="Cambria Math" w:hAnsi="Cambria Math"/>
          </w:rPr>
          <m:t>∆x</m:t>
        </m:r>
      </m:oMath>
      <w:r w:rsidRPr="00BB1371">
        <w:rPr>
          <w:b/>
          <w:bCs/>
        </w:rPr>
        <w:t>?</w:t>
      </w:r>
    </w:p>
    <w:p w14:paraId="377FE2CB" w14:textId="2FE68CC2" w:rsidR="00695AD6" w:rsidRDefault="00695AD6" w:rsidP="00695AD6">
      <w:pPr>
        <w:pStyle w:val="ListParagraph"/>
      </w:pPr>
      <w:r>
        <w:t xml:space="preserve">Apply variable controlling method, keep CFL value unchanged, plot the curve with </w:t>
      </w:r>
      <m:oMath>
        <m:r>
          <w:rPr>
            <w:rFonts w:ascii="Cambria Math" w:hAnsi="Cambria Math"/>
          </w:rPr>
          <m:t>Nx=80</m:t>
        </m:r>
      </m:oMath>
      <w:r>
        <w:t xml:space="preserve"> and </w:t>
      </w:r>
      <m:oMath>
        <m:r>
          <w:rPr>
            <w:rFonts w:ascii="Cambria Math" w:hAnsi="Cambria Math"/>
          </w:rPr>
          <m:t>Nx=200</m:t>
        </m:r>
      </m:oMath>
      <w:r>
        <w:t xml:space="preserve"> in the same grid, here are the results:</w:t>
      </w:r>
    </w:p>
    <w:p w14:paraId="59E9C3EE" w14:textId="730EC167" w:rsidR="00695AD6" w:rsidRPr="00695AD6" w:rsidRDefault="00695AD6" w:rsidP="00695AD6">
      <w:pPr>
        <w:pStyle w:val="ListParagraph"/>
        <w:numPr>
          <w:ilvl w:val="1"/>
          <w:numId w:val="6"/>
        </w:numPr>
        <w:rPr>
          <w:b/>
          <w:bCs/>
        </w:rPr>
      </w:pPr>
      <w:r>
        <w:rPr>
          <w:noProof/>
        </w:rPr>
        <w:drawing>
          <wp:anchor distT="0" distB="0" distL="114300" distR="114300" simplePos="0" relativeHeight="251674624" behindDoc="0" locked="0" layoutInCell="1" allowOverlap="1" wp14:anchorId="31586A84" wp14:editId="7544EDCB">
            <wp:simplePos x="0" y="0"/>
            <wp:positionH relativeFrom="margin">
              <wp:align>center</wp:align>
            </wp:positionH>
            <wp:positionV relativeFrom="paragraph">
              <wp:posOffset>438950</wp:posOffset>
            </wp:positionV>
            <wp:extent cx="3997325" cy="3582670"/>
            <wp:effectExtent l="0" t="0" r="3175" b="0"/>
            <wp:wrapSquare wrapText="bothSides"/>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325" cy="3582670"/>
                    </a:xfrm>
                    <a:prstGeom prst="rect">
                      <a:avLst/>
                    </a:prstGeom>
                  </pic:spPr>
                </pic:pic>
              </a:graphicData>
            </a:graphic>
            <wp14:sizeRelH relativeFrom="margin">
              <wp14:pctWidth>0</wp14:pctWidth>
            </wp14:sizeRelH>
            <wp14:sizeRelV relativeFrom="margin">
              <wp14:pctHeight>0</wp14:pctHeight>
            </wp14:sizeRelV>
          </wp:anchor>
        </w:drawing>
      </w:r>
      <w:r w:rsidRPr="00695AD6">
        <w:rPr>
          <w:b/>
          <w:bCs/>
        </w:rPr>
        <w:t>The Upwind scheme:</w:t>
      </w:r>
      <w:r w:rsidRPr="00695AD6">
        <w:rPr>
          <w:noProof/>
        </w:rPr>
        <w:t xml:space="preserve"> </w:t>
      </w:r>
    </w:p>
    <w:p w14:paraId="4AF43053" w14:textId="6C6E8DF9" w:rsidR="00695AD6" w:rsidRDefault="00695AD6" w:rsidP="00695AD6">
      <w:pPr>
        <w:pStyle w:val="ListParagraph"/>
        <w:numPr>
          <w:ilvl w:val="1"/>
          <w:numId w:val="6"/>
        </w:numPr>
      </w:pPr>
      <w:r>
        <w:rPr>
          <w:noProof/>
        </w:rPr>
        <w:lastRenderedPageBreak/>
        <w:drawing>
          <wp:inline distT="0" distB="0" distL="0" distR="0" wp14:anchorId="0E29F55E" wp14:editId="0CC6F3AB">
            <wp:extent cx="4765675" cy="3895014"/>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0019" cy="3898565"/>
                    </a:xfrm>
                    <a:prstGeom prst="rect">
                      <a:avLst/>
                    </a:prstGeom>
                  </pic:spPr>
                </pic:pic>
              </a:graphicData>
            </a:graphic>
          </wp:inline>
        </w:drawing>
      </w:r>
    </w:p>
    <w:p w14:paraId="76378E8E" w14:textId="71B756EA" w:rsidR="00695AD6" w:rsidRPr="00CC1FED" w:rsidRDefault="00695AD6" w:rsidP="00D23B7A">
      <w:pPr>
        <w:rPr>
          <w:b/>
          <w:bCs/>
        </w:rPr>
      </w:pPr>
      <w:r>
        <w:rPr>
          <w:noProof/>
        </w:rPr>
        <w:drawing>
          <wp:anchor distT="0" distB="0" distL="114300" distR="114300" simplePos="0" relativeHeight="251675648" behindDoc="1" locked="0" layoutInCell="1" allowOverlap="1" wp14:anchorId="31261980" wp14:editId="638C9D02">
            <wp:simplePos x="0" y="0"/>
            <wp:positionH relativeFrom="margin">
              <wp:posOffset>755650</wp:posOffset>
            </wp:positionH>
            <wp:positionV relativeFrom="paragraph">
              <wp:posOffset>419100</wp:posOffset>
            </wp:positionV>
            <wp:extent cx="5071745" cy="3787775"/>
            <wp:effectExtent l="0" t="0" r="0" b="3175"/>
            <wp:wrapTight wrapText="bothSides">
              <wp:wrapPolygon edited="0">
                <wp:start x="0" y="0"/>
                <wp:lineTo x="0" y="21509"/>
                <wp:lineTo x="21500" y="21509"/>
                <wp:lineTo x="21500" y="0"/>
                <wp:lineTo x="0" y="0"/>
              </wp:wrapPolygon>
            </wp:wrapTight>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1745" cy="3787775"/>
                    </a:xfrm>
                    <a:prstGeom prst="rect">
                      <a:avLst/>
                    </a:prstGeom>
                  </pic:spPr>
                </pic:pic>
              </a:graphicData>
            </a:graphic>
            <wp14:sizeRelH relativeFrom="margin">
              <wp14:pctWidth>0</wp14:pctWidth>
            </wp14:sizeRelH>
            <wp14:sizeRelV relativeFrom="margin">
              <wp14:pctHeight>0</wp14:pctHeight>
            </wp14:sizeRelV>
          </wp:anchor>
        </w:drawing>
      </w:r>
      <w:r>
        <w:br w:type="page"/>
      </w:r>
      <w:r w:rsidR="00D23B7A" w:rsidRPr="00CC1FED">
        <w:rPr>
          <w:b/>
          <w:bCs/>
          <w:noProof/>
        </w:rPr>
        <w:lastRenderedPageBreak/>
        <w:drawing>
          <wp:anchor distT="0" distB="0" distL="114300" distR="114300" simplePos="0" relativeHeight="251672576" behindDoc="0" locked="0" layoutInCell="1" allowOverlap="1" wp14:anchorId="41EDA889" wp14:editId="30D805BD">
            <wp:simplePos x="0" y="0"/>
            <wp:positionH relativeFrom="margin">
              <wp:align>center</wp:align>
            </wp:positionH>
            <wp:positionV relativeFrom="paragraph">
              <wp:posOffset>183846</wp:posOffset>
            </wp:positionV>
            <wp:extent cx="3308985" cy="2854325"/>
            <wp:effectExtent l="0" t="0" r="5715" b="3175"/>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2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8985" cy="2854325"/>
                    </a:xfrm>
                    <a:prstGeom prst="rect">
                      <a:avLst/>
                    </a:prstGeom>
                  </pic:spPr>
                </pic:pic>
              </a:graphicData>
            </a:graphic>
            <wp14:sizeRelH relativeFrom="margin">
              <wp14:pctWidth>0</wp14:pctWidth>
            </wp14:sizeRelH>
            <wp14:sizeRelV relativeFrom="margin">
              <wp14:pctHeight>0</wp14:pctHeight>
            </wp14:sizeRelV>
          </wp:anchor>
        </w:drawing>
      </w:r>
      <w:r w:rsidRPr="00CC1FED">
        <w:rPr>
          <w:b/>
          <w:bCs/>
        </w:rPr>
        <w:t>The central scheme:</w:t>
      </w:r>
    </w:p>
    <w:p w14:paraId="6F0C6341" w14:textId="18DF2C28" w:rsidR="00695AD6" w:rsidRDefault="00695AD6" w:rsidP="00695AD6">
      <w:pPr>
        <w:pStyle w:val="ListParagraph"/>
        <w:ind w:left="1440"/>
      </w:pPr>
      <w:r>
        <w:rPr>
          <w:noProof/>
        </w:rPr>
        <w:drawing>
          <wp:inline distT="0" distB="0" distL="0" distR="0" wp14:anchorId="70B13DEC" wp14:editId="38F6CF8A">
            <wp:extent cx="3358578" cy="2845558"/>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7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0122" cy="2846866"/>
                    </a:xfrm>
                    <a:prstGeom prst="rect">
                      <a:avLst/>
                    </a:prstGeom>
                  </pic:spPr>
                </pic:pic>
              </a:graphicData>
            </a:graphic>
          </wp:inline>
        </w:drawing>
      </w:r>
      <w:r>
        <w:rPr>
          <w:noProof/>
        </w:rPr>
        <w:drawing>
          <wp:inline distT="0" distB="0" distL="0" distR="0" wp14:anchorId="06B313D8" wp14:editId="51610677">
            <wp:extent cx="3323230" cy="2945105"/>
            <wp:effectExtent l="0" t="0" r="0" b="8255"/>
            <wp:docPr id="25" name="Picture 2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4758" cy="2955321"/>
                    </a:xfrm>
                    <a:prstGeom prst="rect">
                      <a:avLst/>
                    </a:prstGeom>
                  </pic:spPr>
                </pic:pic>
              </a:graphicData>
            </a:graphic>
          </wp:inline>
        </w:drawing>
      </w:r>
    </w:p>
    <w:p w14:paraId="16BDBE4A" w14:textId="197840AC" w:rsidR="00695AD6" w:rsidRDefault="00BB1371" w:rsidP="00D23B7A">
      <w:pPr>
        <w:ind w:left="720"/>
        <w:rPr>
          <w:rFonts w:hint="eastAsia"/>
        </w:rPr>
      </w:pPr>
      <w:r w:rsidRPr="00BB1371">
        <w:rPr>
          <w:b/>
          <w:bCs/>
        </w:rPr>
        <w:lastRenderedPageBreak/>
        <w:t>Discussion:</w:t>
      </w:r>
      <w:r>
        <w:t xml:space="preserve"> </w:t>
      </w:r>
      <w:r w:rsidR="00695AD6">
        <w:t xml:space="preserve">The </w:t>
      </w:r>
      <w:r w:rsidR="00D23B7A">
        <w:t>grid resolution determines the accuracy of the numerical predicted solution.</w:t>
      </w:r>
      <w:r w:rsidR="00FD6D21">
        <w:t xml:space="preserve"> For all CFL values,</w:t>
      </w:r>
      <w:r w:rsidR="00D23B7A">
        <w:t xml:space="preserve"> </w:t>
      </w:r>
      <w:r w:rsidR="00FD6D21">
        <w:t>the</w:t>
      </w:r>
      <w:r w:rsidR="00D23B7A">
        <w:t xml:space="preserve"> curve</w:t>
      </w:r>
      <w:r w:rsidR="00FD6D21">
        <w:t>s</w:t>
      </w:r>
      <w:r w:rsidR="00D23B7A">
        <w:t xml:space="preserve"> with </w:t>
      </w:r>
      <m:oMath>
        <m:r>
          <w:rPr>
            <w:rFonts w:ascii="Cambria Math" w:hAnsi="Cambria Math"/>
          </w:rPr>
          <m:t>Nx</m:t>
        </m:r>
        <m:r>
          <w:rPr>
            <w:rFonts w:ascii="Cambria Math" w:hAnsi="Cambria Math"/>
          </w:rPr>
          <m:t>=200</m:t>
        </m:r>
      </m:oMath>
      <w:r w:rsidR="00D23B7A">
        <w:t xml:space="preserve">, </w:t>
      </w:r>
      <w:r w:rsidR="00FD6D21">
        <w:t>have closer peak of wave values</w:t>
      </w:r>
      <w:r w:rsidR="00D23B7A">
        <w:t xml:space="preserve"> </w:t>
      </w:r>
      <w:r w:rsidR="00FD6D21">
        <w:t xml:space="preserve">with the exact solution </w:t>
      </w:r>
      <w:r w:rsidR="00D23B7A">
        <w:t xml:space="preserve">than those with </w:t>
      </w:r>
      <m:oMath>
        <m:r>
          <w:rPr>
            <w:rFonts w:ascii="Cambria Math" w:hAnsi="Cambria Math"/>
          </w:rPr>
          <m:t>Nx=80</m:t>
        </m:r>
      </m:oMath>
      <w:r w:rsidR="00FD6D21">
        <w:t xml:space="preserve"> as well as smoother curves.</w:t>
      </w:r>
      <w:r w:rsidR="00D23B7A">
        <w:t xml:space="preserve"> </w:t>
      </w:r>
      <w:r w:rsidR="00FD6D21">
        <w:t xml:space="preserve">This effect is more obvious in Upwind scheme. In addition, higher resolution also generates more stable curves in horizonal direction, observed from Central scheme graphs. </w:t>
      </w:r>
      <w:r w:rsidR="00D23B7A">
        <w:t>Therefore, higher resolution</w:t>
      </w:r>
      <w:r w:rsidR="00FD6D21">
        <w:t xml:space="preserve"> </w:t>
      </w:r>
      <w:r w:rsidR="00D23B7A">
        <w:t xml:space="preserve">provides more </w:t>
      </w:r>
      <w:r w:rsidR="00FD6D21">
        <w:t>accurate</w:t>
      </w:r>
      <w:r w:rsidR="00D23B7A">
        <w:t xml:space="preserve"> </w:t>
      </w:r>
      <w:r w:rsidR="00FD6D21">
        <w:t>prediction than lower resolution.</w:t>
      </w:r>
    </w:p>
    <w:p w14:paraId="01A14341" w14:textId="26496A03" w:rsidR="00695AD6" w:rsidRPr="00BB1371" w:rsidRDefault="00695AD6" w:rsidP="00695AD6">
      <w:pPr>
        <w:pStyle w:val="ListParagraph"/>
        <w:numPr>
          <w:ilvl w:val="0"/>
          <w:numId w:val="6"/>
        </w:numPr>
        <w:rPr>
          <w:b/>
          <w:bCs/>
        </w:rPr>
      </w:pPr>
      <w:r w:rsidRPr="00BB1371">
        <w:rPr>
          <w:b/>
          <w:bCs/>
        </w:rPr>
        <w:t>How does the agreement of the numerical prediction with the exact solution depend on the CFL number?</w:t>
      </w:r>
    </w:p>
    <w:p w14:paraId="6974AF9B" w14:textId="128862F8" w:rsidR="00FD6D21" w:rsidRPr="00CC1FED" w:rsidRDefault="00FD6D21" w:rsidP="00FD6D21">
      <w:pPr>
        <w:pStyle w:val="ListParagraph"/>
        <w:numPr>
          <w:ilvl w:val="1"/>
          <w:numId w:val="6"/>
        </w:numPr>
        <w:rPr>
          <w:b/>
          <w:bCs/>
        </w:rPr>
      </w:pPr>
      <w:r w:rsidRPr="00CC1FED">
        <w:rPr>
          <w:b/>
          <w:bCs/>
        </w:rPr>
        <w:t>Upwind Scheme</w:t>
      </w:r>
    </w:p>
    <w:p w14:paraId="154976AC" w14:textId="158BA6A6" w:rsidR="00FD6D21" w:rsidRDefault="00FD6D21" w:rsidP="00FD6D21">
      <w:pPr>
        <w:pStyle w:val="ListParagraph"/>
        <w:ind w:left="1440"/>
      </w:pPr>
      <w:r>
        <w:rPr>
          <w:noProof/>
        </w:rPr>
        <w:drawing>
          <wp:inline distT="0" distB="0" distL="0" distR="0" wp14:anchorId="0D45A6D3" wp14:editId="1371F333">
            <wp:extent cx="3909367" cy="3343275"/>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5890" cy="3348853"/>
                    </a:xfrm>
                    <a:prstGeom prst="rect">
                      <a:avLst/>
                    </a:prstGeom>
                  </pic:spPr>
                </pic:pic>
              </a:graphicData>
            </a:graphic>
          </wp:inline>
        </w:drawing>
      </w:r>
    </w:p>
    <w:p w14:paraId="2984EDD8" w14:textId="4CCD198C" w:rsidR="00FD6D21" w:rsidRDefault="00FD6D21" w:rsidP="00FD6D21">
      <w:pPr>
        <w:pStyle w:val="ListParagraph"/>
        <w:ind w:left="1440"/>
      </w:pPr>
      <w:r>
        <w:rPr>
          <w:noProof/>
        </w:rPr>
        <w:drawing>
          <wp:inline distT="0" distB="0" distL="0" distR="0" wp14:anchorId="7359E853" wp14:editId="61F7CE42">
            <wp:extent cx="3898900" cy="2757222"/>
            <wp:effectExtent l="0" t="0" r="6350" b="508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7375" cy="2763215"/>
                    </a:xfrm>
                    <a:prstGeom prst="rect">
                      <a:avLst/>
                    </a:prstGeom>
                  </pic:spPr>
                </pic:pic>
              </a:graphicData>
            </a:graphic>
          </wp:inline>
        </w:drawing>
      </w:r>
    </w:p>
    <w:p w14:paraId="331C85A8" w14:textId="78AFDEAA" w:rsidR="00FD6D21" w:rsidRPr="00CC1FED" w:rsidRDefault="00FD6D21" w:rsidP="00FD6D21">
      <w:pPr>
        <w:pStyle w:val="ListParagraph"/>
        <w:numPr>
          <w:ilvl w:val="1"/>
          <w:numId w:val="6"/>
        </w:numPr>
        <w:rPr>
          <w:b/>
          <w:bCs/>
        </w:rPr>
      </w:pPr>
      <w:r w:rsidRPr="00CC1FED">
        <w:rPr>
          <w:b/>
          <w:bCs/>
        </w:rPr>
        <w:t>Central Scheme</w:t>
      </w:r>
    </w:p>
    <w:p w14:paraId="0DFE27C2" w14:textId="2124061D" w:rsidR="00CC1FED" w:rsidRDefault="00CC1FED" w:rsidP="00CC1FED">
      <w:pPr>
        <w:ind w:left="1080"/>
      </w:pPr>
      <w:r>
        <w:rPr>
          <w:noProof/>
        </w:rPr>
        <w:lastRenderedPageBreak/>
        <w:drawing>
          <wp:inline distT="0" distB="0" distL="0" distR="0" wp14:anchorId="2DEAD6E8" wp14:editId="0607973C">
            <wp:extent cx="4179931" cy="3527425"/>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9732" cy="3535696"/>
                    </a:xfrm>
                    <a:prstGeom prst="rect">
                      <a:avLst/>
                    </a:prstGeom>
                  </pic:spPr>
                </pic:pic>
              </a:graphicData>
            </a:graphic>
          </wp:inline>
        </w:drawing>
      </w:r>
      <w:r>
        <w:rPr>
          <w:noProof/>
        </w:rPr>
        <w:drawing>
          <wp:inline distT="0" distB="0" distL="0" distR="0" wp14:anchorId="7E0B41F3" wp14:editId="51FE3C48">
            <wp:extent cx="4181165" cy="3565525"/>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6331" cy="3569931"/>
                    </a:xfrm>
                    <a:prstGeom prst="rect">
                      <a:avLst/>
                    </a:prstGeom>
                  </pic:spPr>
                </pic:pic>
              </a:graphicData>
            </a:graphic>
          </wp:inline>
        </w:drawing>
      </w:r>
    </w:p>
    <w:p w14:paraId="13F6A720" w14:textId="08143C2D" w:rsidR="00CC1FED" w:rsidRDefault="00BB1371" w:rsidP="00CC1FED">
      <w:pPr>
        <w:ind w:left="1080"/>
      </w:pPr>
      <w:r w:rsidRPr="00BB1371">
        <w:rPr>
          <w:b/>
          <w:bCs/>
        </w:rPr>
        <w:t>Discussion:</w:t>
      </w:r>
      <w:r>
        <w:t xml:space="preserve"> </w:t>
      </w:r>
      <w:r w:rsidR="00CC1FED">
        <w:t xml:space="preserve">CFL value also determines the accuracy, not for </w:t>
      </w:r>
      <m:oMath>
        <m:r>
          <w:rPr>
            <w:rFonts w:ascii="Cambria Math" w:hAnsi="Cambria Math"/>
          </w:rPr>
          <m:t>∆x</m:t>
        </m:r>
      </m:oMath>
      <w:r w:rsidR="00CC1FED">
        <w:t xml:space="preserve"> but for </w:t>
      </w:r>
      <m:oMath>
        <m:r>
          <w:rPr>
            <w:rFonts w:ascii="Cambria Math" w:hAnsi="Cambria Math"/>
          </w:rPr>
          <m:t>∆t</m:t>
        </m:r>
      </m:oMath>
      <w:r w:rsidR="00CC1FED">
        <w:t>, with lower CFL value comes higher time resolution. From the graphs, especially in Central scheme, the effect of different CFL values is significant</w:t>
      </w:r>
      <w:r w:rsidR="00FC59B5">
        <w:t>,</w:t>
      </w:r>
      <w:r w:rsidR="00CC1FED">
        <w:t xml:space="preserve"> </w:t>
      </w:r>
      <w:r w:rsidR="00FC59B5">
        <w:t xml:space="preserve">the curves with lower CFL value possess </w:t>
      </w:r>
      <w:r w:rsidR="00FC59B5" w:rsidRPr="00FC59B5">
        <w:rPr>
          <w:b/>
          <w:bCs/>
        </w:rPr>
        <w:t>smaller, more stable error area</w:t>
      </w:r>
      <w:r w:rsidR="00FC59B5">
        <w:t xml:space="preserve"> before entering the wave. Hence, CFL number provides more accurate prediction, more agreement with the exact solution.</w:t>
      </w:r>
    </w:p>
    <w:p w14:paraId="7F2D5B50" w14:textId="1301FF32" w:rsidR="00695AD6" w:rsidRPr="00BB1371" w:rsidRDefault="00695AD6" w:rsidP="00695AD6">
      <w:pPr>
        <w:pStyle w:val="ListParagraph"/>
        <w:numPr>
          <w:ilvl w:val="0"/>
          <w:numId w:val="6"/>
        </w:numPr>
        <w:rPr>
          <w:b/>
          <w:bCs/>
        </w:rPr>
      </w:pPr>
      <w:r w:rsidRPr="00BB1371">
        <w:rPr>
          <w:b/>
          <w:bCs/>
        </w:rPr>
        <w:t>What happens if I chose CFL&gt;1?</w:t>
      </w:r>
    </w:p>
    <w:p w14:paraId="4EA7CEB8" w14:textId="597C54D5" w:rsidR="00FC59B5" w:rsidRDefault="00BB1371" w:rsidP="00FC59B5">
      <w:pPr>
        <w:ind w:left="720"/>
      </w:pPr>
      <w:r>
        <w:lastRenderedPageBreak/>
        <w:t xml:space="preserve">Discussion: </w:t>
      </w:r>
      <w:r w:rsidR="00FC59B5">
        <w:t xml:space="preserve">An appropriate CFL Number is meant to make the code run stably. Once the CFL number exceeds 1, the code can not generate stable curve predictions anymore. When CFL is higher, so as the influence. Below it the case </w:t>
      </w:r>
      <w:r w:rsidR="00FC59B5" w:rsidRPr="00FC59B5">
        <w:rPr>
          <w:b/>
          <w:bCs/>
        </w:rPr>
        <w:t>when CFL=1.002:</w:t>
      </w:r>
    </w:p>
    <w:p w14:paraId="186B4C97" w14:textId="0CE6C5FC" w:rsidR="00FC59B5" w:rsidRDefault="00FC59B5" w:rsidP="00FC59B5">
      <w:pPr>
        <w:ind w:left="1080"/>
      </w:pPr>
      <w:r>
        <w:rPr>
          <w:noProof/>
        </w:rPr>
        <w:drawing>
          <wp:inline distT="0" distB="0" distL="0" distR="0" wp14:anchorId="2050D6BD" wp14:editId="0FDFAD24">
            <wp:extent cx="4207510" cy="3131626"/>
            <wp:effectExtent l="0" t="0" r="254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1.0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24539" cy="3144301"/>
                    </a:xfrm>
                    <a:prstGeom prst="rect">
                      <a:avLst/>
                    </a:prstGeom>
                  </pic:spPr>
                </pic:pic>
              </a:graphicData>
            </a:graphic>
          </wp:inline>
        </w:drawing>
      </w:r>
    </w:p>
    <w:p w14:paraId="2EF75F6D" w14:textId="77777777" w:rsidR="00FC59B5" w:rsidRDefault="00FC59B5" w:rsidP="00FC59B5">
      <w:pPr>
        <w:pStyle w:val="ListParagraph"/>
        <w:jc w:val="center"/>
        <w:rPr>
          <w:b/>
          <w:bCs/>
        </w:rPr>
      </w:pPr>
    </w:p>
    <w:p w14:paraId="0C46173D" w14:textId="2D1237E7" w:rsidR="00FC59B5" w:rsidRPr="00FC59B5" w:rsidRDefault="00FC59B5" w:rsidP="00BB1371">
      <w:pPr>
        <w:pStyle w:val="ListParagraph"/>
        <w:rPr>
          <w:b/>
          <w:bCs/>
        </w:rPr>
      </w:pPr>
      <w:bookmarkStart w:id="0" w:name="_GoBack"/>
      <w:bookmarkEnd w:id="0"/>
      <w:r w:rsidRPr="00FC59B5">
        <w:rPr>
          <w:b/>
          <w:bCs/>
        </w:rPr>
        <w:t>When CFL = 2:</w:t>
      </w:r>
    </w:p>
    <w:p w14:paraId="1D927191" w14:textId="27BD63B1" w:rsidR="00FC59B5" w:rsidRPr="00695AD6" w:rsidRDefault="00FC59B5" w:rsidP="00FC59B5">
      <w:pPr>
        <w:pStyle w:val="ListParagraph"/>
      </w:pPr>
      <w:r w:rsidRPr="00FC59B5">
        <w:drawing>
          <wp:inline distT="0" distB="0" distL="0" distR="0" wp14:anchorId="27A64B14" wp14:editId="290FF2C4">
            <wp:extent cx="4498975" cy="3986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529" cy="3993266"/>
                    </a:xfrm>
                    <a:prstGeom prst="rect">
                      <a:avLst/>
                    </a:prstGeom>
                  </pic:spPr>
                </pic:pic>
              </a:graphicData>
            </a:graphic>
          </wp:inline>
        </w:drawing>
      </w:r>
    </w:p>
    <w:sectPr w:rsidR="00FC59B5" w:rsidRPr="00695A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334CC"/>
    <w:multiLevelType w:val="hybridMultilevel"/>
    <w:tmpl w:val="AAB8F4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933482"/>
    <w:multiLevelType w:val="hybridMultilevel"/>
    <w:tmpl w:val="F856B6BA"/>
    <w:lvl w:ilvl="0" w:tplc="CF72C36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71360DA"/>
    <w:multiLevelType w:val="hybridMultilevel"/>
    <w:tmpl w:val="EDB83E1C"/>
    <w:lvl w:ilvl="0" w:tplc="803C05E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777A09"/>
    <w:multiLevelType w:val="hybridMultilevel"/>
    <w:tmpl w:val="FDCACF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B8B6A3D"/>
    <w:multiLevelType w:val="hybridMultilevel"/>
    <w:tmpl w:val="B9CC5F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2986841"/>
    <w:multiLevelType w:val="hybridMultilevel"/>
    <w:tmpl w:val="F3186F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BD73C6D"/>
    <w:multiLevelType w:val="hybridMultilevel"/>
    <w:tmpl w:val="315E353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BAB"/>
    <w:rsid w:val="000A327B"/>
    <w:rsid w:val="000D3A20"/>
    <w:rsid w:val="003168B4"/>
    <w:rsid w:val="00326E53"/>
    <w:rsid w:val="005A0DB4"/>
    <w:rsid w:val="005A7F67"/>
    <w:rsid w:val="005F7A07"/>
    <w:rsid w:val="00695AD6"/>
    <w:rsid w:val="006B3AF2"/>
    <w:rsid w:val="006F2CD5"/>
    <w:rsid w:val="007C4CF3"/>
    <w:rsid w:val="00812B85"/>
    <w:rsid w:val="00831BAB"/>
    <w:rsid w:val="00973B57"/>
    <w:rsid w:val="009B4E6A"/>
    <w:rsid w:val="00A54066"/>
    <w:rsid w:val="00B25559"/>
    <w:rsid w:val="00B714F5"/>
    <w:rsid w:val="00B8517A"/>
    <w:rsid w:val="00BB1371"/>
    <w:rsid w:val="00BE0C9F"/>
    <w:rsid w:val="00C4107F"/>
    <w:rsid w:val="00C42DF2"/>
    <w:rsid w:val="00C654DC"/>
    <w:rsid w:val="00CC1FED"/>
    <w:rsid w:val="00D10F44"/>
    <w:rsid w:val="00D23B7A"/>
    <w:rsid w:val="00D9448D"/>
    <w:rsid w:val="00E265B3"/>
    <w:rsid w:val="00E816CC"/>
    <w:rsid w:val="00F43287"/>
    <w:rsid w:val="00FB1A80"/>
    <w:rsid w:val="00FC59B5"/>
    <w:rsid w:val="00FD6D2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0A2D3"/>
  <w15:chartTrackingRefBased/>
  <w15:docId w15:val="{E05A8FB3-E76E-4C54-97EA-32B204EE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1B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1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B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1BA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831BAB"/>
    <w:rPr>
      <w:color w:val="808080"/>
    </w:rPr>
  </w:style>
  <w:style w:type="paragraph" w:styleId="ListParagraph">
    <w:name w:val="List Paragraph"/>
    <w:basedOn w:val="Normal"/>
    <w:uiPriority w:val="34"/>
    <w:qFormat/>
    <w:rsid w:val="006F2CD5"/>
    <w:pPr>
      <w:ind w:left="720"/>
      <w:contextualSpacing/>
    </w:pPr>
  </w:style>
  <w:style w:type="character" w:styleId="SubtleEmphasis">
    <w:name w:val="Subtle Emphasis"/>
    <w:basedOn w:val="DefaultParagraphFont"/>
    <w:uiPriority w:val="19"/>
    <w:qFormat/>
    <w:rsid w:val="00B714F5"/>
    <w:rPr>
      <w:i/>
      <w:iCs/>
      <w:color w:val="404040" w:themeColor="text1" w:themeTint="BF"/>
    </w:rPr>
  </w:style>
  <w:style w:type="character" w:customStyle="1" w:styleId="Heading3Char">
    <w:name w:val="Heading 3 Char"/>
    <w:basedOn w:val="DefaultParagraphFont"/>
    <w:link w:val="Heading3"/>
    <w:uiPriority w:val="9"/>
    <w:rsid w:val="00B714F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B3A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A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1</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姚 智</dc:creator>
  <cp:keywords/>
  <dc:description/>
  <cp:lastModifiedBy>姚 智</cp:lastModifiedBy>
  <cp:revision>6</cp:revision>
  <cp:lastPrinted>2019-10-22T05:38:00Z</cp:lastPrinted>
  <dcterms:created xsi:type="dcterms:W3CDTF">2019-10-20T21:33:00Z</dcterms:created>
  <dcterms:modified xsi:type="dcterms:W3CDTF">2019-10-22T05:59:00Z</dcterms:modified>
</cp:coreProperties>
</file>