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D14" w:rsidRPr="003A50B8" w:rsidRDefault="00F60D14" w:rsidP="00F60D14">
      <w:pPr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1</w:t>
      </w:r>
      <w:r w:rsidRPr="00F6719F">
        <w:rPr>
          <w:b/>
          <w:color w:val="auto"/>
          <w:sz w:val="32"/>
          <w:szCs w:val="32"/>
        </w:rPr>
        <w:t xml:space="preserve"> слайд – Вступительная часть </w:t>
      </w:r>
    </w:p>
    <w:p w:rsidR="00082EE8" w:rsidRDefault="00082EE8" w:rsidP="003A50B8">
      <w:pPr>
        <w:rPr>
          <w:color w:val="auto"/>
          <w:szCs w:val="28"/>
        </w:rPr>
      </w:pPr>
    </w:p>
    <w:p w:rsidR="003A50B8" w:rsidRPr="003A50B8" w:rsidRDefault="003A50B8" w:rsidP="003A50B8">
      <w:pPr>
        <w:rPr>
          <w:b/>
          <w:color w:val="auto"/>
          <w:sz w:val="32"/>
          <w:szCs w:val="32"/>
        </w:rPr>
      </w:pPr>
      <w:r w:rsidRPr="00F6719F">
        <w:rPr>
          <w:b/>
          <w:color w:val="auto"/>
          <w:sz w:val="32"/>
          <w:szCs w:val="32"/>
        </w:rPr>
        <w:t xml:space="preserve">2 слайд – Вступительная часть </w:t>
      </w:r>
    </w:p>
    <w:p w:rsidR="003A50B8" w:rsidRDefault="003A50B8" w:rsidP="003A50B8">
      <w:pPr>
        <w:rPr>
          <w:color w:val="auto"/>
          <w:szCs w:val="28"/>
        </w:rPr>
      </w:pPr>
      <w:r w:rsidRPr="00D3412D">
        <w:rPr>
          <w:color w:val="auto"/>
          <w:szCs w:val="28"/>
        </w:rPr>
        <w:t>Сегодня многие заведения общественного питания, в общем работают по схожей бизнес-модели (</w:t>
      </w:r>
      <w:r w:rsidRPr="00F6719F">
        <w:rPr>
          <w:i/>
          <w:color w:val="808080" w:themeColor="background1" w:themeShade="80"/>
          <w:szCs w:val="28"/>
        </w:rPr>
        <w:t>бизнес-модель – концепция описания деятельности организации, включает в себя описание сегмента рынка</w:t>
      </w:r>
      <w:r w:rsidRPr="00F6719F">
        <w:rPr>
          <w:color w:val="808080" w:themeColor="background1" w:themeShade="80"/>
          <w:szCs w:val="28"/>
        </w:rPr>
        <w:t>,</w:t>
      </w:r>
      <w:r w:rsidRPr="00F6719F">
        <w:rPr>
          <w:i/>
          <w:color w:val="808080" w:themeColor="background1" w:themeShade="80"/>
          <w:szCs w:val="28"/>
        </w:rPr>
        <w:t xml:space="preserve"> основных процессов,</w:t>
      </w:r>
      <w:r w:rsidRPr="00F6719F">
        <w:rPr>
          <w:color w:val="808080" w:themeColor="background1" w:themeShade="80"/>
          <w:szCs w:val="28"/>
        </w:rPr>
        <w:t xml:space="preserve"> </w:t>
      </w:r>
      <w:r w:rsidRPr="00F6719F">
        <w:rPr>
          <w:i/>
          <w:color w:val="808080" w:themeColor="background1" w:themeShade="80"/>
          <w:szCs w:val="28"/>
        </w:rPr>
        <w:t>каналов распределения, источника дохода</w:t>
      </w:r>
      <w:r w:rsidRPr="00D3412D">
        <w:rPr>
          <w:color w:val="auto"/>
          <w:szCs w:val="28"/>
        </w:rPr>
        <w:t>)</w:t>
      </w:r>
      <w:r>
        <w:rPr>
          <w:color w:val="auto"/>
          <w:szCs w:val="28"/>
        </w:rPr>
        <w:t>, при которой список партнеров, ресурсов, необходимых для ведения бизнеса, каналов взаимодействия с клиентами и иных аспектов бизнес-модели имеют незначительные отличия (</w:t>
      </w:r>
      <w:r w:rsidRPr="00F6719F">
        <w:rPr>
          <w:i/>
          <w:color w:val="808080" w:themeColor="background1" w:themeShade="80"/>
          <w:szCs w:val="28"/>
        </w:rPr>
        <w:t>например, наличие доставки</w:t>
      </w:r>
      <w:r>
        <w:rPr>
          <w:i/>
          <w:color w:val="808080" w:themeColor="background1" w:themeShade="80"/>
          <w:szCs w:val="28"/>
        </w:rPr>
        <w:t xml:space="preserve"> или</w:t>
      </w:r>
      <w:r w:rsidRPr="00F6719F">
        <w:rPr>
          <w:i/>
          <w:color w:val="808080" w:themeColor="background1" w:themeShade="80"/>
          <w:szCs w:val="28"/>
        </w:rPr>
        <w:t xml:space="preserve"> сайта для онлайн-продаж</w:t>
      </w:r>
      <w:r>
        <w:rPr>
          <w:color w:val="auto"/>
          <w:szCs w:val="28"/>
        </w:rPr>
        <w:t xml:space="preserve">). </w:t>
      </w:r>
    </w:p>
    <w:p w:rsidR="003A50B8" w:rsidRDefault="003A50B8" w:rsidP="003A50B8">
      <w:pPr>
        <w:rPr>
          <w:color w:val="auto"/>
          <w:szCs w:val="28"/>
        </w:rPr>
      </w:pPr>
      <w:r>
        <w:rPr>
          <w:color w:val="auto"/>
          <w:szCs w:val="28"/>
        </w:rPr>
        <w:t xml:space="preserve">В условиях конкурентной борьбы схожесть бизнес-моделей неизбежно приводит к росту качества сервиса: предприниматели, понимая, что их бизнес существенно не отличается от бизнеса их конкурентов, предпринимают различные шаги для того, чтобы их бизнес приобрел свои уникальные черты. </w:t>
      </w:r>
      <w:r w:rsidR="009B597D">
        <w:rPr>
          <w:color w:val="auto"/>
          <w:szCs w:val="28"/>
        </w:rPr>
        <w:t>Благодаря этому</w:t>
      </w:r>
      <w:r>
        <w:rPr>
          <w:color w:val="auto"/>
          <w:szCs w:val="28"/>
        </w:rPr>
        <w:t xml:space="preserve"> бизнес повышает лояльность своих клиентов, что положительно сказывается на их количестве.</w:t>
      </w:r>
    </w:p>
    <w:p w:rsidR="003A50B8" w:rsidRDefault="003A50B8" w:rsidP="003A50B8">
      <w:pPr>
        <w:rPr>
          <w:b/>
          <w:color w:val="auto"/>
          <w:sz w:val="32"/>
          <w:szCs w:val="32"/>
        </w:rPr>
      </w:pPr>
      <w:r w:rsidRPr="00F6719F">
        <w:rPr>
          <w:b/>
          <w:color w:val="auto"/>
          <w:sz w:val="32"/>
          <w:szCs w:val="32"/>
        </w:rPr>
        <w:t xml:space="preserve">3 слайд – Вступительная часть. </w:t>
      </w:r>
      <w:r>
        <w:rPr>
          <w:b/>
          <w:color w:val="auto"/>
          <w:sz w:val="32"/>
          <w:szCs w:val="32"/>
        </w:rPr>
        <w:t>Цели и задачи</w:t>
      </w:r>
    </w:p>
    <w:p w:rsidR="003A50B8" w:rsidRDefault="003A50B8" w:rsidP="003A50B8">
      <w:pPr>
        <w:rPr>
          <w:color w:val="auto"/>
          <w:szCs w:val="28"/>
        </w:rPr>
      </w:pPr>
      <w:r>
        <w:rPr>
          <w:color w:val="auto"/>
          <w:szCs w:val="28"/>
        </w:rPr>
        <w:t xml:space="preserve">Заведения общественного питания, обладающие высоким потоком клиентов, сталкиваются с распространенной проблемой, проблема очередей. Для решения этой проблемы </w:t>
      </w:r>
      <w:r w:rsidR="00C92670">
        <w:rPr>
          <w:color w:val="auto"/>
          <w:szCs w:val="28"/>
        </w:rPr>
        <w:t>дипломная работа</w:t>
      </w:r>
      <w:r>
        <w:rPr>
          <w:color w:val="auto"/>
          <w:szCs w:val="28"/>
        </w:rPr>
        <w:t xml:space="preserve"> ставит перед собой цель: создать виртуальный поток клиентов (</w:t>
      </w:r>
      <w:r w:rsidRPr="00F6719F">
        <w:rPr>
          <w:i/>
          <w:color w:val="808080" w:themeColor="background1" w:themeShade="80"/>
          <w:szCs w:val="28"/>
        </w:rPr>
        <w:t>процесс взаимодействия с клиентами через онлайн</w:t>
      </w:r>
      <w:r w:rsidRPr="00F6719F">
        <w:rPr>
          <w:i/>
          <w:color w:val="808080" w:themeColor="background1" w:themeShade="80"/>
          <w:szCs w:val="28"/>
        </w:rPr>
        <w:noBreakHyphen/>
        <w:t>платформы</w:t>
      </w:r>
      <w:r>
        <w:rPr>
          <w:color w:val="auto"/>
          <w:szCs w:val="28"/>
        </w:rPr>
        <w:t xml:space="preserve">), новый поток взаимодействия с клиентами, через предоставление им возможности ознакомиться с предложением и сделать заказ онлайн, минуя очередь в физическом мире. </w:t>
      </w:r>
    </w:p>
    <w:p w:rsidR="00D50B8E" w:rsidRDefault="00D50B8E" w:rsidP="00D50B8E">
      <w:pPr>
        <w:rPr>
          <w:color w:val="auto"/>
          <w:szCs w:val="28"/>
        </w:rPr>
      </w:pPr>
      <w:r>
        <w:rPr>
          <w:color w:val="auto"/>
          <w:szCs w:val="28"/>
        </w:rPr>
        <w:t xml:space="preserve">Достижение поставленной цели реализовано в рамках студенческой </w:t>
      </w:r>
      <w:r w:rsidR="00F60D14">
        <w:rPr>
          <w:color w:val="auto"/>
          <w:szCs w:val="28"/>
        </w:rPr>
        <w:t xml:space="preserve">столовой </w:t>
      </w:r>
      <w:r>
        <w:rPr>
          <w:color w:val="auto"/>
          <w:szCs w:val="28"/>
        </w:rPr>
        <w:t>с выполнением следующих задач:</w:t>
      </w:r>
    </w:p>
    <w:p w:rsidR="00D50B8E" w:rsidRDefault="00D50B8E" w:rsidP="00D50B8E">
      <w:pPr>
        <w:pStyle w:val="a3"/>
        <w:numPr>
          <w:ilvl w:val="0"/>
          <w:numId w:val="1"/>
        </w:numPr>
        <w:rPr>
          <w:color w:val="auto"/>
          <w:szCs w:val="28"/>
        </w:rPr>
      </w:pPr>
      <w:r>
        <w:rPr>
          <w:color w:val="auto"/>
          <w:szCs w:val="28"/>
        </w:rPr>
        <w:t>Анализ существующих бизнес-процессов и выявление проблемных мест</w:t>
      </w:r>
      <w:r w:rsidRPr="00967538">
        <w:rPr>
          <w:color w:val="auto"/>
          <w:szCs w:val="28"/>
        </w:rPr>
        <w:t>;</w:t>
      </w:r>
    </w:p>
    <w:p w:rsidR="00D50B8E" w:rsidRPr="00967538" w:rsidRDefault="00D50B8E" w:rsidP="00D50B8E">
      <w:pPr>
        <w:pStyle w:val="a3"/>
        <w:numPr>
          <w:ilvl w:val="0"/>
          <w:numId w:val="1"/>
        </w:numPr>
        <w:rPr>
          <w:color w:val="auto"/>
          <w:szCs w:val="28"/>
        </w:rPr>
      </w:pPr>
      <w:r>
        <w:rPr>
          <w:color w:val="auto"/>
          <w:szCs w:val="28"/>
        </w:rPr>
        <w:t>Анализ существующих решений</w:t>
      </w:r>
      <w:r>
        <w:rPr>
          <w:color w:val="auto"/>
          <w:szCs w:val="28"/>
          <w:lang w:val="en-US"/>
        </w:rPr>
        <w:t>;</w:t>
      </w:r>
    </w:p>
    <w:p w:rsidR="00D50B8E" w:rsidRPr="00D50B8E" w:rsidRDefault="00D50B8E" w:rsidP="00D50B8E">
      <w:pPr>
        <w:pStyle w:val="a3"/>
        <w:numPr>
          <w:ilvl w:val="0"/>
          <w:numId w:val="1"/>
        </w:numPr>
        <w:rPr>
          <w:color w:val="auto"/>
          <w:szCs w:val="28"/>
        </w:rPr>
      </w:pPr>
      <w:r>
        <w:rPr>
          <w:color w:val="auto"/>
          <w:szCs w:val="28"/>
        </w:rPr>
        <w:lastRenderedPageBreak/>
        <w:t>С учетом выявленных проблемных мест и существующих решений разработать систему автоматизации</w:t>
      </w:r>
      <w:r w:rsidRPr="008C736D">
        <w:rPr>
          <w:color w:val="auto"/>
          <w:szCs w:val="28"/>
        </w:rPr>
        <w:t>;</w:t>
      </w:r>
    </w:p>
    <w:p w:rsidR="003A50B8" w:rsidRPr="003A50B8" w:rsidRDefault="003A50B8" w:rsidP="003A50B8">
      <w:pPr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4</w:t>
      </w:r>
      <w:r w:rsidRPr="008C736D">
        <w:rPr>
          <w:b/>
          <w:color w:val="auto"/>
          <w:sz w:val="32"/>
          <w:szCs w:val="32"/>
        </w:rPr>
        <w:t xml:space="preserve"> слайд – </w:t>
      </w:r>
      <w:r>
        <w:rPr>
          <w:b/>
          <w:color w:val="auto"/>
          <w:sz w:val="32"/>
          <w:szCs w:val="32"/>
        </w:rPr>
        <w:t xml:space="preserve">Теоретическая база. </w:t>
      </w:r>
      <w:r>
        <w:rPr>
          <w:b/>
          <w:color w:val="auto"/>
          <w:sz w:val="32"/>
          <w:szCs w:val="32"/>
          <w:lang w:val="en-US"/>
        </w:rPr>
        <w:t>IDEF</w:t>
      </w:r>
      <w:r w:rsidRPr="003A50B8">
        <w:rPr>
          <w:b/>
          <w:color w:val="auto"/>
          <w:sz w:val="32"/>
          <w:szCs w:val="32"/>
        </w:rPr>
        <w:t>0</w:t>
      </w:r>
      <w:r>
        <w:rPr>
          <w:b/>
          <w:color w:val="auto"/>
          <w:sz w:val="32"/>
          <w:szCs w:val="32"/>
        </w:rPr>
        <w:t xml:space="preserve">, функция верхнего уровня </w:t>
      </w:r>
      <w:r>
        <w:rPr>
          <w:b/>
          <w:color w:val="auto"/>
          <w:sz w:val="32"/>
          <w:szCs w:val="32"/>
          <w:lang w:val="en-US"/>
        </w:rPr>
        <w:t>AS</w:t>
      </w:r>
      <w:r w:rsidRPr="003A50B8">
        <w:rPr>
          <w:b/>
          <w:color w:val="auto"/>
          <w:sz w:val="32"/>
          <w:szCs w:val="32"/>
        </w:rPr>
        <w:t xml:space="preserve"> </w:t>
      </w:r>
      <w:r>
        <w:rPr>
          <w:b/>
          <w:color w:val="auto"/>
          <w:sz w:val="32"/>
          <w:szCs w:val="32"/>
          <w:lang w:val="en-US"/>
        </w:rPr>
        <w:t>IS</w:t>
      </w:r>
    </w:p>
    <w:p w:rsidR="003A50B8" w:rsidRDefault="003A50B8" w:rsidP="003A50B8">
      <w:pPr>
        <w:rPr>
          <w:color w:val="auto"/>
          <w:szCs w:val="28"/>
        </w:rPr>
      </w:pPr>
      <w:r>
        <w:rPr>
          <w:color w:val="auto"/>
          <w:szCs w:val="28"/>
        </w:rPr>
        <w:t xml:space="preserve">Наблюдая </w:t>
      </w:r>
      <w:r w:rsidR="00D148AF">
        <w:rPr>
          <w:color w:val="auto"/>
          <w:szCs w:val="28"/>
        </w:rPr>
        <w:t xml:space="preserve">за работой </w:t>
      </w:r>
      <w:r>
        <w:rPr>
          <w:color w:val="auto"/>
          <w:szCs w:val="28"/>
        </w:rPr>
        <w:t>студенческой столовой</w:t>
      </w:r>
      <w:r w:rsidR="00D148AF">
        <w:rPr>
          <w:color w:val="auto"/>
          <w:szCs w:val="28"/>
        </w:rPr>
        <w:t xml:space="preserve"> была составлена диаграмма </w:t>
      </w:r>
      <w:r w:rsidR="00D148AF">
        <w:rPr>
          <w:color w:val="auto"/>
          <w:szCs w:val="28"/>
          <w:lang w:val="en-US"/>
        </w:rPr>
        <w:t>IDEF</w:t>
      </w:r>
      <w:r w:rsidR="00D148AF">
        <w:rPr>
          <w:color w:val="auto"/>
          <w:szCs w:val="28"/>
        </w:rPr>
        <w:t>0</w:t>
      </w:r>
      <w:r w:rsidR="00D148AF" w:rsidRPr="00D148AF">
        <w:rPr>
          <w:color w:val="auto"/>
          <w:szCs w:val="28"/>
        </w:rPr>
        <w:t xml:space="preserve"> </w:t>
      </w:r>
      <w:r w:rsidR="00D148AF">
        <w:rPr>
          <w:color w:val="auto"/>
          <w:szCs w:val="28"/>
        </w:rPr>
        <w:t>и проведено следующее наблюдение:</w:t>
      </w:r>
      <w:r>
        <w:rPr>
          <w:color w:val="auto"/>
          <w:szCs w:val="28"/>
        </w:rPr>
        <w:t xml:space="preserve"> учебное время, в период проведения пар, поток клиентов минимальный, а очереди не наблюдаются. Ситуация начинает меняться ближе к концу пары: поток клиентов увеличивается, а очереди растут, повышается нагрузка на персонал. </w:t>
      </w:r>
    </w:p>
    <w:p w:rsidR="003A50B8" w:rsidRPr="003A50B8" w:rsidRDefault="003A50B8" w:rsidP="003A50B8">
      <w:pPr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5</w:t>
      </w:r>
      <w:r w:rsidRPr="008C736D">
        <w:rPr>
          <w:b/>
          <w:color w:val="auto"/>
          <w:sz w:val="32"/>
          <w:szCs w:val="32"/>
        </w:rPr>
        <w:t xml:space="preserve"> слайд – </w:t>
      </w:r>
      <w:r>
        <w:rPr>
          <w:b/>
          <w:color w:val="auto"/>
          <w:sz w:val="32"/>
          <w:szCs w:val="32"/>
        </w:rPr>
        <w:t xml:space="preserve">Теоретическая база. </w:t>
      </w:r>
      <w:r>
        <w:rPr>
          <w:b/>
          <w:color w:val="auto"/>
          <w:sz w:val="32"/>
          <w:szCs w:val="32"/>
          <w:lang w:val="en-US"/>
        </w:rPr>
        <w:t>IDEF</w:t>
      </w:r>
      <w:r w:rsidRPr="003A50B8">
        <w:rPr>
          <w:b/>
          <w:color w:val="auto"/>
          <w:sz w:val="32"/>
          <w:szCs w:val="32"/>
        </w:rPr>
        <w:t>0</w:t>
      </w:r>
      <w:r>
        <w:rPr>
          <w:b/>
          <w:color w:val="auto"/>
          <w:sz w:val="32"/>
          <w:szCs w:val="32"/>
        </w:rPr>
        <w:t xml:space="preserve">, декомпозиция функции верхнего уровня </w:t>
      </w:r>
      <w:r>
        <w:rPr>
          <w:b/>
          <w:color w:val="auto"/>
          <w:sz w:val="32"/>
          <w:szCs w:val="32"/>
          <w:lang w:val="en-US"/>
        </w:rPr>
        <w:t>AS</w:t>
      </w:r>
      <w:r w:rsidRPr="003A50B8">
        <w:rPr>
          <w:b/>
          <w:color w:val="auto"/>
          <w:sz w:val="32"/>
          <w:szCs w:val="32"/>
        </w:rPr>
        <w:t xml:space="preserve"> </w:t>
      </w:r>
      <w:r>
        <w:rPr>
          <w:b/>
          <w:color w:val="auto"/>
          <w:sz w:val="32"/>
          <w:szCs w:val="32"/>
          <w:lang w:val="en-US"/>
        </w:rPr>
        <w:t>IS</w:t>
      </w:r>
    </w:p>
    <w:p w:rsidR="003A50B8" w:rsidRDefault="003A50B8" w:rsidP="003A50B8">
      <w:pPr>
        <w:rPr>
          <w:color w:val="auto"/>
          <w:szCs w:val="28"/>
        </w:rPr>
      </w:pPr>
      <w:r>
        <w:rPr>
          <w:color w:val="auto"/>
          <w:szCs w:val="28"/>
        </w:rPr>
        <w:t>Возникает задержка на этапе сборки заказа и его оплаты</w:t>
      </w:r>
      <w:r w:rsidR="00D148AF">
        <w:rPr>
          <w:color w:val="auto"/>
          <w:szCs w:val="28"/>
        </w:rPr>
        <w:t xml:space="preserve">, которые представлены на декомпозиции функции верхнего уровня, </w:t>
      </w:r>
      <w:r>
        <w:rPr>
          <w:color w:val="auto"/>
          <w:szCs w:val="28"/>
        </w:rPr>
        <w:t>– это и есть те проблемные места, из-за которых возникают очереди</w:t>
      </w:r>
      <w:r w:rsidR="009B597D">
        <w:rPr>
          <w:color w:val="auto"/>
          <w:szCs w:val="28"/>
        </w:rPr>
        <w:t>.</w:t>
      </w:r>
    </w:p>
    <w:p w:rsidR="003A50B8" w:rsidRDefault="003A50B8" w:rsidP="003A50B8">
      <w:pPr>
        <w:tabs>
          <w:tab w:val="left" w:pos="2446"/>
        </w:tabs>
        <w:rPr>
          <w:color w:val="auto"/>
          <w:szCs w:val="28"/>
        </w:rPr>
      </w:pPr>
      <w:r>
        <w:rPr>
          <w:color w:val="auto"/>
          <w:szCs w:val="28"/>
        </w:rPr>
        <w:t>В результате наблюдается волнообразный поток клиентов, которых характеризуется быстрым нарастанием и резким падением количества клиентов во время перерывов между парами.</w:t>
      </w:r>
    </w:p>
    <w:p w:rsidR="003A50B8" w:rsidRDefault="003A50B8" w:rsidP="003A50B8">
      <w:pPr>
        <w:tabs>
          <w:tab w:val="left" w:pos="2446"/>
        </w:tabs>
        <w:rPr>
          <w:color w:val="auto"/>
          <w:szCs w:val="28"/>
        </w:rPr>
      </w:pPr>
      <w:r>
        <w:rPr>
          <w:color w:val="auto"/>
          <w:szCs w:val="28"/>
        </w:rPr>
        <w:t xml:space="preserve">Такой характер обусловлен двумя факторами: фактор социального поведения клиентов и территориальное размещение. </w:t>
      </w:r>
    </w:p>
    <w:p w:rsidR="00C67241" w:rsidRDefault="003A50B8" w:rsidP="00C67241">
      <w:pPr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6</w:t>
      </w:r>
      <w:r w:rsidRPr="008C736D">
        <w:rPr>
          <w:b/>
          <w:color w:val="auto"/>
          <w:sz w:val="32"/>
          <w:szCs w:val="32"/>
        </w:rPr>
        <w:t xml:space="preserve"> слайд – </w:t>
      </w:r>
      <w:r>
        <w:rPr>
          <w:b/>
          <w:color w:val="auto"/>
          <w:sz w:val="32"/>
          <w:szCs w:val="32"/>
        </w:rPr>
        <w:t xml:space="preserve">Практическая часть. </w:t>
      </w:r>
      <w:r w:rsidR="00C67241">
        <w:rPr>
          <w:b/>
          <w:color w:val="auto"/>
          <w:sz w:val="32"/>
          <w:szCs w:val="32"/>
          <w:lang w:val="en-US"/>
        </w:rPr>
        <w:t>IDEF</w:t>
      </w:r>
      <w:r w:rsidR="00C67241" w:rsidRPr="003A50B8">
        <w:rPr>
          <w:b/>
          <w:color w:val="auto"/>
          <w:sz w:val="32"/>
          <w:szCs w:val="32"/>
        </w:rPr>
        <w:t>0</w:t>
      </w:r>
      <w:r w:rsidR="00C67241">
        <w:rPr>
          <w:b/>
          <w:color w:val="auto"/>
          <w:sz w:val="32"/>
          <w:szCs w:val="32"/>
        </w:rPr>
        <w:t xml:space="preserve">, функция верхнего уровня </w:t>
      </w:r>
      <w:r w:rsidR="00C67241">
        <w:rPr>
          <w:b/>
          <w:color w:val="auto"/>
          <w:sz w:val="32"/>
          <w:szCs w:val="32"/>
          <w:lang w:val="en-US"/>
        </w:rPr>
        <w:t>TO</w:t>
      </w:r>
      <w:r w:rsidR="00C67241" w:rsidRPr="00C67241">
        <w:rPr>
          <w:b/>
          <w:color w:val="auto"/>
          <w:sz w:val="32"/>
          <w:szCs w:val="32"/>
        </w:rPr>
        <w:t xml:space="preserve"> </w:t>
      </w:r>
      <w:r w:rsidR="00C67241">
        <w:rPr>
          <w:b/>
          <w:color w:val="auto"/>
          <w:sz w:val="32"/>
          <w:szCs w:val="32"/>
          <w:lang w:val="en-US"/>
        </w:rPr>
        <w:t>BE</w:t>
      </w:r>
    </w:p>
    <w:p w:rsidR="00C67241" w:rsidRDefault="00C67241" w:rsidP="00C67241">
      <w:pPr>
        <w:rPr>
          <w:color w:val="auto"/>
          <w:szCs w:val="28"/>
        </w:rPr>
      </w:pPr>
      <w:r>
        <w:rPr>
          <w:color w:val="auto"/>
          <w:szCs w:val="28"/>
        </w:rPr>
        <w:t>Проект автоматизации получил название «АИС для студенческой столовой», оно охватывает не только основную деятельность столовой, но и ее смежные процессы, автоматизация который может быть реализована в будущих версиях системы.</w:t>
      </w:r>
    </w:p>
    <w:p w:rsidR="00C67241" w:rsidRDefault="00C67241" w:rsidP="00C67241">
      <w:pPr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7</w:t>
      </w:r>
      <w:r w:rsidRPr="008C736D">
        <w:rPr>
          <w:b/>
          <w:color w:val="auto"/>
          <w:sz w:val="32"/>
          <w:szCs w:val="32"/>
        </w:rPr>
        <w:t xml:space="preserve"> слайд – </w:t>
      </w:r>
      <w:r>
        <w:rPr>
          <w:b/>
          <w:color w:val="auto"/>
          <w:sz w:val="32"/>
          <w:szCs w:val="32"/>
        </w:rPr>
        <w:t xml:space="preserve">Практическая часть. </w:t>
      </w:r>
      <w:r>
        <w:rPr>
          <w:b/>
          <w:color w:val="auto"/>
          <w:sz w:val="32"/>
          <w:szCs w:val="32"/>
          <w:lang w:val="en-US"/>
        </w:rPr>
        <w:t>IDEF</w:t>
      </w:r>
      <w:r w:rsidRPr="003A50B8">
        <w:rPr>
          <w:b/>
          <w:color w:val="auto"/>
          <w:sz w:val="32"/>
          <w:szCs w:val="32"/>
        </w:rPr>
        <w:t>0</w:t>
      </w:r>
      <w:r>
        <w:rPr>
          <w:b/>
          <w:color w:val="auto"/>
          <w:sz w:val="32"/>
          <w:szCs w:val="32"/>
        </w:rPr>
        <w:t xml:space="preserve">, декомпозиция функции верхнего уровня </w:t>
      </w:r>
      <w:r>
        <w:rPr>
          <w:b/>
          <w:color w:val="auto"/>
          <w:sz w:val="32"/>
          <w:szCs w:val="32"/>
          <w:lang w:val="en-US"/>
        </w:rPr>
        <w:t>TO</w:t>
      </w:r>
      <w:r w:rsidRPr="00C67241">
        <w:rPr>
          <w:b/>
          <w:color w:val="auto"/>
          <w:sz w:val="32"/>
          <w:szCs w:val="32"/>
        </w:rPr>
        <w:t xml:space="preserve"> </w:t>
      </w:r>
      <w:r>
        <w:rPr>
          <w:b/>
          <w:color w:val="auto"/>
          <w:sz w:val="32"/>
          <w:szCs w:val="32"/>
          <w:lang w:val="en-US"/>
        </w:rPr>
        <w:t>BE</w:t>
      </w:r>
    </w:p>
    <w:p w:rsidR="00C67241" w:rsidRDefault="00C67241" w:rsidP="00C67241">
      <w:pPr>
        <w:rPr>
          <w:color w:val="auto"/>
          <w:szCs w:val="28"/>
        </w:rPr>
      </w:pPr>
      <w:r>
        <w:rPr>
          <w:color w:val="auto"/>
          <w:szCs w:val="28"/>
        </w:rPr>
        <w:lastRenderedPageBreak/>
        <w:t xml:space="preserve">Однако, на этапе </w:t>
      </w:r>
      <w:r>
        <w:rPr>
          <w:color w:val="auto"/>
          <w:szCs w:val="28"/>
          <w:lang w:val="en-US"/>
        </w:rPr>
        <w:t>MVP</w:t>
      </w:r>
      <w:r w:rsidRPr="00FD7E4F">
        <w:rPr>
          <w:color w:val="auto"/>
          <w:szCs w:val="28"/>
        </w:rPr>
        <w:t xml:space="preserve"> </w:t>
      </w:r>
      <w:r>
        <w:rPr>
          <w:color w:val="auto"/>
          <w:szCs w:val="28"/>
        </w:rPr>
        <w:t>(</w:t>
      </w:r>
      <w:r w:rsidRPr="00FD7E4F">
        <w:rPr>
          <w:i/>
          <w:color w:val="808080" w:themeColor="background1" w:themeShade="80"/>
          <w:szCs w:val="28"/>
        </w:rPr>
        <w:t>минимально жизнеспособный продукт</w:t>
      </w:r>
      <w:r>
        <w:rPr>
          <w:color w:val="auto"/>
          <w:szCs w:val="28"/>
        </w:rPr>
        <w:t>) система выполняет задачу по автоматизации процесса заказа блюд и их обработки сотрудниками столовой.</w:t>
      </w:r>
    </w:p>
    <w:p w:rsidR="00C92670" w:rsidRDefault="00C92670" w:rsidP="00C92670">
      <w:pPr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8</w:t>
      </w:r>
      <w:r w:rsidRPr="008C736D">
        <w:rPr>
          <w:b/>
          <w:color w:val="auto"/>
          <w:sz w:val="32"/>
          <w:szCs w:val="32"/>
        </w:rPr>
        <w:t xml:space="preserve"> слайд – </w:t>
      </w:r>
      <w:r>
        <w:rPr>
          <w:b/>
          <w:color w:val="auto"/>
          <w:sz w:val="32"/>
          <w:szCs w:val="32"/>
        </w:rPr>
        <w:t>Практическая часть. Мини-приложение</w:t>
      </w:r>
    </w:p>
    <w:p w:rsidR="00C92670" w:rsidRDefault="00C92670" w:rsidP="00C92670">
      <w:pPr>
        <w:tabs>
          <w:tab w:val="left" w:pos="4110"/>
        </w:tabs>
        <w:rPr>
          <w:color w:val="auto"/>
          <w:szCs w:val="28"/>
        </w:rPr>
      </w:pPr>
      <w:r>
        <w:rPr>
          <w:color w:val="auto"/>
          <w:szCs w:val="28"/>
        </w:rPr>
        <w:t>На текущем слайде изображена инфологическая модель, с помощью которой была описана предметная область при проектировании БД</w:t>
      </w:r>
    </w:p>
    <w:p w:rsidR="00C92670" w:rsidRDefault="00C92670" w:rsidP="00C92670">
      <w:pPr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9</w:t>
      </w:r>
      <w:r w:rsidRPr="008C736D">
        <w:rPr>
          <w:b/>
          <w:color w:val="auto"/>
          <w:sz w:val="32"/>
          <w:szCs w:val="32"/>
        </w:rPr>
        <w:t xml:space="preserve"> слайд – </w:t>
      </w:r>
      <w:r>
        <w:rPr>
          <w:b/>
          <w:color w:val="auto"/>
          <w:sz w:val="32"/>
          <w:szCs w:val="32"/>
        </w:rPr>
        <w:t>Практическая часть. Мини-приложение</w:t>
      </w:r>
    </w:p>
    <w:p w:rsidR="00C92670" w:rsidRDefault="00C92670" w:rsidP="00C67241">
      <w:pPr>
        <w:rPr>
          <w:color w:val="auto"/>
          <w:szCs w:val="28"/>
        </w:rPr>
      </w:pPr>
      <w:r>
        <w:rPr>
          <w:color w:val="auto"/>
          <w:szCs w:val="28"/>
        </w:rPr>
        <w:t xml:space="preserve">На данном слайде </w:t>
      </w:r>
      <w:proofErr w:type="spellStart"/>
      <w:r>
        <w:rPr>
          <w:color w:val="auto"/>
          <w:szCs w:val="28"/>
        </w:rPr>
        <w:t>даталогическая</w:t>
      </w:r>
      <w:proofErr w:type="spellEnd"/>
      <w:r>
        <w:rPr>
          <w:color w:val="auto"/>
          <w:szCs w:val="28"/>
        </w:rPr>
        <w:t xml:space="preserve"> модель, представляющая данные с учетом правил системы управления базами данных.</w:t>
      </w:r>
    </w:p>
    <w:p w:rsidR="00C67241" w:rsidRDefault="00C92670" w:rsidP="00C67241">
      <w:pPr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10</w:t>
      </w:r>
      <w:r w:rsidR="00C67241" w:rsidRPr="008C736D">
        <w:rPr>
          <w:b/>
          <w:color w:val="auto"/>
          <w:sz w:val="32"/>
          <w:szCs w:val="32"/>
        </w:rPr>
        <w:t xml:space="preserve"> слайд – </w:t>
      </w:r>
      <w:r w:rsidR="00C67241">
        <w:rPr>
          <w:b/>
          <w:color w:val="auto"/>
          <w:sz w:val="32"/>
          <w:szCs w:val="32"/>
        </w:rPr>
        <w:t>Практическая часть. Мини-приложение</w:t>
      </w:r>
    </w:p>
    <w:p w:rsidR="00C67241" w:rsidRDefault="008E70A8" w:rsidP="00C67241">
      <w:pPr>
        <w:rPr>
          <w:color w:val="auto"/>
          <w:szCs w:val="28"/>
        </w:rPr>
      </w:pPr>
      <w:r>
        <w:rPr>
          <w:color w:val="auto"/>
          <w:szCs w:val="28"/>
        </w:rPr>
        <w:t>Доступ к клиентской части осуществляется исключительно через мессенджер Телеграм.</w:t>
      </w:r>
      <w:r w:rsidR="00C92670">
        <w:rPr>
          <w:color w:val="auto"/>
          <w:szCs w:val="28"/>
        </w:rPr>
        <w:t xml:space="preserve"> На экране вы видите клиентскую часть системы.</w:t>
      </w:r>
      <w:r>
        <w:rPr>
          <w:color w:val="auto"/>
          <w:szCs w:val="28"/>
        </w:rPr>
        <w:t xml:space="preserve"> Его выбор на был случайным. Во-первых, мини-приложение имеет упрощенный процесс своего запуска: пользователю достаточно найти чат с </w:t>
      </w:r>
      <w:proofErr w:type="spellStart"/>
      <w:r>
        <w:rPr>
          <w:color w:val="auto"/>
          <w:szCs w:val="28"/>
        </w:rPr>
        <w:t>телеграм</w:t>
      </w:r>
      <w:proofErr w:type="spellEnd"/>
      <w:r>
        <w:rPr>
          <w:color w:val="auto"/>
          <w:szCs w:val="28"/>
        </w:rPr>
        <w:t xml:space="preserve">-ботом, который является частью мини-приложения, и перейти в само мини-приложение, без необходимости проходить процедуру авторизации, которая реализована в клиентской части </w:t>
      </w:r>
      <w:proofErr w:type="spellStart"/>
      <w:r>
        <w:rPr>
          <w:color w:val="auto"/>
          <w:szCs w:val="28"/>
        </w:rPr>
        <w:t>бесшовно</w:t>
      </w:r>
      <w:proofErr w:type="spellEnd"/>
      <w:r>
        <w:rPr>
          <w:color w:val="auto"/>
          <w:szCs w:val="28"/>
        </w:rPr>
        <w:t xml:space="preserve">. Во-вторых, ожидается, что пользователи «АИС для студенческой столовой» будут с большим желанием </w:t>
      </w:r>
      <w:bookmarkStart w:id="0" w:name="_GoBack"/>
      <w:r>
        <w:rPr>
          <w:color w:val="auto"/>
          <w:szCs w:val="28"/>
        </w:rPr>
        <w:t>пользоваться мини-приложением, чем обычным сайтом</w:t>
      </w:r>
      <w:r w:rsidR="00F60D14">
        <w:rPr>
          <w:color w:val="auto"/>
          <w:szCs w:val="28"/>
        </w:rPr>
        <w:t xml:space="preserve"> в виду популярности </w:t>
      </w:r>
      <w:bookmarkEnd w:id="0"/>
      <w:proofErr w:type="spellStart"/>
      <w:r w:rsidR="00F60D14">
        <w:rPr>
          <w:color w:val="auto"/>
          <w:szCs w:val="28"/>
        </w:rPr>
        <w:t>Телеграма</w:t>
      </w:r>
      <w:proofErr w:type="spellEnd"/>
      <w:r>
        <w:rPr>
          <w:color w:val="auto"/>
          <w:szCs w:val="28"/>
        </w:rPr>
        <w:t>.</w:t>
      </w:r>
    </w:p>
    <w:p w:rsidR="008E70A8" w:rsidRDefault="00C92670" w:rsidP="008E70A8">
      <w:pPr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11</w:t>
      </w:r>
      <w:r w:rsidR="008E70A8" w:rsidRPr="008C736D">
        <w:rPr>
          <w:b/>
          <w:color w:val="auto"/>
          <w:sz w:val="32"/>
          <w:szCs w:val="32"/>
        </w:rPr>
        <w:t xml:space="preserve"> слайд – </w:t>
      </w:r>
      <w:r w:rsidR="008E70A8">
        <w:rPr>
          <w:b/>
          <w:color w:val="auto"/>
          <w:sz w:val="32"/>
          <w:szCs w:val="32"/>
        </w:rPr>
        <w:t>Практическая часть. Архитектура</w:t>
      </w:r>
    </w:p>
    <w:p w:rsidR="008E70A8" w:rsidRDefault="008E70A8" w:rsidP="00C67241">
      <w:pPr>
        <w:rPr>
          <w:color w:val="auto"/>
          <w:szCs w:val="28"/>
        </w:rPr>
      </w:pPr>
      <w:r>
        <w:rPr>
          <w:color w:val="auto"/>
          <w:szCs w:val="28"/>
        </w:rPr>
        <w:t xml:space="preserve">Для разработки системы была выбрана </w:t>
      </w:r>
      <w:proofErr w:type="spellStart"/>
      <w:r>
        <w:rPr>
          <w:color w:val="auto"/>
          <w:szCs w:val="28"/>
        </w:rPr>
        <w:t>микросервисная</w:t>
      </w:r>
      <w:proofErr w:type="spellEnd"/>
      <w:r>
        <w:rPr>
          <w:color w:val="auto"/>
          <w:szCs w:val="28"/>
        </w:rPr>
        <w:t xml:space="preserve"> архитектура, при которой отказ одного из сервисов не приведет к прекращению работу всего продукта. Например, при неожиданном выключении главного сервиса для клиентов, реализующий в себе бизнес-логику по созданию заказов, в следствии скачка трафика, возможность обработки ранее созданных заказов и отслеживания их статуса сохранится.</w:t>
      </w:r>
    </w:p>
    <w:p w:rsidR="008E70A8" w:rsidRPr="00C67241" w:rsidRDefault="00C92670" w:rsidP="008E70A8">
      <w:pPr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 xml:space="preserve">12 </w:t>
      </w:r>
      <w:r w:rsidR="008E70A8">
        <w:rPr>
          <w:b/>
          <w:color w:val="auto"/>
          <w:sz w:val="32"/>
          <w:szCs w:val="32"/>
        </w:rPr>
        <w:t>слайд – Практическая часть. Стек</w:t>
      </w:r>
      <w:r w:rsidR="008E70A8" w:rsidRPr="009F53CF">
        <w:rPr>
          <w:b/>
          <w:color w:val="auto"/>
          <w:sz w:val="32"/>
          <w:szCs w:val="32"/>
        </w:rPr>
        <w:t xml:space="preserve"> </w:t>
      </w:r>
      <w:r w:rsidR="008E70A8">
        <w:rPr>
          <w:b/>
          <w:color w:val="auto"/>
          <w:sz w:val="32"/>
          <w:szCs w:val="32"/>
        </w:rPr>
        <w:t>технологий</w:t>
      </w:r>
    </w:p>
    <w:p w:rsidR="003A50B8" w:rsidRDefault="008E70A8" w:rsidP="003A50B8">
      <w:pPr>
        <w:rPr>
          <w:color w:val="auto"/>
          <w:szCs w:val="28"/>
        </w:rPr>
      </w:pPr>
      <w:r>
        <w:rPr>
          <w:color w:val="auto"/>
          <w:szCs w:val="28"/>
        </w:rPr>
        <w:t xml:space="preserve">Разработка </w:t>
      </w:r>
      <w:proofErr w:type="spellStart"/>
      <w:r>
        <w:rPr>
          <w:color w:val="auto"/>
          <w:szCs w:val="28"/>
        </w:rPr>
        <w:t>фронтенд</w:t>
      </w:r>
      <w:proofErr w:type="spellEnd"/>
      <w:r>
        <w:rPr>
          <w:color w:val="auto"/>
          <w:szCs w:val="28"/>
        </w:rPr>
        <w:t xml:space="preserve"> части велась с использованием библиотеки </w:t>
      </w:r>
      <w:r>
        <w:rPr>
          <w:color w:val="auto"/>
          <w:szCs w:val="28"/>
          <w:lang w:val="en-US"/>
        </w:rPr>
        <w:t>React</w:t>
      </w:r>
      <w:r w:rsidR="00D50B8E">
        <w:rPr>
          <w:color w:val="auto"/>
          <w:szCs w:val="28"/>
        </w:rPr>
        <w:t>.</w:t>
      </w:r>
      <w:r>
        <w:rPr>
          <w:color w:val="auto"/>
          <w:szCs w:val="28"/>
        </w:rPr>
        <w:t xml:space="preserve"> </w:t>
      </w:r>
    </w:p>
    <w:p w:rsidR="008E70A8" w:rsidRDefault="008E70A8" w:rsidP="003A50B8">
      <w:pPr>
        <w:rPr>
          <w:color w:val="auto"/>
          <w:szCs w:val="28"/>
        </w:rPr>
      </w:pPr>
      <w:r>
        <w:rPr>
          <w:color w:val="auto"/>
          <w:szCs w:val="28"/>
        </w:rPr>
        <w:lastRenderedPageBreak/>
        <w:t xml:space="preserve">Для разработки </w:t>
      </w:r>
      <w:proofErr w:type="spellStart"/>
      <w:r>
        <w:rPr>
          <w:color w:val="auto"/>
          <w:szCs w:val="28"/>
        </w:rPr>
        <w:t>бекенд</w:t>
      </w:r>
      <w:proofErr w:type="spellEnd"/>
      <w:r>
        <w:rPr>
          <w:color w:val="auto"/>
          <w:szCs w:val="28"/>
        </w:rPr>
        <w:t xml:space="preserve">-серверов использовались </w:t>
      </w:r>
      <w:proofErr w:type="spellStart"/>
      <w:r>
        <w:rPr>
          <w:color w:val="auto"/>
          <w:szCs w:val="28"/>
          <w:lang w:val="en-US"/>
        </w:rPr>
        <w:t>NodeJS</w:t>
      </w:r>
      <w:proofErr w:type="spellEnd"/>
      <w:r w:rsidRPr="00DE2D7B">
        <w:rPr>
          <w:color w:val="auto"/>
          <w:szCs w:val="28"/>
        </w:rPr>
        <w:t xml:space="preserve"> (</w:t>
      </w:r>
      <w:r w:rsidRPr="008936DB">
        <w:rPr>
          <w:i/>
          <w:color w:val="808080" w:themeColor="background1" w:themeShade="80"/>
          <w:szCs w:val="28"/>
        </w:rPr>
        <w:t xml:space="preserve">среда выполнения </w:t>
      </w:r>
      <w:proofErr w:type="spellStart"/>
      <w:r w:rsidRPr="008936DB">
        <w:rPr>
          <w:i/>
          <w:color w:val="808080" w:themeColor="background1" w:themeShade="80"/>
          <w:szCs w:val="28"/>
          <w:lang w:val="en-US"/>
        </w:rPr>
        <w:t>j</w:t>
      </w:r>
      <w:r>
        <w:rPr>
          <w:i/>
          <w:color w:val="808080" w:themeColor="background1" w:themeShade="80"/>
          <w:szCs w:val="28"/>
          <w:lang w:val="en-US"/>
        </w:rPr>
        <w:t>ava</w:t>
      </w:r>
      <w:r w:rsidRPr="008936DB">
        <w:rPr>
          <w:i/>
          <w:color w:val="808080" w:themeColor="background1" w:themeShade="80"/>
          <w:szCs w:val="28"/>
          <w:lang w:val="en-US"/>
        </w:rPr>
        <w:t>s</w:t>
      </w:r>
      <w:r>
        <w:rPr>
          <w:i/>
          <w:color w:val="808080" w:themeColor="background1" w:themeShade="80"/>
          <w:szCs w:val="28"/>
          <w:lang w:val="en-US"/>
        </w:rPr>
        <w:t>cript</w:t>
      </w:r>
      <w:proofErr w:type="spellEnd"/>
      <w:r>
        <w:rPr>
          <w:i/>
          <w:color w:val="808080" w:themeColor="background1" w:themeShade="80"/>
          <w:szCs w:val="28"/>
        </w:rPr>
        <w:t>-кода, предназначенная</w:t>
      </w:r>
      <w:r w:rsidRPr="008936DB">
        <w:rPr>
          <w:i/>
          <w:color w:val="808080" w:themeColor="background1" w:themeShade="80"/>
          <w:szCs w:val="28"/>
        </w:rPr>
        <w:t xml:space="preserve"> для создания серверов, веб-приложение, скриптов</w:t>
      </w:r>
      <w:r w:rsidRPr="00DE2D7B">
        <w:rPr>
          <w:color w:val="auto"/>
          <w:szCs w:val="28"/>
        </w:rPr>
        <w:t xml:space="preserve">) </w:t>
      </w:r>
      <w:r>
        <w:rPr>
          <w:color w:val="auto"/>
          <w:szCs w:val="28"/>
        </w:rPr>
        <w:t xml:space="preserve">и </w:t>
      </w:r>
      <w:r>
        <w:rPr>
          <w:color w:val="auto"/>
          <w:szCs w:val="28"/>
          <w:lang w:val="en-US"/>
        </w:rPr>
        <w:t>Python</w:t>
      </w:r>
      <w:r>
        <w:rPr>
          <w:color w:val="auto"/>
          <w:szCs w:val="28"/>
        </w:rPr>
        <w:t>.</w:t>
      </w:r>
    </w:p>
    <w:p w:rsidR="008E70A8" w:rsidRPr="00A638ED" w:rsidRDefault="008E70A8" w:rsidP="008E70A8">
      <w:pPr>
        <w:rPr>
          <w:color w:val="auto"/>
          <w:szCs w:val="28"/>
        </w:rPr>
      </w:pPr>
      <w:r>
        <w:rPr>
          <w:color w:val="auto"/>
          <w:szCs w:val="28"/>
        </w:rPr>
        <w:t xml:space="preserve">Хранение данных осуществляется в базе данных </w:t>
      </w:r>
      <w:r>
        <w:rPr>
          <w:color w:val="auto"/>
          <w:szCs w:val="28"/>
          <w:lang w:val="en-US"/>
        </w:rPr>
        <w:t>MySQL</w:t>
      </w:r>
      <w:r>
        <w:rPr>
          <w:color w:val="auto"/>
          <w:szCs w:val="28"/>
        </w:rPr>
        <w:t xml:space="preserve">, единой базе данных для всех </w:t>
      </w:r>
      <w:proofErr w:type="spellStart"/>
      <w:r>
        <w:rPr>
          <w:color w:val="auto"/>
          <w:szCs w:val="28"/>
        </w:rPr>
        <w:t>бекенд</w:t>
      </w:r>
      <w:proofErr w:type="spellEnd"/>
      <w:r>
        <w:rPr>
          <w:color w:val="auto"/>
          <w:szCs w:val="28"/>
        </w:rPr>
        <w:t xml:space="preserve">-серверов системы, что не является лучшей практикой в </w:t>
      </w:r>
      <w:proofErr w:type="spellStart"/>
      <w:r>
        <w:rPr>
          <w:color w:val="auto"/>
          <w:szCs w:val="28"/>
        </w:rPr>
        <w:t>микросервисной</w:t>
      </w:r>
      <w:proofErr w:type="spellEnd"/>
      <w:r>
        <w:rPr>
          <w:color w:val="auto"/>
          <w:szCs w:val="28"/>
        </w:rPr>
        <w:t xml:space="preserve"> архитектуре, однако в силу использования </w:t>
      </w:r>
      <w:proofErr w:type="spellStart"/>
      <w:r w:rsidR="00F60D14">
        <w:rPr>
          <w:color w:val="auto"/>
          <w:szCs w:val="28"/>
        </w:rPr>
        <w:t>бекенд</w:t>
      </w:r>
      <w:proofErr w:type="spellEnd"/>
      <w:r w:rsidR="00F60D14">
        <w:rPr>
          <w:color w:val="auto"/>
          <w:szCs w:val="28"/>
        </w:rPr>
        <w:t>-</w:t>
      </w:r>
      <w:r>
        <w:rPr>
          <w:color w:val="auto"/>
          <w:szCs w:val="28"/>
        </w:rPr>
        <w:t>серверами общих ресурсов базы данных и сроков разработки было принято решение разработать одну общую базу данных.</w:t>
      </w:r>
    </w:p>
    <w:p w:rsidR="008E70A8" w:rsidRPr="008C736D" w:rsidRDefault="00C92670" w:rsidP="008E70A8">
      <w:pPr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13</w:t>
      </w:r>
      <w:r w:rsidR="008E70A8" w:rsidRPr="008C736D">
        <w:rPr>
          <w:b/>
          <w:color w:val="auto"/>
          <w:sz w:val="32"/>
          <w:szCs w:val="32"/>
        </w:rPr>
        <w:t xml:space="preserve"> слайд – </w:t>
      </w:r>
      <w:r w:rsidR="008E70A8">
        <w:rPr>
          <w:b/>
          <w:color w:val="auto"/>
          <w:sz w:val="32"/>
          <w:szCs w:val="32"/>
        </w:rPr>
        <w:t xml:space="preserve">Практическая часть. </w:t>
      </w:r>
      <w:r w:rsidR="009444C1">
        <w:rPr>
          <w:b/>
          <w:color w:val="auto"/>
          <w:sz w:val="32"/>
          <w:szCs w:val="32"/>
        </w:rPr>
        <w:t>История разработки</w:t>
      </w:r>
    </w:p>
    <w:p w:rsidR="008E70A8" w:rsidRDefault="008E70A8" w:rsidP="008E70A8">
      <w:pPr>
        <w:rPr>
          <w:color w:val="auto"/>
          <w:szCs w:val="28"/>
        </w:rPr>
      </w:pPr>
      <w:r>
        <w:rPr>
          <w:color w:val="auto"/>
          <w:szCs w:val="28"/>
        </w:rPr>
        <w:t xml:space="preserve">Летом 2023-го года родилась идея создания этой системы, а 3 октября того же года была начата ее разработка командой из 5-ти человек. Тогда проект был ориентирован на все заведения общественного питания, в фокусе внимания были кондитерские </w:t>
      </w:r>
      <w:proofErr w:type="spellStart"/>
      <w:r>
        <w:rPr>
          <w:color w:val="auto"/>
          <w:szCs w:val="28"/>
        </w:rPr>
        <w:t>Дисертрум</w:t>
      </w:r>
      <w:proofErr w:type="spellEnd"/>
      <w:r>
        <w:rPr>
          <w:color w:val="auto"/>
          <w:szCs w:val="28"/>
        </w:rPr>
        <w:t xml:space="preserve"> и студенческая столовая Меридиан. Основным драйвером продвижения продукта было отсутствие комиссии за заказы, в то время как у аналогичных решений она составляет от 10 до 30%. Однако, в силу присутствия на рынке крупного игрока в лице «Яндекса» с его группой сервисов, проект выбрал нишу студенческий столовых. Его основные источники доходов, как предполагается, – это подписка за доступ к системе и плата за разработку и внедрение модификаций. </w:t>
      </w:r>
    </w:p>
    <w:p w:rsidR="008E70A8" w:rsidRDefault="008E70A8" w:rsidP="008E70A8">
      <w:pPr>
        <w:rPr>
          <w:color w:val="auto"/>
          <w:szCs w:val="28"/>
        </w:rPr>
      </w:pPr>
      <w:r>
        <w:rPr>
          <w:color w:val="auto"/>
          <w:szCs w:val="28"/>
        </w:rPr>
        <w:t xml:space="preserve">Спустя более 1.5 лет разработки, в мае текущего года, была завершена работа над проектом. </w:t>
      </w:r>
    </w:p>
    <w:p w:rsidR="008E70A8" w:rsidRDefault="008E70A8" w:rsidP="008E70A8">
      <w:pPr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1</w:t>
      </w:r>
      <w:r w:rsidR="00C92670">
        <w:rPr>
          <w:b/>
          <w:color w:val="auto"/>
          <w:sz w:val="32"/>
          <w:szCs w:val="32"/>
        </w:rPr>
        <w:t>4</w:t>
      </w:r>
      <w:r w:rsidRPr="008C736D">
        <w:rPr>
          <w:b/>
          <w:color w:val="auto"/>
          <w:sz w:val="32"/>
          <w:szCs w:val="32"/>
        </w:rPr>
        <w:t xml:space="preserve"> слайд – </w:t>
      </w:r>
      <w:r>
        <w:rPr>
          <w:b/>
          <w:color w:val="auto"/>
          <w:sz w:val="32"/>
          <w:szCs w:val="32"/>
        </w:rPr>
        <w:t>Практическая часть. Перспективы развития</w:t>
      </w:r>
    </w:p>
    <w:p w:rsidR="008E70A8" w:rsidRDefault="008E70A8" w:rsidP="008E70A8">
      <w:pPr>
        <w:rPr>
          <w:color w:val="auto"/>
          <w:szCs w:val="28"/>
        </w:rPr>
      </w:pPr>
      <w:r>
        <w:rPr>
          <w:color w:val="auto"/>
          <w:szCs w:val="28"/>
        </w:rPr>
        <w:t>Разработанная система автоматизации процесса создания заказов и их обработки</w:t>
      </w:r>
      <w:r w:rsidRPr="00B177B7">
        <w:rPr>
          <w:color w:val="auto"/>
          <w:szCs w:val="28"/>
        </w:rPr>
        <w:t xml:space="preserve"> </w:t>
      </w:r>
      <w:r>
        <w:rPr>
          <w:color w:val="auto"/>
          <w:szCs w:val="28"/>
        </w:rPr>
        <w:t>имеет свои перспективы к развитию в виде внедрения системы оплаты заказов онлайн и подключения к системе учета 1С, что позволит сократить время выдачи заказов.</w:t>
      </w:r>
    </w:p>
    <w:p w:rsidR="008E70A8" w:rsidRDefault="00C92670" w:rsidP="008E70A8">
      <w:pPr>
        <w:rPr>
          <w:b/>
          <w:color w:val="auto"/>
          <w:sz w:val="32"/>
          <w:szCs w:val="32"/>
        </w:rPr>
      </w:pPr>
      <w:r>
        <w:rPr>
          <w:b/>
          <w:color w:val="auto"/>
          <w:sz w:val="32"/>
          <w:szCs w:val="32"/>
        </w:rPr>
        <w:t>15</w:t>
      </w:r>
      <w:r w:rsidR="008E70A8" w:rsidRPr="008C736D">
        <w:rPr>
          <w:b/>
          <w:color w:val="auto"/>
          <w:sz w:val="32"/>
          <w:szCs w:val="32"/>
        </w:rPr>
        <w:t xml:space="preserve"> слайд – </w:t>
      </w:r>
      <w:r w:rsidR="008E70A8">
        <w:rPr>
          <w:b/>
          <w:color w:val="auto"/>
          <w:sz w:val="32"/>
          <w:szCs w:val="32"/>
        </w:rPr>
        <w:t xml:space="preserve">Заключительная часть. </w:t>
      </w:r>
      <w:r w:rsidR="009444C1">
        <w:rPr>
          <w:b/>
          <w:color w:val="auto"/>
          <w:sz w:val="32"/>
          <w:szCs w:val="32"/>
        </w:rPr>
        <w:t>Готовый результат</w:t>
      </w:r>
    </w:p>
    <w:p w:rsidR="008E70A8" w:rsidRDefault="008E70A8" w:rsidP="008E70A8">
      <w:pPr>
        <w:rPr>
          <w:color w:val="auto"/>
          <w:szCs w:val="28"/>
        </w:rPr>
      </w:pPr>
      <w:r>
        <w:rPr>
          <w:color w:val="auto"/>
          <w:szCs w:val="28"/>
        </w:rPr>
        <w:t xml:space="preserve">В рамках данной дипломной работы была разработана автоматизированная информационная система для студенческой столовой, </w:t>
      </w:r>
      <w:r>
        <w:rPr>
          <w:color w:val="auto"/>
          <w:szCs w:val="28"/>
        </w:rPr>
        <w:lastRenderedPageBreak/>
        <w:t xml:space="preserve">направленная на решение актуальной проблемы – формирования очередей в периоды высокой посещаемости. </w:t>
      </w:r>
    </w:p>
    <w:p w:rsidR="00FB2A40" w:rsidRDefault="008E70A8" w:rsidP="008E70A8">
      <w:pPr>
        <w:rPr>
          <w:color w:val="auto"/>
          <w:szCs w:val="28"/>
        </w:rPr>
      </w:pPr>
      <w:r>
        <w:rPr>
          <w:color w:val="auto"/>
          <w:szCs w:val="28"/>
        </w:rPr>
        <w:t xml:space="preserve">Несмотря на то, что проблему очередей искоренить невозможно в силу существования предела в пропускной способности, неосведомленности о существовании системы автоматизации или ее внутренних ограничениях, поставленная цель, создать виртуальных поток клиентов, можно считать достигнутой. </w:t>
      </w:r>
    </w:p>
    <w:p w:rsidR="00D148AF" w:rsidRDefault="00D148AF" w:rsidP="00D148AF">
      <w:pPr>
        <w:rPr>
          <w:color w:val="auto"/>
          <w:szCs w:val="28"/>
        </w:rPr>
      </w:pPr>
      <w:r>
        <w:rPr>
          <w:color w:val="auto"/>
          <w:szCs w:val="28"/>
        </w:rPr>
        <w:t>Сейчас на экране вы можете наблюдать процесс создания и обработки заказа.</w:t>
      </w:r>
    </w:p>
    <w:p w:rsidR="00082EE8" w:rsidRDefault="00C92670" w:rsidP="00082EE8">
      <w:pPr>
        <w:rPr>
          <w:color w:val="auto"/>
          <w:szCs w:val="28"/>
        </w:rPr>
      </w:pPr>
      <w:r>
        <w:rPr>
          <w:b/>
          <w:color w:val="auto"/>
          <w:sz w:val="32"/>
          <w:szCs w:val="32"/>
        </w:rPr>
        <w:t>16</w:t>
      </w:r>
      <w:r w:rsidRPr="008C736D">
        <w:rPr>
          <w:b/>
          <w:color w:val="auto"/>
          <w:sz w:val="32"/>
          <w:szCs w:val="32"/>
        </w:rPr>
        <w:t xml:space="preserve"> слайд – </w:t>
      </w:r>
      <w:r>
        <w:rPr>
          <w:b/>
          <w:color w:val="auto"/>
          <w:sz w:val="32"/>
          <w:szCs w:val="32"/>
        </w:rPr>
        <w:t>Практическая часть. Мини-приложение</w:t>
      </w:r>
    </w:p>
    <w:p w:rsidR="00082EE8" w:rsidRPr="00C92670" w:rsidRDefault="00082EE8" w:rsidP="00082EE8">
      <w:pPr>
        <w:rPr>
          <w:color w:val="auto"/>
          <w:szCs w:val="28"/>
        </w:rPr>
      </w:pPr>
    </w:p>
    <w:p w:rsidR="00C92670" w:rsidRPr="00C92670" w:rsidRDefault="00C92670" w:rsidP="00D148AF">
      <w:pPr>
        <w:rPr>
          <w:color w:val="auto"/>
          <w:szCs w:val="28"/>
        </w:rPr>
      </w:pPr>
    </w:p>
    <w:sectPr w:rsidR="00C92670" w:rsidRPr="00C92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C167B3"/>
    <w:multiLevelType w:val="hybridMultilevel"/>
    <w:tmpl w:val="2FB0F90C"/>
    <w:lvl w:ilvl="0" w:tplc="1E5271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45"/>
    <w:rsid w:val="00082EE8"/>
    <w:rsid w:val="003A50B8"/>
    <w:rsid w:val="004A1F45"/>
    <w:rsid w:val="004D4D80"/>
    <w:rsid w:val="005A2080"/>
    <w:rsid w:val="007E6AC4"/>
    <w:rsid w:val="008E70A8"/>
    <w:rsid w:val="009444C1"/>
    <w:rsid w:val="009B597D"/>
    <w:rsid w:val="00BC41A5"/>
    <w:rsid w:val="00C67241"/>
    <w:rsid w:val="00C92670"/>
    <w:rsid w:val="00D148AF"/>
    <w:rsid w:val="00D50B8E"/>
    <w:rsid w:val="00F60D14"/>
    <w:rsid w:val="00FB2A40"/>
    <w:rsid w:val="00FC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FD3E3"/>
  <w15:chartTrackingRefBased/>
  <w15:docId w15:val="{E05C03E9-32EE-4FBD-9550-13CB3343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0B8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0B8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C07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C070D"/>
    <w:rPr>
      <w:rFonts w:ascii="Segoe UI" w:hAnsi="Segoe UI" w:cs="Segoe UI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Samurai FFFF</cp:lastModifiedBy>
  <cp:revision>16</cp:revision>
  <cp:lastPrinted>2025-06-11T15:51:00Z</cp:lastPrinted>
  <dcterms:created xsi:type="dcterms:W3CDTF">2025-06-11T09:30:00Z</dcterms:created>
  <dcterms:modified xsi:type="dcterms:W3CDTF">2025-06-28T21:12:00Z</dcterms:modified>
</cp:coreProperties>
</file>