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4178B0" w:rsidRPr="00697F16" w14:paraId="384042C3" w14:textId="77777777" w:rsidTr="000A5FD1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E5219" w14:textId="77777777" w:rsidR="004178B0" w:rsidRPr="00697F16" w:rsidRDefault="004178B0" w:rsidP="000A5FD1">
            <w:pPr>
              <w:spacing w:after="225"/>
              <w:rPr>
                <w:rFonts w:ascii="Montserrat" w:hAnsi="Montserrat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Gestion de commande – CAS n°2</w:t>
            </w:r>
          </w:p>
          <w:p w14:paraId="2DE069E4" w14:textId="77777777" w:rsidR="004178B0" w:rsidRPr="00697F16" w:rsidRDefault="004178B0" w:rsidP="000A5FD1">
            <w:pPr>
              <w:spacing w:after="225"/>
              <w:rPr>
                <w:rFonts w:ascii="Montserrat" w:hAnsi="Montserrat"/>
                <w:color w:val="000000"/>
              </w:rPr>
            </w:pPr>
            <w:r w:rsidRPr="00697F16">
              <w:rPr>
                <w:rFonts w:ascii="Montserrat" w:hAnsi="Montserrat"/>
                <w:color w:val="000000"/>
              </w:rPr>
              <w:t>Nom :</w:t>
            </w:r>
            <w:r>
              <w:rPr>
                <w:rFonts w:ascii="Montserrat" w:hAnsi="Montserrat"/>
                <w:color w:val="000000"/>
              </w:rPr>
              <w:t xml:space="preserve"> Commander un produit</w:t>
            </w:r>
            <w:r w:rsidRPr="00697F16">
              <w:rPr>
                <w:rFonts w:ascii="Montserrat" w:hAnsi="Montserrat"/>
                <w:color w:val="000000"/>
              </w:rPr>
              <w:t xml:space="preserve"> (package « Gestion d</w:t>
            </w:r>
            <w:r>
              <w:rPr>
                <w:rFonts w:ascii="Montserrat" w:hAnsi="Montserrat"/>
                <w:color w:val="000000"/>
              </w:rPr>
              <w:t xml:space="preserve">e </w:t>
            </w:r>
            <w:r w:rsidR="00E37CD0">
              <w:rPr>
                <w:rFonts w:ascii="Montserrat" w:hAnsi="Montserrat"/>
                <w:color w:val="000000"/>
              </w:rPr>
              <w:t>commandes</w:t>
            </w:r>
            <w:r w:rsidR="00E37CD0" w:rsidRPr="00697F16">
              <w:rPr>
                <w:rFonts w:ascii="Montserrat" w:hAnsi="Montserrat"/>
                <w:color w:val="000000"/>
              </w:rPr>
              <w:t xml:space="preserve"> </w:t>
            </w:r>
            <w:r w:rsidR="00E37CD0" w:rsidRPr="00697F16">
              <w:rPr>
                <w:rFonts w:ascii="Montserrat" w:hAnsi="Montserrat" w:hint="eastAsia"/>
                <w:color w:val="000000"/>
              </w:rPr>
              <w:t>»</w:t>
            </w:r>
            <w:r w:rsidRPr="00697F16">
              <w:rPr>
                <w:rFonts w:ascii="Montserrat" w:hAnsi="Montserrat"/>
                <w:color w:val="000000"/>
              </w:rPr>
              <w:t>)</w:t>
            </w:r>
          </w:p>
          <w:p w14:paraId="154B1D62" w14:textId="77777777" w:rsidR="004178B0" w:rsidRPr="00697F16" w:rsidRDefault="004178B0" w:rsidP="000A5FD1">
            <w:pPr>
              <w:spacing w:after="225"/>
              <w:rPr>
                <w:rFonts w:ascii="Montserrat" w:hAnsi="Montserrat"/>
                <w:color w:val="000000"/>
              </w:rPr>
            </w:pPr>
            <w:r w:rsidRPr="00697F16">
              <w:rPr>
                <w:rFonts w:ascii="Montserrat" w:hAnsi="Montserrat"/>
                <w:b/>
                <w:bCs/>
                <w:color w:val="000000"/>
              </w:rPr>
              <w:t>Acteur(s) :</w:t>
            </w:r>
            <w:r w:rsidRPr="00697F16">
              <w:rPr>
                <w:rFonts w:ascii="Montserrat" w:hAnsi="Montserrat"/>
                <w:color w:val="000000"/>
              </w:rPr>
              <w:t xml:space="preserve"> Acheteur (client ou </w:t>
            </w:r>
            <w:r>
              <w:rPr>
                <w:rFonts w:ascii="Montserrat" w:hAnsi="Montserrat"/>
                <w:color w:val="000000"/>
              </w:rPr>
              <w:t>vendeur</w:t>
            </w:r>
            <w:r w:rsidRPr="00697F16">
              <w:rPr>
                <w:rFonts w:ascii="Montserrat" w:hAnsi="Montserrat"/>
                <w:color w:val="000000"/>
              </w:rPr>
              <w:t>)</w:t>
            </w:r>
            <w:r w:rsidRPr="00697F16">
              <w:rPr>
                <w:rFonts w:ascii="Montserrat" w:hAnsi="Montserrat"/>
                <w:color w:val="000000"/>
              </w:rPr>
              <w:br/>
            </w:r>
            <w:r w:rsidRPr="00697F16">
              <w:rPr>
                <w:rFonts w:ascii="Montserrat" w:hAnsi="Montserrat"/>
                <w:b/>
                <w:bCs/>
                <w:color w:val="000000"/>
              </w:rPr>
              <w:t>Description :</w:t>
            </w:r>
            <w:r w:rsidRPr="00697F16">
              <w:rPr>
                <w:rFonts w:ascii="Montserrat" w:hAnsi="Montserrat"/>
                <w:color w:val="000000"/>
              </w:rPr>
              <w:t> </w:t>
            </w:r>
            <w:r>
              <w:rPr>
                <w:rFonts w:ascii="Montserrat" w:hAnsi="Montserrat"/>
                <w:color w:val="000000"/>
              </w:rPr>
              <w:t xml:space="preserve">La possibilité de passer une commande doit pouvoir être réalisé par le vendeur et le client, ce cas d’utilisation comprend les cas d’utilisation interne </w:t>
            </w:r>
            <w:r w:rsidR="00E37CD0">
              <w:rPr>
                <w:rFonts w:ascii="Montserrat" w:hAnsi="Montserrat"/>
                <w:color w:val="000000"/>
              </w:rPr>
              <w:t>« </w:t>
            </w:r>
            <w:r>
              <w:rPr>
                <w:rFonts w:ascii="Montserrat" w:hAnsi="Montserrat"/>
                <w:color w:val="000000"/>
              </w:rPr>
              <w:t>panier</w:t>
            </w:r>
            <w:r w:rsidR="00E37CD0">
              <w:rPr>
                <w:rFonts w:ascii="Montserrat" w:hAnsi="Montserrat"/>
                <w:color w:val="000000"/>
              </w:rPr>
              <w:t> »</w:t>
            </w:r>
            <w:r>
              <w:rPr>
                <w:rFonts w:ascii="Montserrat" w:hAnsi="Montserrat"/>
                <w:color w:val="000000"/>
              </w:rPr>
              <w:t xml:space="preserve"> </w:t>
            </w:r>
            <w:r w:rsidR="00E37CD0">
              <w:rPr>
                <w:rFonts w:ascii="Montserrat" w:hAnsi="Montserrat"/>
                <w:color w:val="000000"/>
              </w:rPr>
              <w:t>et le cas d’utilisation interne « règlement »</w:t>
            </w:r>
            <w:r>
              <w:rPr>
                <w:rFonts w:ascii="Montserrat" w:hAnsi="Montserrat"/>
                <w:color w:val="000000"/>
              </w:rPr>
              <w:t>.</w:t>
            </w:r>
            <w:r w:rsidRPr="00697F16">
              <w:rPr>
                <w:rFonts w:ascii="Montserrat" w:hAnsi="Montserrat"/>
                <w:color w:val="000000"/>
              </w:rPr>
              <w:br/>
            </w:r>
            <w:r w:rsidRPr="00697F16">
              <w:rPr>
                <w:rFonts w:ascii="Montserrat" w:hAnsi="Montserrat"/>
                <w:b/>
                <w:bCs/>
                <w:color w:val="000000"/>
              </w:rPr>
              <w:t>Auteur :</w:t>
            </w:r>
            <w:r w:rsidRPr="00697F16">
              <w:rPr>
                <w:rFonts w:ascii="Montserrat" w:hAnsi="Montserrat"/>
                <w:color w:val="000000"/>
              </w:rPr>
              <w:t> </w:t>
            </w:r>
            <w:r>
              <w:rPr>
                <w:rFonts w:ascii="Montserrat" w:hAnsi="Montserrat"/>
                <w:color w:val="000000"/>
              </w:rPr>
              <w:t>Axel MICHEL</w:t>
            </w:r>
            <w:r w:rsidRPr="00697F16">
              <w:rPr>
                <w:rFonts w:ascii="Montserrat" w:hAnsi="Montserrat"/>
                <w:color w:val="000000"/>
              </w:rPr>
              <w:br/>
            </w:r>
            <w:r w:rsidRPr="00697F16">
              <w:rPr>
                <w:rFonts w:ascii="Montserrat" w:hAnsi="Montserrat"/>
                <w:b/>
                <w:bCs/>
                <w:color w:val="000000"/>
              </w:rPr>
              <w:t>Date(s) :</w:t>
            </w:r>
            <w:r w:rsidRPr="00697F16">
              <w:rPr>
                <w:rFonts w:ascii="Montserrat" w:hAnsi="Montserrat"/>
                <w:color w:val="000000"/>
              </w:rPr>
              <w:t> </w:t>
            </w:r>
            <w:r>
              <w:rPr>
                <w:rFonts w:ascii="Montserrat" w:hAnsi="Montserrat"/>
                <w:color w:val="000000"/>
              </w:rPr>
              <w:t>06</w:t>
            </w:r>
            <w:r w:rsidRPr="00697F16">
              <w:rPr>
                <w:rFonts w:ascii="Montserrat" w:hAnsi="Montserrat"/>
                <w:color w:val="000000"/>
              </w:rPr>
              <w:t>/</w:t>
            </w:r>
            <w:r>
              <w:rPr>
                <w:rFonts w:ascii="Montserrat" w:hAnsi="Montserrat"/>
                <w:color w:val="000000"/>
              </w:rPr>
              <w:t>05</w:t>
            </w:r>
            <w:r w:rsidRPr="00697F16">
              <w:rPr>
                <w:rFonts w:ascii="Montserrat" w:hAnsi="Montserrat"/>
                <w:color w:val="000000"/>
              </w:rPr>
              <w:t>/201</w:t>
            </w:r>
            <w:r>
              <w:rPr>
                <w:rFonts w:ascii="Montserrat" w:hAnsi="Montserrat"/>
                <w:color w:val="000000"/>
              </w:rPr>
              <w:t>9</w:t>
            </w:r>
            <w:r w:rsidRPr="00697F16">
              <w:rPr>
                <w:rFonts w:ascii="Montserrat" w:hAnsi="Montserrat"/>
                <w:color w:val="000000"/>
              </w:rPr>
              <w:t xml:space="preserve"> (première rédaction)</w:t>
            </w:r>
          </w:p>
          <w:p w14:paraId="7DB2EC00" w14:textId="77777777" w:rsidR="00EB600B" w:rsidRDefault="004178B0" w:rsidP="000A5FD1">
            <w:pPr>
              <w:rPr>
                <w:rFonts w:ascii="Montserrat" w:hAnsi="Montserrat"/>
                <w:color w:val="000000"/>
              </w:rPr>
            </w:pPr>
            <w:proofErr w:type="spellStart"/>
            <w:r w:rsidRPr="00697F16">
              <w:rPr>
                <w:rFonts w:ascii="Montserrat" w:hAnsi="Montserrat"/>
                <w:b/>
                <w:bCs/>
                <w:color w:val="000000"/>
              </w:rPr>
              <w:t>Pré-conditions</w:t>
            </w:r>
            <w:proofErr w:type="spellEnd"/>
            <w:r w:rsidRPr="00697F16">
              <w:rPr>
                <w:rFonts w:ascii="Montserrat" w:hAnsi="Montserrat"/>
                <w:b/>
                <w:bCs/>
                <w:color w:val="000000"/>
              </w:rPr>
              <w:t xml:space="preserve"> :</w:t>
            </w:r>
            <w:r w:rsidRPr="00697F16">
              <w:rPr>
                <w:rFonts w:ascii="Montserrat" w:hAnsi="Montserrat"/>
                <w:color w:val="000000"/>
              </w:rPr>
              <w:t xml:space="preserve"> L’utilisateur doit être authentifié en tant que client ou commercial (Cas d’utilisation « </w:t>
            </w:r>
            <w:r>
              <w:rPr>
                <w:rFonts w:ascii="Montserrat" w:hAnsi="Montserrat"/>
                <w:color w:val="000000"/>
              </w:rPr>
              <w:t>Authentification</w:t>
            </w:r>
            <w:r w:rsidRPr="00697F16">
              <w:rPr>
                <w:rFonts w:ascii="Montserrat" w:hAnsi="Montserrat"/>
                <w:color w:val="000000"/>
              </w:rPr>
              <w:t xml:space="preserve"> » – package « Authentification »)</w:t>
            </w:r>
            <w:r w:rsidR="00EB600B">
              <w:rPr>
                <w:rFonts w:ascii="Montserrat" w:hAnsi="Montserrat"/>
                <w:color w:val="000000"/>
              </w:rPr>
              <w:t>.</w:t>
            </w:r>
          </w:p>
          <w:p w14:paraId="5414AD11" w14:textId="77777777" w:rsidR="004178B0" w:rsidRPr="00697F16" w:rsidRDefault="00EB600B" w:rsidP="000A5FD1">
            <w:pPr>
              <w:rPr>
                <w:rFonts w:ascii="Montserrat" w:hAnsi="Montserrat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L’utilisateur doit avoir remplis le panier.</w:t>
            </w:r>
            <w:r w:rsidR="004178B0" w:rsidRPr="00697F16">
              <w:rPr>
                <w:rFonts w:ascii="Montserrat" w:hAnsi="Montserrat"/>
                <w:color w:val="000000"/>
              </w:rPr>
              <w:br/>
            </w:r>
            <w:r w:rsidR="004178B0" w:rsidRPr="00697F16">
              <w:rPr>
                <w:rFonts w:ascii="Montserrat" w:hAnsi="Montserrat"/>
                <w:b/>
                <w:bCs/>
                <w:color w:val="000000"/>
              </w:rPr>
              <w:t>Démarrage :</w:t>
            </w:r>
            <w:r w:rsidR="004178B0" w:rsidRPr="00697F16">
              <w:rPr>
                <w:rFonts w:ascii="Montserrat" w:hAnsi="Montserrat"/>
                <w:color w:val="000000"/>
              </w:rPr>
              <w:t xml:space="preserve"> L’utilisateur a demandé la page « </w:t>
            </w:r>
            <w:r w:rsidR="004178B0">
              <w:rPr>
                <w:rFonts w:ascii="Montserrat" w:hAnsi="Montserrat"/>
                <w:color w:val="000000"/>
              </w:rPr>
              <w:t>confirmation panier</w:t>
            </w:r>
            <w:r w:rsidR="004178B0" w:rsidRPr="00697F16">
              <w:rPr>
                <w:rFonts w:ascii="Montserrat" w:hAnsi="Montserrat"/>
                <w:color w:val="000000"/>
              </w:rPr>
              <w:t xml:space="preserve"> »</w:t>
            </w:r>
          </w:p>
        </w:tc>
      </w:tr>
      <w:tr w:rsidR="004178B0" w:rsidRPr="00697F16" w14:paraId="593551C8" w14:textId="77777777" w:rsidTr="000A5F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E07A9" w14:textId="77777777" w:rsidR="004178B0" w:rsidRPr="00697F16" w:rsidRDefault="004178B0" w:rsidP="000A5FD1">
            <w:pPr>
              <w:spacing w:after="225"/>
              <w:rPr>
                <w:rFonts w:ascii="Montserrat" w:hAnsi="Montserrat"/>
                <w:color w:val="000000"/>
              </w:rPr>
            </w:pPr>
            <w:r w:rsidRPr="00697F16">
              <w:rPr>
                <w:rFonts w:ascii="Montserrat" w:hAnsi="Montserrat"/>
                <w:b/>
                <w:bCs/>
                <w:color w:val="000000"/>
              </w:rPr>
              <w:t>DESCRIPTION</w:t>
            </w:r>
          </w:p>
          <w:p w14:paraId="1088A98D" w14:textId="77777777" w:rsidR="004178B0" w:rsidRPr="00697F16" w:rsidRDefault="004178B0" w:rsidP="000A5FD1">
            <w:pPr>
              <w:spacing w:after="225"/>
              <w:rPr>
                <w:rFonts w:ascii="Montserrat" w:hAnsi="Montserrat"/>
                <w:color w:val="000000"/>
              </w:rPr>
            </w:pPr>
            <w:r w:rsidRPr="00697F16">
              <w:rPr>
                <w:rFonts w:ascii="Montserrat" w:hAnsi="Montserrat"/>
                <w:b/>
                <w:bCs/>
                <w:color w:val="000000"/>
              </w:rPr>
              <w:t>Le scénario nominal</w:t>
            </w:r>
          </w:p>
          <w:p w14:paraId="65DD40D1" w14:textId="77777777" w:rsidR="004178B0" w:rsidRDefault="004178B0" w:rsidP="000A5FD1">
            <w:pPr>
              <w:rPr>
                <w:rFonts w:ascii="Montserrat" w:hAnsi="Montserrat"/>
                <w:color w:val="000000"/>
              </w:rPr>
            </w:pPr>
            <w:r w:rsidRPr="00697F16">
              <w:rPr>
                <w:rFonts w:ascii="Montserrat" w:hAnsi="Montserrat"/>
                <w:color w:val="000000"/>
              </w:rPr>
              <w:t>1. </w:t>
            </w:r>
            <w:r w:rsidRPr="00697F16">
              <w:rPr>
                <w:rFonts w:ascii="Montserrat" w:hAnsi="Montserrat"/>
                <w:b/>
                <w:bCs/>
                <w:color w:val="000000"/>
              </w:rPr>
              <w:t>Le système</w:t>
            </w:r>
            <w:r w:rsidRPr="00697F16">
              <w:rPr>
                <w:rFonts w:ascii="Montserrat" w:hAnsi="Montserrat"/>
                <w:color w:val="000000"/>
              </w:rPr>
              <w:t> </w:t>
            </w:r>
            <w:r>
              <w:rPr>
                <w:rFonts w:ascii="Montserrat" w:hAnsi="Montserrat"/>
                <w:color w:val="000000"/>
              </w:rPr>
              <w:t xml:space="preserve">vérifie l’utilisateur (si vendeur ou </w:t>
            </w:r>
            <w:r w:rsidR="00E37CD0">
              <w:rPr>
                <w:rFonts w:ascii="Montserrat" w:hAnsi="Montserrat"/>
                <w:color w:val="000000"/>
              </w:rPr>
              <w:t>client)</w:t>
            </w:r>
            <w:r w:rsidRPr="00697F16">
              <w:rPr>
                <w:rFonts w:ascii="Montserrat" w:hAnsi="Montserrat"/>
                <w:color w:val="000000"/>
              </w:rPr>
              <w:br/>
              <w:t xml:space="preserve">2. </w:t>
            </w:r>
            <w:r>
              <w:rPr>
                <w:rFonts w:ascii="Montserrat" w:hAnsi="Montserrat"/>
                <w:color w:val="000000"/>
              </w:rPr>
              <w:t xml:space="preserve">Si l’utilisateur est un client le système fait appel au cas d’utilisation interne « nom du magasin », si celui-ci est un </w:t>
            </w:r>
            <w:r w:rsidR="00E37CD0">
              <w:rPr>
                <w:rFonts w:ascii="Montserrat" w:hAnsi="Montserrat"/>
                <w:color w:val="000000"/>
              </w:rPr>
              <w:t>vendeur,</w:t>
            </w:r>
            <w:r>
              <w:rPr>
                <w:rFonts w:ascii="Montserrat" w:hAnsi="Montserrat"/>
                <w:color w:val="000000"/>
              </w:rPr>
              <w:t xml:space="preserve"> le système fait appel au cas d’utilisation interne « Nom du client ».</w:t>
            </w:r>
            <w:r w:rsidRPr="00697F16">
              <w:rPr>
                <w:rFonts w:ascii="Montserrat" w:hAnsi="Montserrat"/>
                <w:color w:val="000000"/>
              </w:rPr>
              <w:br/>
              <w:t>3.</w:t>
            </w:r>
            <w:r w:rsidRPr="00697F16">
              <w:rPr>
                <w:rFonts w:ascii="Montserrat" w:hAnsi="Montserrat"/>
                <w:b/>
                <w:bCs/>
                <w:color w:val="000000"/>
              </w:rPr>
              <w:t> Le système</w:t>
            </w:r>
            <w:r w:rsidRPr="00697F16">
              <w:rPr>
                <w:rFonts w:ascii="Montserrat" w:hAnsi="Montserrat"/>
                <w:color w:val="000000"/>
              </w:rPr>
              <w:t> </w:t>
            </w:r>
            <w:r w:rsidR="00FA1E58">
              <w:rPr>
                <w:rFonts w:ascii="Montserrat" w:hAnsi="Montserrat"/>
                <w:color w:val="000000"/>
              </w:rPr>
              <w:t>récapitule</w:t>
            </w:r>
            <w:r w:rsidR="00EB600B">
              <w:rPr>
                <w:rFonts w:ascii="Montserrat" w:hAnsi="Montserrat"/>
                <w:color w:val="000000"/>
              </w:rPr>
              <w:t xml:space="preserve"> les informations clients</w:t>
            </w:r>
            <w:r w:rsidRPr="00697F16">
              <w:rPr>
                <w:rFonts w:ascii="Montserrat" w:hAnsi="Montserrat"/>
                <w:color w:val="000000"/>
              </w:rPr>
              <w:t xml:space="preserve"> </w:t>
            </w:r>
            <w:r w:rsidRPr="00697F16">
              <w:rPr>
                <w:rFonts w:ascii="Montserrat" w:hAnsi="Montserrat"/>
                <w:color w:val="000000"/>
              </w:rPr>
              <w:br/>
              <w:t>4. </w:t>
            </w:r>
            <w:r w:rsidRPr="00697F16">
              <w:rPr>
                <w:rFonts w:ascii="Montserrat" w:hAnsi="Montserrat"/>
                <w:b/>
                <w:bCs/>
                <w:color w:val="000000"/>
              </w:rPr>
              <w:t>Le système</w:t>
            </w:r>
            <w:r w:rsidRPr="00697F16">
              <w:rPr>
                <w:rFonts w:ascii="Montserrat" w:hAnsi="Montserrat"/>
                <w:color w:val="000000"/>
              </w:rPr>
              <w:t> </w:t>
            </w:r>
            <w:r w:rsidR="00EB600B">
              <w:rPr>
                <w:rFonts w:ascii="Montserrat" w:hAnsi="Montserrat"/>
                <w:color w:val="000000"/>
              </w:rPr>
              <w:t>fait appel au cas d’utilisation interne « panier »</w:t>
            </w:r>
          </w:p>
          <w:p w14:paraId="740C6D69" w14:textId="4B46FB7D" w:rsidR="004178B0" w:rsidRDefault="00EB600B" w:rsidP="000A5FD1">
            <w:pPr>
              <w:rPr>
                <w:rFonts w:ascii="Montserrat" w:hAnsi="Montserrat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5</w:t>
            </w:r>
            <w:r w:rsidR="004178B0">
              <w:rPr>
                <w:rFonts w:ascii="Montserrat" w:hAnsi="Montserrat"/>
                <w:color w:val="000000"/>
              </w:rPr>
              <w:t xml:space="preserve">. </w:t>
            </w:r>
            <w:r w:rsidRPr="00697F16">
              <w:rPr>
                <w:rFonts w:ascii="Montserrat" w:hAnsi="Montserrat"/>
                <w:b/>
                <w:bCs/>
                <w:color w:val="000000"/>
              </w:rPr>
              <w:t>Le système</w:t>
            </w:r>
            <w:r w:rsidRPr="00697F16">
              <w:rPr>
                <w:rFonts w:ascii="Montserrat" w:hAnsi="Montserrat"/>
                <w:color w:val="000000"/>
              </w:rPr>
              <w:t> </w:t>
            </w:r>
            <w:r>
              <w:rPr>
                <w:rFonts w:ascii="Montserrat" w:hAnsi="Montserrat"/>
                <w:color w:val="000000"/>
              </w:rPr>
              <w:t>fait appel au cas d’utilisation interne « livraison »</w:t>
            </w:r>
          </w:p>
          <w:p w14:paraId="7D2AD6E7" w14:textId="1AB378C4" w:rsidR="00AD3D25" w:rsidRDefault="00AD3D25" w:rsidP="000A5FD1">
            <w:pPr>
              <w:rPr>
                <w:rFonts w:ascii="Montserrat" w:hAnsi="Montserrat"/>
                <w:bCs/>
                <w:color w:val="000000"/>
              </w:rPr>
            </w:pPr>
            <w:r>
              <w:rPr>
                <w:rFonts w:ascii="Montserrat" w:hAnsi="Montserrat"/>
                <w:bCs/>
                <w:color w:val="000000"/>
              </w:rPr>
              <w:t>6. L’utilisateur vérifie ou modifie son adresse de livraison</w:t>
            </w:r>
          </w:p>
          <w:p w14:paraId="3B037430" w14:textId="0E8D2AC9" w:rsidR="00AD3D25" w:rsidRDefault="004178B0" w:rsidP="000A5FD1">
            <w:pPr>
              <w:rPr>
                <w:rFonts w:ascii="Montserrat" w:hAnsi="Montserrat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7.</w:t>
            </w:r>
            <w:r w:rsidR="00FA1E58">
              <w:rPr>
                <w:rFonts w:ascii="Montserrat" w:hAnsi="Montserrat"/>
                <w:color w:val="000000"/>
              </w:rPr>
              <w:t xml:space="preserve"> </w:t>
            </w:r>
            <w:r w:rsidR="00EB600B" w:rsidRPr="00697F16">
              <w:rPr>
                <w:rFonts w:ascii="Montserrat" w:hAnsi="Montserrat"/>
                <w:b/>
                <w:bCs/>
                <w:color w:val="000000"/>
              </w:rPr>
              <w:t>Le système</w:t>
            </w:r>
            <w:r w:rsidR="00EB600B" w:rsidRPr="00697F16">
              <w:rPr>
                <w:rFonts w:ascii="Montserrat" w:hAnsi="Montserrat"/>
                <w:color w:val="000000"/>
              </w:rPr>
              <w:t> </w:t>
            </w:r>
            <w:r w:rsidR="00EB600B">
              <w:rPr>
                <w:rFonts w:ascii="Montserrat" w:hAnsi="Montserrat"/>
                <w:color w:val="000000"/>
              </w:rPr>
              <w:t>fait appel au cas d’utilisation interne « </w:t>
            </w:r>
            <w:r w:rsidR="00FA1E58">
              <w:rPr>
                <w:rFonts w:ascii="Montserrat" w:hAnsi="Montserrat"/>
                <w:color w:val="000000"/>
              </w:rPr>
              <w:t>règlement</w:t>
            </w:r>
            <w:r w:rsidR="00EB600B">
              <w:rPr>
                <w:rFonts w:ascii="Montserrat" w:hAnsi="Montserrat"/>
                <w:color w:val="000000"/>
              </w:rPr>
              <w:t> »</w:t>
            </w:r>
          </w:p>
          <w:p w14:paraId="546DF75C" w14:textId="77777777" w:rsidR="00FA1E58" w:rsidRDefault="00FA1E58" w:rsidP="000A5FD1">
            <w:pPr>
              <w:rPr>
                <w:rFonts w:ascii="Montserrat" w:hAnsi="Montserrat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8. L’utilisateur confirme son achat</w:t>
            </w:r>
          </w:p>
          <w:p w14:paraId="19B75AE4" w14:textId="77777777" w:rsidR="00FA1E58" w:rsidRDefault="00FA1E58" w:rsidP="000A5FD1">
            <w:pPr>
              <w:rPr>
                <w:rFonts w:ascii="Montserrat" w:hAnsi="Montserrat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 xml:space="preserve">9. </w:t>
            </w:r>
            <w:r w:rsidRPr="00697F16">
              <w:rPr>
                <w:rFonts w:ascii="Montserrat" w:hAnsi="Montserrat"/>
                <w:b/>
                <w:bCs/>
                <w:color w:val="000000"/>
              </w:rPr>
              <w:t>Le système</w:t>
            </w:r>
            <w:r w:rsidRPr="00697F16">
              <w:rPr>
                <w:rFonts w:ascii="Montserrat" w:hAnsi="Montserrat"/>
                <w:color w:val="000000"/>
              </w:rPr>
              <w:t> </w:t>
            </w:r>
            <w:r>
              <w:rPr>
                <w:rFonts w:ascii="Montserrat" w:hAnsi="Montserrat"/>
                <w:color w:val="000000"/>
              </w:rPr>
              <w:t>enregistre l’achat</w:t>
            </w:r>
          </w:p>
          <w:p w14:paraId="2A26A7D5" w14:textId="77777777" w:rsidR="00FA1E58" w:rsidRPr="00393641" w:rsidRDefault="00FA1E58" w:rsidP="000A5FD1">
            <w:pPr>
              <w:rPr>
                <w:rFonts w:ascii="Montserrat" w:hAnsi="Montserrat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 xml:space="preserve">10. </w:t>
            </w:r>
            <w:r w:rsidRPr="00697F16">
              <w:rPr>
                <w:rFonts w:ascii="Montserrat" w:hAnsi="Montserrat"/>
                <w:b/>
                <w:bCs/>
                <w:color w:val="000000"/>
              </w:rPr>
              <w:t>Le système</w:t>
            </w:r>
            <w:r w:rsidRPr="00697F16">
              <w:rPr>
                <w:rFonts w:ascii="Montserrat" w:hAnsi="Montserrat"/>
                <w:color w:val="000000"/>
              </w:rPr>
              <w:t> </w:t>
            </w:r>
            <w:r>
              <w:rPr>
                <w:rFonts w:ascii="Montserrat" w:hAnsi="Montserrat"/>
                <w:color w:val="000000"/>
              </w:rPr>
              <w:t>récapitule les informations d’achat et attribue un bon de commande.</w:t>
            </w:r>
          </w:p>
          <w:p w14:paraId="28016967" w14:textId="77777777" w:rsidR="004178B0" w:rsidRPr="00697F16" w:rsidRDefault="004178B0" w:rsidP="000A5FD1">
            <w:pPr>
              <w:rPr>
                <w:rFonts w:ascii="Montserrat" w:hAnsi="Montserrat"/>
                <w:color w:val="000000"/>
              </w:rPr>
            </w:pPr>
          </w:p>
        </w:tc>
      </w:tr>
      <w:tr w:rsidR="004178B0" w:rsidRPr="00697F16" w14:paraId="76B4BF68" w14:textId="77777777" w:rsidTr="000A5FD1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F5CCA" w14:textId="77777777" w:rsidR="004178B0" w:rsidRDefault="004178B0" w:rsidP="000A5FD1">
            <w:pPr>
              <w:spacing w:after="225"/>
              <w:rPr>
                <w:rFonts w:ascii="Montserrat" w:hAnsi="Montserrat"/>
                <w:b/>
                <w:bCs/>
                <w:color w:val="000000"/>
              </w:rPr>
            </w:pPr>
            <w:r w:rsidRPr="00697F16">
              <w:rPr>
                <w:rFonts w:ascii="Montserrat" w:hAnsi="Montserrat"/>
                <w:b/>
                <w:bCs/>
                <w:color w:val="000000"/>
              </w:rPr>
              <w:t>Les scénarios d’exception</w:t>
            </w:r>
          </w:p>
          <w:p w14:paraId="2FE7AA3E" w14:textId="7180D3D1" w:rsidR="00FA1E58" w:rsidRDefault="00FA1E58" w:rsidP="00FA1E58">
            <w:pPr>
              <w:spacing w:after="225"/>
              <w:rPr>
                <w:rFonts w:ascii="Montserrat" w:hAnsi="Montserrat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4.a le panier est vide, l’utilisateur doit ajouter un produit au panier.</w:t>
            </w:r>
          </w:p>
          <w:p w14:paraId="764AFE85" w14:textId="3FE5A98B" w:rsidR="00AD3D25" w:rsidRDefault="00AD3D25" w:rsidP="00FA1E58">
            <w:pPr>
              <w:spacing w:after="225"/>
              <w:rPr>
                <w:rFonts w:ascii="Montserrat" w:hAnsi="Montserrat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6.a l’utilisateur décide de quitter la page livraison</w:t>
            </w:r>
          </w:p>
          <w:p w14:paraId="657AE5E9" w14:textId="4F0E452E" w:rsidR="00FA1E58" w:rsidRDefault="00AD3D25" w:rsidP="00FA1E58">
            <w:pPr>
              <w:spacing w:after="225"/>
              <w:rPr>
                <w:rFonts w:ascii="Montserrat" w:hAnsi="Montserrat"/>
                <w:shd w:val="clear" w:color="auto" w:fill="F0F0F0"/>
              </w:rPr>
            </w:pPr>
            <w:r>
              <w:rPr>
                <w:rFonts w:ascii="Montserrat" w:hAnsi="Montserrat"/>
                <w:shd w:val="clear" w:color="auto" w:fill="F0F0F0"/>
              </w:rPr>
              <w:t>7</w:t>
            </w:r>
            <w:r w:rsidR="00FA1E58">
              <w:rPr>
                <w:rFonts w:ascii="Montserrat" w:hAnsi="Montserrat"/>
                <w:shd w:val="clear" w:color="auto" w:fill="F0F0F0"/>
              </w:rPr>
              <w:t>.a L’enregistrement du règlement n’a pas réussi. </w:t>
            </w:r>
          </w:p>
          <w:p w14:paraId="36D3103C" w14:textId="77777777" w:rsidR="00FA1E58" w:rsidRPr="00FA1E58" w:rsidRDefault="00FA1E58" w:rsidP="00FA1E58">
            <w:pPr>
              <w:spacing w:after="225"/>
              <w:rPr>
                <w:rFonts w:ascii="Montserrat" w:hAnsi="Montserrat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8.a l’utilisateur décide de quitter le panier</w:t>
            </w:r>
          </w:p>
          <w:p w14:paraId="5A22998C" w14:textId="77777777" w:rsidR="00FA1E58" w:rsidRDefault="00FA1E58" w:rsidP="00FA1E58">
            <w:r>
              <w:rPr>
                <w:rFonts w:ascii="Montserrat" w:hAnsi="Montserrat"/>
              </w:rPr>
              <w:t>Le système récapitule les informations d’erreur qui est envoyé au client</w:t>
            </w:r>
            <w:r>
              <w:rPr>
                <w:rFonts w:ascii="Montserrat" w:hAnsi="Montserrat"/>
              </w:rPr>
              <w:br/>
            </w:r>
            <w:r>
              <w:rPr>
                <w:rFonts w:ascii="Montserrat" w:hAnsi="Montserrat"/>
                <w:shd w:val="clear" w:color="auto" w:fill="F0F0F0"/>
              </w:rPr>
              <w:t>7.a L’enregistrement définitif de l’achat n’a pas réussi. </w:t>
            </w:r>
            <w:r>
              <w:rPr>
                <w:rFonts w:ascii="Montserrat" w:hAnsi="Montserrat"/>
              </w:rPr>
              <w:br/>
            </w:r>
            <w:r>
              <w:rPr>
                <w:rFonts w:ascii="Montserrat" w:hAnsi="Montserrat"/>
                <w:shd w:val="clear" w:color="auto" w:fill="F0F0F0"/>
              </w:rPr>
              <w:t>Le système récapitule les informations d’erreur qui est envoyé au client</w:t>
            </w:r>
          </w:p>
          <w:p w14:paraId="7C698232" w14:textId="77777777" w:rsidR="004178B0" w:rsidRPr="00697F16" w:rsidRDefault="004178B0" w:rsidP="000A5FD1">
            <w:pPr>
              <w:rPr>
                <w:rFonts w:ascii="Montserrat" w:hAnsi="Montserrat"/>
                <w:color w:val="000000"/>
              </w:rPr>
            </w:pPr>
          </w:p>
        </w:tc>
      </w:tr>
      <w:tr w:rsidR="004178B0" w:rsidRPr="00697F16" w14:paraId="59870242" w14:textId="77777777" w:rsidTr="000A5F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FF3BE" w14:textId="77777777" w:rsidR="004178B0" w:rsidRPr="00697F16" w:rsidRDefault="004178B0" w:rsidP="000A5FD1">
            <w:pPr>
              <w:spacing w:after="225"/>
              <w:rPr>
                <w:rFonts w:ascii="Montserrat" w:hAnsi="Montserrat"/>
                <w:color w:val="000000"/>
              </w:rPr>
            </w:pPr>
            <w:r w:rsidRPr="00697F16">
              <w:rPr>
                <w:rFonts w:ascii="Montserrat" w:hAnsi="Montserrat"/>
                <w:b/>
                <w:bCs/>
                <w:color w:val="000000"/>
              </w:rPr>
              <w:t>Fin :</w:t>
            </w:r>
          </w:p>
          <w:p w14:paraId="57D67658" w14:textId="47742E13" w:rsidR="004178B0" w:rsidRPr="00697F16" w:rsidRDefault="004178B0" w:rsidP="000A5FD1">
            <w:pPr>
              <w:numPr>
                <w:ilvl w:val="0"/>
                <w:numId w:val="1"/>
              </w:numPr>
              <w:ind w:left="225"/>
              <w:rPr>
                <w:rFonts w:ascii="Montserrat" w:hAnsi="Montserrat"/>
                <w:color w:val="000000"/>
              </w:rPr>
            </w:pPr>
            <w:r w:rsidRPr="00697F16">
              <w:rPr>
                <w:rFonts w:ascii="Montserrat" w:hAnsi="Montserrat"/>
                <w:color w:val="000000"/>
              </w:rPr>
              <w:t>Scénario nominal : sur décision de l’utilisateur</w:t>
            </w:r>
            <w:r>
              <w:rPr>
                <w:rFonts w:ascii="Montserrat" w:hAnsi="Montserrat"/>
                <w:color w:val="000000"/>
              </w:rPr>
              <w:t xml:space="preserve"> à l’étape </w:t>
            </w:r>
            <w:r w:rsidR="00FA1E58">
              <w:rPr>
                <w:rFonts w:ascii="Montserrat" w:hAnsi="Montserrat"/>
                <w:color w:val="000000"/>
              </w:rPr>
              <w:t>2</w:t>
            </w:r>
            <w:r w:rsidR="00AD3D25">
              <w:rPr>
                <w:rFonts w:ascii="Montserrat" w:hAnsi="Montserrat"/>
                <w:color w:val="000000"/>
              </w:rPr>
              <w:t>,6</w:t>
            </w:r>
            <w:r w:rsidR="00FA1E58">
              <w:rPr>
                <w:rFonts w:ascii="Montserrat" w:hAnsi="Montserrat"/>
                <w:color w:val="000000"/>
              </w:rPr>
              <w:t xml:space="preserve"> et 8</w:t>
            </w:r>
          </w:p>
        </w:tc>
      </w:tr>
      <w:tr w:rsidR="004178B0" w:rsidRPr="00697F16" w14:paraId="4AC11238" w14:textId="77777777" w:rsidTr="000A5FD1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E7438" w14:textId="77777777" w:rsidR="00FA1E58" w:rsidRDefault="004178B0" w:rsidP="007213E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225"/>
              <w:rPr>
                <w:rFonts w:ascii="Montserrat" w:hAnsi="Montserrat"/>
                <w:color w:val="000000"/>
              </w:rPr>
            </w:pPr>
            <w:r w:rsidRPr="00FA1E58">
              <w:rPr>
                <w:rFonts w:ascii="Montserrat" w:hAnsi="Montserrat"/>
                <w:b/>
                <w:bCs/>
                <w:color w:val="000000"/>
              </w:rPr>
              <w:lastRenderedPageBreak/>
              <w:t xml:space="preserve">Post-conditions : </w:t>
            </w:r>
            <w:r w:rsidR="00FA1E58" w:rsidRPr="00FA1E58">
              <w:rPr>
                <w:rFonts w:ascii="Montserrat" w:hAnsi="Montserrat"/>
                <w:color w:val="000000"/>
              </w:rPr>
              <w:t xml:space="preserve">Scénario nominal : l’achat et son règlement ont été </w:t>
            </w:r>
            <w:r w:rsidR="00FA1E58">
              <w:rPr>
                <w:rFonts w:ascii="Montserrat" w:hAnsi="Montserrat"/>
                <w:color w:val="000000"/>
              </w:rPr>
              <w:t>validé.</w:t>
            </w:r>
          </w:p>
          <w:p w14:paraId="476D64CE" w14:textId="77777777" w:rsidR="004178B0" w:rsidRPr="00FA1E58" w:rsidRDefault="00FA1E58" w:rsidP="00FA1E5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225"/>
              <w:rPr>
                <w:rFonts w:ascii="Montserrat" w:hAnsi="Montserrat"/>
                <w:color w:val="000000"/>
              </w:rPr>
            </w:pPr>
            <w:r w:rsidRPr="00FA1E58">
              <w:rPr>
                <w:rFonts w:ascii="Montserrat" w:hAnsi="Montserrat"/>
                <w:color w:val="000000"/>
              </w:rPr>
              <w:t xml:space="preserve">Scénario d’exception : l’achat a été récapitulé dans un message et a été envoyé au </w:t>
            </w:r>
            <w:r>
              <w:rPr>
                <w:rFonts w:ascii="Montserrat" w:hAnsi="Montserrat"/>
                <w:color w:val="000000"/>
              </w:rPr>
              <w:t>client.</w:t>
            </w:r>
          </w:p>
        </w:tc>
      </w:tr>
      <w:tr w:rsidR="004178B0" w:rsidRPr="00697F16" w14:paraId="62AA641C" w14:textId="77777777" w:rsidTr="000A5F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4D0F2" w14:textId="77777777" w:rsidR="004178B0" w:rsidRPr="00697F16" w:rsidRDefault="004178B0" w:rsidP="000A5FD1">
            <w:pPr>
              <w:spacing w:after="225"/>
              <w:rPr>
                <w:rFonts w:ascii="Montserrat" w:hAnsi="Montserrat"/>
                <w:color w:val="000000"/>
              </w:rPr>
            </w:pPr>
            <w:r w:rsidRPr="00697F16">
              <w:rPr>
                <w:rFonts w:ascii="Montserrat" w:hAnsi="Montserrat"/>
                <w:b/>
                <w:bCs/>
                <w:color w:val="000000"/>
              </w:rPr>
              <w:t>COMPLEMENTS</w:t>
            </w:r>
          </w:p>
          <w:p w14:paraId="4430D59D" w14:textId="77777777" w:rsidR="004178B0" w:rsidRPr="00697F16" w:rsidRDefault="004178B0" w:rsidP="000A5FD1">
            <w:pPr>
              <w:spacing w:after="225"/>
              <w:rPr>
                <w:rFonts w:ascii="Montserrat" w:hAnsi="Montserrat"/>
                <w:color w:val="000000"/>
              </w:rPr>
            </w:pPr>
            <w:r w:rsidRPr="00697F16">
              <w:rPr>
                <w:rFonts w:ascii="Montserrat" w:hAnsi="Montserrat"/>
                <w:b/>
                <w:bCs/>
                <w:color w:val="000000"/>
              </w:rPr>
              <w:t>Ergonomie </w:t>
            </w:r>
          </w:p>
          <w:p w14:paraId="207FD210" w14:textId="794E51F9" w:rsidR="004178B0" w:rsidRPr="00697F16" w:rsidRDefault="00FA1E58" w:rsidP="000A5FD1">
            <w:pPr>
              <w:rPr>
                <w:rFonts w:ascii="Montserrat" w:hAnsi="Montserrat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 xml:space="preserve">L’enregistrement de l’achat doit être </w:t>
            </w:r>
            <w:r w:rsidR="00AD3D25">
              <w:rPr>
                <w:rFonts w:ascii="Montserrat" w:hAnsi="Montserrat"/>
                <w:color w:val="000000"/>
              </w:rPr>
              <w:t>rapide,</w:t>
            </w:r>
            <w:r>
              <w:rPr>
                <w:rFonts w:ascii="Montserrat" w:hAnsi="Montserrat"/>
                <w:color w:val="000000"/>
              </w:rPr>
              <w:t xml:space="preserve"> claire et structuré sur un maximum de 3 pages , avec la possibilité de revenir sur la page précédente pour modifier des informations.</w:t>
            </w:r>
            <w:bookmarkStart w:id="0" w:name="_GoBack"/>
            <w:bookmarkEnd w:id="0"/>
          </w:p>
        </w:tc>
      </w:tr>
      <w:tr w:rsidR="004178B0" w:rsidRPr="00697F16" w14:paraId="5C26B0C5" w14:textId="77777777" w:rsidTr="00FA1E58">
        <w:trPr>
          <w:trHeight w:val="23"/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F7E22" w14:textId="77777777" w:rsidR="004178B0" w:rsidRPr="00697F16" w:rsidRDefault="004178B0" w:rsidP="000A5FD1">
            <w:pPr>
              <w:rPr>
                <w:rFonts w:ascii="Montserrat" w:hAnsi="Montserrat"/>
                <w:color w:val="000000"/>
              </w:rPr>
            </w:pPr>
          </w:p>
        </w:tc>
      </w:tr>
    </w:tbl>
    <w:p w14:paraId="53586E46" w14:textId="77777777" w:rsidR="00B65AF8" w:rsidRDefault="00AD3D25"/>
    <w:sectPr w:rsidR="00B65AF8" w:rsidSect="00A258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558F3"/>
    <w:multiLevelType w:val="multilevel"/>
    <w:tmpl w:val="77F6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FA244B"/>
    <w:multiLevelType w:val="multilevel"/>
    <w:tmpl w:val="215A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B0"/>
    <w:rsid w:val="004178B0"/>
    <w:rsid w:val="006360AF"/>
    <w:rsid w:val="00A2583A"/>
    <w:rsid w:val="00AD3D25"/>
    <w:rsid w:val="00E37CD0"/>
    <w:rsid w:val="00EB600B"/>
    <w:rsid w:val="00FA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187C"/>
  <w14:defaultImageDpi w14:val="32767"/>
  <w15:chartTrackingRefBased/>
  <w15:docId w15:val="{16F66B47-2300-954B-B422-476CEB42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A1E58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600B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A1E58"/>
    <w:rPr>
      <w:b/>
      <w:bCs/>
    </w:rPr>
  </w:style>
  <w:style w:type="character" w:customStyle="1" w:styleId="apple-converted-space">
    <w:name w:val="apple-converted-space"/>
    <w:basedOn w:val="Policepardfaut"/>
    <w:rsid w:val="00FA1E58"/>
  </w:style>
  <w:style w:type="paragraph" w:styleId="NormalWeb">
    <w:name w:val="Normal (Web)"/>
    <w:basedOn w:val="Normal"/>
    <w:uiPriority w:val="99"/>
    <w:unhideWhenUsed/>
    <w:rsid w:val="00FA1E5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MICHEL</dc:creator>
  <cp:keywords/>
  <dc:description/>
  <cp:lastModifiedBy>Axel MICHEL</cp:lastModifiedBy>
  <cp:revision>3</cp:revision>
  <dcterms:created xsi:type="dcterms:W3CDTF">2019-05-08T13:38:00Z</dcterms:created>
  <dcterms:modified xsi:type="dcterms:W3CDTF">2019-05-12T12:34:00Z</dcterms:modified>
</cp:coreProperties>
</file>