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77777777" w:rsidR="00B65AF8"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58D36499">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6">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77777777"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77777777" w:rsidR="00A779C7" w:rsidRPr="00A779C7" w:rsidRDefault="00A779C7">
      <w:pPr>
        <w:rPr>
          <w:sz w:val="48"/>
          <w:szCs w:val="48"/>
        </w:rPr>
      </w:pPr>
    </w:p>
    <w:p w14:paraId="5F7A1494" w14:textId="77777777" w:rsidR="00A779C7" w:rsidRPr="00A779C7" w:rsidRDefault="00A779C7">
      <w:pPr>
        <w:rPr>
          <w:sz w:val="48"/>
          <w:szCs w:val="48"/>
        </w:rPr>
      </w:pPr>
    </w:p>
    <w:p w14:paraId="69744FF3" w14:textId="77777777" w:rsidR="00A779C7" w:rsidRDefault="00A779C7"/>
    <w:p w14:paraId="2E2C037B" w14:textId="77777777" w:rsidR="00A779C7" w:rsidRDefault="00A779C7"/>
    <w:p w14:paraId="698E563B" w14:textId="77777777" w:rsidR="00A779C7" w:rsidRDefault="00A779C7"/>
    <w:p w14:paraId="148EF964" w14:textId="77777777" w:rsidR="00A779C7" w:rsidRDefault="00A779C7"/>
    <w:p w14:paraId="4C0230A4" w14:textId="77777777" w:rsidR="00A779C7" w:rsidRDefault="00A779C7">
      <w:proofErr w:type="spellStart"/>
      <w:r>
        <w:t>GIThub</w:t>
      </w:r>
      <w:proofErr w:type="spellEnd"/>
      <w:r>
        <w:t xml:space="preserve"> : </w:t>
      </w:r>
    </w:p>
    <w:p w14:paraId="0B10F014" w14:textId="77777777" w:rsidR="00A779C7" w:rsidRDefault="00A779C7"/>
    <w:p w14:paraId="23D6E358" w14:textId="77777777" w:rsidR="00A779C7" w:rsidRDefault="00A779C7"/>
    <w:p w14:paraId="05DC63AA" w14:textId="77777777" w:rsidR="00A779C7" w:rsidRDefault="00A779C7"/>
    <w:p w14:paraId="72E8292D" w14:textId="77777777"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77777777" w:rsidR="00A779C7" w:rsidRDefault="00A779C7"/>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3C8F5F8E" w14:textId="77777777" w:rsidR="00A779C7" w:rsidRDefault="00A779C7"/>
    <w:p w14:paraId="6351AB9E"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24D09597" w14:textId="77777777" w:rsidR="00A779C7" w:rsidRPr="00A779C7" w:rsidRDefault="00A779C7" w:rsidP="00A779C7">
      <w:pPr>
        <w:ind w:left="6372"/>
        <w:jc w:val="center"/>
        <w:rPr>
          <w:color w:val="000000" w:themeColor="text1"/>
          <w:sz w:val="40"/>
          <w:szCs w:val="40"/>
        </w:rPr>
      </w:pPr>
      <w:r w:rsidRPr="00A779C7">
        <w:rPr>
          <w:color w:val="000000" w:themeColor="text1"/>
          <w:sz w:val="40"/>
          <w:szCs w:val="40"/>
        </w:rPr>
        <w:t>AXEL MICHEL</w:t>
      </w:r>
    </w:p>
    <w:p w14:paraId="71078FDA" w14:textId="77777777" w:rsidR="00A779C7" w:rsidRDefault="00A779C7">
      <w:r>
        <w:lastRenderedPageBreak/>
        <w:t>SOMMAIRE :</w:t>
      </w:r>
    </w:p>
    <w:p w14:paraId="4A26A1C5" w14:textId="77777777" w:rsidR="00A779C7" w:rsidRDefault="00A779C7"/>
    <w:p w14:paraId="4718DAE8" w14:textId="77777777" w:rsidR="00A779C7" w:rsidRDefault="00A779C7"/>
    <w:p w14:paraId="1F92D60B" w14:textId="77777777" w:rsidR="00A779C7" w:rsidRDefault="00A779C7"/>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p w14:paraId="4A33B986" w14:textId="77777777" w:rsidR="00A779C7" w:rsidRDefault="00A779C7"/>
    <w:p w14:paraId="3D61155C" w14:textId="77777777" w:rsidR="00A779C7" w:rsidRDefault="00A779C7"/>
    <w:p w14:paraId="507D2F6E" w14:textId="77777777" w:rsidR="00A779C7" w:rsidRDefault="00A779C7"/>
    <w:p w14:paraId="6D9173F6" w14:textId="77777777" w:rsidR="00A779C7" w:rsidRDefault="00A779C7"/>
    <w:p w14:paraId="001A9EE1" w14:textId="77777777" w:rsidR="00A779C7" w:rsidRDefault="00A779C7"/>
    <w:p w14:paraId="184DD09E" w14:textId="77777777" w:rsidR="00A779C7" w:rsidRDefault="00A779C7"/>
    <w:p w14:paraId="7C48FDAF" w14:textId="77777777" w:rsidR="00A779C7" w:rsidRDefault="00A779C7"/>
    <w:p w14:paraId="17392B4D" w14:textId="77777777" w:rsidR="00A779C7" w:rsidRDefault="00A779C7"/>
    <w:p w14:paraId="073EF747" w14:textId="77777777" w:rsidR="00A779C7" w:rsidRDefault="00A779C7"/>
    <w:p w14:paraId="15A10B27" w14:textId="77777777" w:rsidR="00A779C7" w:rsidRDefault="00A779C7"/>
    <w:p w14:paraId="5E359F06" w14:textId="77777777" w:rsidR="00A779C7" w:rsidRDefault="00A779C7"/>
    <w:p w14:paraId="4A228A70" w14:textId="77777777" w:rsidR="00A779C7" w:rsidRDefault="00A779C7"/>
    <w:p w14:paraId="2A25BBB0" w14:textId="77777777" w:rsidR="00A779C7" w:rsidRDefault="00A779C7"/>
    <w:p w14:paraId="049E0FFB" w14:textId="77777777" w:rsidR="00A779C7" w:rsidRDefault="00A779C7"/>
    <w:p w14:paraId="3ED7B6C6" w14:textId="77777777" w:rsidR="00A779C7" w:rsidRDefault="00A779C7"/>
    <w:p w14:paraId="748B924F" w14:textId="77777777" w:rsidR="00A779C7" w:rsidRDefault="00A779C7"/>
    <w:p w14:paraId="2978CC5F" w14:textId="77777777" w:rsidR="00A779C7" w:rsidRDefault="00A779C7"/>
    <w:p w14:paraId="1A45331A" w14:textId="77777777" w:rsidR="00A779C7" w:rsidRDefault="00A779C7"/>
    <w:p w14:paraId="6BC63712" w14:textId="77777777" w:rsidR="00A779C7" w:rsidRDefault="00A779C7"/>
    <w:p w14:paraId="2E3BAA72" w14:textId="77777777" w:rsidR="00A779C7" w:rsidRDefault="00A779C7"/>
    <w:p w14:paraId="4206A976" w14:textId="77777777" w:rsidR="00A779C7" w:rsidRDefault="00A779C7"/>
    <w:p w14:paraId="149FE9BD" w14:textId="77777777" w:rsidR="00A779C7" w:rsidRDefault="00A779C7"/>
    <w:p w14:paraId="55D6B147" w14:textId="77777777" w:rsidR="00A779C7" w:rsidRDefault="00A779C7"/>
    <w:p w14:paraId="285BE4C9" w14:textId="77777777" w:rsidR="00A779C7" w:rsidRDefault="00A779C7"/>
    <w:p w14:paraId="6864AD63" w14:textId="77777777" w:rsidR="00A779C7" w:rsidRDefault="00A779C7"/>
    <w:p w14:paraId="795C9BE8" w14:textId="77777777" w:rsidR="00A779C7" w:rsidRDefault="00A779C7"/>
    <w:p w14:paraId="70D61787" w14:textId="77777777" w:rsidR="00A779C7" w:rsidRDefault="00A779C7"/>
    <w:p w14:paraId="605186CF" w14:textId="77777777" w:rsidR="00A779C7" w:rsidRDefault="00A779C7"/>
    <w:p w14:paraId="32AD9B47" w14:textId="77777777" w:rsidR="00A779C7" w:rsidRDefault="00A779C7"/>
    <w:p w14:paraId="492AB1BC" w14:textId="77777777" w:rsidR="00A779C7" w:rsidRDefault="00A779C7"/>
    <w:p w14:paraId="05F142F5" w14:textId="77777777" w:rsidR="00A779C7" w:rsidRDefault="00A779C7"/>
    <w:p w14:paraId="13A25353" w14:textId="77777777" w:rsidR="00A779C7" w:rsidRDefault="00A779C7"/>
    <w:p w14:paraId="556351F8" w14:textId="77777777" w:rsidR="00A779C7" w:rsidRDefault="00A779C7" w:rsidP="00A779C7"/>
    <w:p w14:paraId="5E4C877C" w14:textId="77777777" w:rsidR="00D82106" w:rsidRDefault="00D82106" w:rsidP="00D82106">
      <w:pPr>
        <w:pStyle w:val="Titre1"/>
      </w:pPr>
      <w:r>
        <w:lastRenderedPageBreak/>
        <w:t>Étude du projet :</w:t>
      </w:r>
    </w:p>
    <w:p w14:paraId="38F68B92" w14:textId="77777777" w:rsidR="00D82106" w:rsidRPr="00D82106" w:rsidRDefault="00D82106" w:rsidP="00D82106"/>
    <w:p w14:paraId="65552C9D" w14:textId="77777777" w:rsidR="00A779C7" w:rsidRDefault="00D82106" w:rsidP="00D82106">
      <w:pPr>
        <w:pStyle w:val="Titre2"/>
      </w:pPr>
      <w:r>
        <w:t xml:space="preserve">Contexte :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r>
        <w:t>Objectifs :</w:t>
      </w:r>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r>
        <w:t>Description de la solution</w:t>
      </w:r>
    </w:p>
    <w:p w14:paraId="303962C4" w14:textId="77777777" w:rsidR="00D82106" w:rsidRDefault="00D82106" w:rsidP="00D82106"/>
    <w:p w14:paraId="248ED165" w14:textId="77777777" w:rsidR="00D82106" w:rsidRDefault="00D82106" w:rsidP="00D82106">
      <w:pPr>
        <w:pStyle w:val="Titre2"/>
      </w:pPr>
      <w:r>
        <w:t>Les acteurs interagissant avec le système</w:t>
      </w:r>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r w:rsidRPr="00FB4123">
        <w:rPr>
          <w:b/>
          <w:sz w:val="32"/>
          <w:szCs w:val="32"/>
        </w:rPr>
        <w:t>Acteurs principaux :</w:t>
      </w:r>
    </w:p>
    <w:p w14:paraId="4F5A0E5A" w14:textId="77777777" w:rsidR="00FB4123" w:rsidRDefault="001F5855" w:rsidP="00FB4123">
      <w:r>
        <w:rPr>
          <w:noProof/>
        </w:rPr>
        <w:drawing>
          <wp:anchor distT="0" distB="0" distL="114300" distR="114300" simplePos="0" relativeHeight="251663360" behindDoc="0" locked="0" layoutInCell="1" allowOverlap="1" wp14:anchorId="40C73559" wp14:editId="35566329">
            <wp:simplePos x="0" y="0"/>
            <wp:positionH relativeFrom="column">
              <wp:posOffset>220731</wp:posOffset>
            </wp:positionH>
            <wp:positionV relativeFrom="paragraph">
              <wp:posOffset>203724</wp:posOffset>
            </wp:positionV>
            <wp:extent cx="5426710" cy="15500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_Context-Acteur_principal.png"/>
                    <pic:cNvPicPr/>
                  </pic:nvPicPr>
                  <pic:blipFill>
                    <a:blip r:embed="rId7">
                      <a:extLst>
                        <a:ext uri="{28A0092B-C50C-407E-A947-70E740481C1C}">
                          <a14:useLocalDpi xmlns:a14="http://schemas.microsoft.com/office/drawing/2010/main" val="0"/>
                        </a:ext>
                      </a:extLst>
                    </a:blip>
                    <a:stretch>
                      <a:fillRect/>
                    </a:stretch>
                  </pic:blipFill>
                  <pic:spPr>
                    <a:xfrm>
                      <a:off x="0" y="0"/>
                      <a:ext cx="5426710" cy="1550035"/>
                    </a:xfrm>
                    <a:prstGeom prst="rect">
                      <a:avLst/>
                    </a:prstGeom>
                  </pic:spPr>
                </pic:pic>
              </a:graphicData>
            </a:graphic>
            <wp14:sizeRelH relativeFrom="page">
              <wp14:pctWidth>0</wp14:pctWidth>
            </wp14:sizeRelH>
            <wp14:sizeRelV relativeFrom="page">
              <wp14:pctHeight>0</wp14:pctHeight>
            </wp14:sizeRelV>
          </wp:anchor>
        </w:drawing>
      </w:r>
    </w:p>
    <w:p w14:paraId="4CE5858F" w14:textId="77777777" w:rsidR="00FB4123" w:rsidRDefault="00FB4123" w:rsidP="00FB4123"/>
    <w:p w14:paraId="1C41AA40" w14:textId="77777777" w:rsidR="00FB4123" w:rsidRDefault="00FB4123" w:rsidP="00FB4123"/>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r w:rsidRPr="00FB4123">
        <w:rPr>
          <w:b/>
          <w:sz w:val="32"/>
          <w:szCs w:val="32"/>
        </w:rPr>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8">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7777777" w:rsidR="00FB4123" w:rsidRPr="000C7F10" w:rsidRDefault="00FB4123" w:rsidP="00FB4123">
      <w:pPr>
        <w:rPr>
          <w:b/>
        </w:rPr>
      </w:pPr>
      <w:r w:rsidRPr="000C7F10">
        <w:rPr>
          <w:b/>
        </w:rPr>
        <w:t>Acteurs principaux :</w:t>
      </w:r>
      <w:r w:rsidR="0050148B" w:rsidRPr="000C7F10">
        <w:rPr>
          <w:b/>
          <w:noProof/>
        </w:rPr>
        <w:t xml:space="preserve"> </w:t>
      </w:r>
      <w:r w:rsidRPr="000C7F10">
        <w:rPr>
          <w:b/>
        </w:rPr>
        <w:t xml:space="preserve"> </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0AE40A37" w14:textId="77777777" w:rsidR="00864D57" w:rsidRDefault="00864D57" w:rsidP="00232353"/>
    <w:p w14:paraId="69689494" w14:textId="77777777" w:rsidR="00F0555D" w:rsidRDefault="00F0555D" w:rsidP="00232353"/>
    <w:p w14:paraId="6C18DF3C" w14:textId="77777777" w:rsidR="00F0555D" w:rsidRDefault="00F0555D" w:rsidP="00232353"/>
    <w:p w14:paraId="1138E91A" w14:textId="77777777" w:rsidR="00F0555D" w:rsidRDefault="00F0555D" w:rsidP="00232353"/>
    <w:p w14:paraId="4F5337ED" w14:textId="77777777" w:rsidR="00F0555D" w:rsidRPr="00FB4123" w:rsidRDefault="00F0555D" w:rsidP="00232353"/>
    <w:p w14:paraId="469562C1" w14:textId="77777777" w:rsidR="00D82106" w:rsidRDefault="00D82106" w:rsidP="00D82106">
      <w:pPr>
        <w:pStyle w:val="Titre2"/>
      </w:pPr>
      <w:r>
        <w:t>Cas d’utilisation généraux</w:t>
      </w:r>
    </w:p>
    <w:p w14:paraId="6BFA4FEA" w14:textId="77777777" w:rsidR="00F0555D" w:rsidRPr="00F0555D" w:rsidRDefault="00F0555D" w:rsidP="00F0555D"/>
    <w:p w14:paraId="7CD8C0FC" w14:textId="77777777" w:rsidR="00D82106" w:rsidRDefault="00D82106" w:rsidP="00D82106">
      <w:pPr>
        <w:pStyle w:val="Titre3"/>
      </w:pPr>
      <w:r>
        <w:t xml:space="preserve">Diagramme de contexte </w:t>
      </w:r>
    </w:p>
    <w:p w14:paraId="227082DA" w14:textId="77777777" w:rsidR="0096209A" w:rsidRDefault="0096209A" w:rsidP="0096209A"/>
    <w:p w14:paraId="5158B00C" w14:textId="77777777" w:rsidR="00A31976" w:rsidRPr="0096209A" w:rsidRDefault="00A31976" w:rsidP="0096209A"/>
    <w:p w14:paraId="5266A7CE" w14:textId="77777777" w:rsidR="00864D57" w:rsidRDefault="00864D57" w:rsidP="00864D57">
      <w:r>
        <w:t>Voici donc tous les acteurs qui utiliseront ce système, soit 5 acteurs principaux et 2 acteurs externes.</w:t>
      </w:r>
    </w:p>
    <w:p w14:paraId="474075CF" w14:textId="77777777" w:rsidR="00864D57" w:rsidRDefault="00864D57" w:rsidP="00864D57"/>
    <w:p w14:paraId="0EF4563A" w14:textId="77777777" w:rsidR="00F0555D" w:rsidRDefault="00A31976" w:rsidP="00864D57">
      <w:r>
        <w:rPr>
          <w:noProof/>
        </w:rPr>
        <w:drawing>
          <wp:anchor distT="0" distB="0" distL="114300" distR="114300" simplePos="0" relativeHeight="251665408" behindDoc="0" locked="0" layoutInCell="1" allowOverlap="1" wp14:anchorId="57CD3B8B" wp14:editId="7772159D">
            <wp:simplePos x="0" y="0"/>
            <wp:positionH relativeFrom="column">
              <wp:posOffset>-128519</wp:posOffset>
            </wp:positionH>
            <wp:positionV relativeFrom="paragraph">
              <wp:posOffset>229649</wp:posOffset>
            </wp:positionV>
            <wp:extent cx="6167755" cy="3458210"/>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_Context-Diagram-context.png"/>
                    <pic:cNvPicPr/>
                  </pic:nvPicPr>
                  <pic:blipFill>
                    <a:blip r:embed="rId9">
                      <a:extLst>
                        <a:ext uri="{28A0092B-C50C-407E-A947-70E740481C1C}">
                          <a14:useLocalDpi xmlns:a14="http://schemas.microsoft.com/office/drawing/2010/main" val="0"/>
                        </a:ext>
                      </a:extLst>
                    </a:blip>
                    <a:stretch>
                      <a:fillRect/>
                    </a:stretch>
                  </pic:blipFill>
                  <pic:spPr>
                    <a:xfrm>
                      <a:off x="0" y="0"/>
                      <a:ext cx="6167755" cy="3458210"/>
                    </a:xfrm>
                    <a:prstGeom prst="rect">
                      <a:avLst/>
                    </a:prstGeom>
                  </pic:spPr>
                </pic:pic>
              </a:graphicData>
            </a:graphic>
            <wp14:sizeRelH relativeFrom="page">
              <wp14:pctWidth>0</wp14:pctWidth>
            </wp14:sizeRelH>
            <wp14:sizeRelV relativeFrom="page">
              <wp14:pctHeight>0</wp14:pctHeight>
            </wp14:sizeRelV>
          </wp:anchor>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77777777" w:rsidR="008B137D" w:rsidRDefault="008B137D"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r>
        <w:t>Diagramme de package</w:t>
      </w:r>
      <w:r w:rsidR="005A3DB3">
        <w:t>s</w:t>
      </w:r>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0">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40E8D2D1" w14:textId="77777777" w:rsidR="00C50BB3" w:rsidRDefault="00C50BB3"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620B25D2" w:rsidR="00D82106" w:rsidRDefault="00D82106" w:rsidP="00D82106">
      <w:pPr>
        <w:pStyle w:val="Titre3"/>
      </w:pPr>
      <w:r>
        <w:lastRenderedPageBreak/>
        <w:t>Diagramme de cas d’utilisation</w:t>
      </w:r>
      <w:r w:rsidR="00C50BB3">
        <w:t xml:space="preserve"> – Gestion de commande</w:t>
      </w:r>
      <w:r w:rsidR="00382D7A">
        <w:t>s</w:t>
      </w:r>
      <w:r w:rsidR="00C50BB3">
        <w:t>.1</w:t>
      </w:r>
    </w:p>
    <w:p w14:paraId="7C6AF13F" w14:textId="77777777" w:rsidR="00C50BB3" w:rsidRPr="00C50BB3" w:rsidRDefault="008E040E" w:rsidP="00C50BB3">
      <w:r>
        <w:rPr>
          <w:noProof/>
        </w:rPr>
        <w:drawing>
          <wp:anchor distT="0" distB="0" distL="114300" distR="114300" simplePos="0" relativeHeight="251671552" behindDoc="0" locked="0" layoutInCell="1" allowOverlap="1" wp14:anchorId="34839957" wp14:editId="379E7EAA">
            <wp:simplePos x="0" y="0"/>
            <wp:positionH relativeFrom="column">
              <wp:posOffset>-79513</wp:posOffset>
            </wp:positionH>
            <wp:positionV relativeFrom="paragraph">
              <wp:posOffset>205132</wp:posOffset>
            </wp:positionV>
            <wp:extent cx="5732891" cy="3579561"/>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_Context.drawio-2-3-5 00.36.11-Diagramme_gestion_commande-4.png"/>
                    <pic:cNvPicPr/>
                  </pic:nvPicPr>
                  <pic:blipFill>
                    <a:blip r:embed="rId11">
                      <a:extLst>
                        <a:ext uri="{28A0092B-C50C-407E-A947-70E740481C1C}">
                          <a14:useLocalDpi xmlns:a14="http://schemas.microsoft.com/office/drawing/2010/main" val="0"/>
                        </a:ext>
                      </a:extLst>
                    </a:blip>
                    <a:stretch>
                      <a:fillRect/>
                    </a:stretch>
                  </pic:blipFill>
                  <pic:spPr>
                    <a:xfrm>
                      <a:off x="0" y="0"/>
                      <a:ext cx="5732891" cy="3579561"/>
                    </a:xfrm>
                    <a:prstGeom prst="rect">
                      <a:avLst/>
                    </a:prstGeom>
                  </pic:spPr>
                </pic:pic>
              </a:graphicData>
            </a:graphic>
            <wp14:sizeRelH relativeFrom="page">
              <wp14:pctWidth>0</wp14:pctWidth>
            </wp14:sizeRelH>
            <wp14:sizeRelV relativeFrom="page">
              <wp14:pctHeight>0</wp14:pctHeight>
            </wp14:sizeRelV>
          </wp:anchor>
        </w:drawing>
      </w:r>
    </w:p>
    <w:p w14:paraId="2DB60369" w14:textId="77777777" w:rsidR="00A779C7" w:rsidRDefault="00A779C7"/>
    <w:p w14:paraId="3AADA0FF" w14:textId="77777777" w:rsidR="00A779C7" w:rsidRDefault="00A779C7"/>
    <w:p w14:paraId="320625E9" w14:textId="77777777" w:rsidR="00A779C7" w:rsidRDefault="00A779C7"/>
    <w:p w14:paraId="30E93C3A" w14:textId="77777777" w:rsidR="00A779C7" w:rsidRDefault="00A779C7"/>
    <w:p w14:paraId="7EB85C13" w14:textId="77777777" w:rsidR="00A779C7" w:rsidRDefault="00A779C7"/>
    <w:p w14:paraId="01B15166" w14:textId="77777777" w:rsidR="00A779C7" w:rsidRDefault="00A779C7"/>
    <w:p w14:paraId="0A8C5959" w14:textId="77777777" w:rsidR="00A779C7" w:rsidRDefault="00A779C7"/>
    <w:p w14:paraId="454C7404" w14:textId="77777777" w:rsidR="00A779C7" w:rsidRDefault="00A779C7"/>
    <w:p w14:paraId="210B8F45" w14:textId="77777777" w:rsidR="00A779C7" w:rsidRDefault="00A779C7"/>
    <w:p w14:paraId="5383FBBE" w14:textId="77777777" w:rsidR="00A779C7" w:rsidRDefault="00A779C7"/>
    <w:p w14:paraId="095D9247" w14:textId="77777777" w:rsidR="00A779C7" w:rsidRDefault="00A779C7"/>
    <w:p w14:paraId="65C150A2" w14:textId="77777777" w:rsidR="00C50BB3" w:rsidRDefault="00C50BB3"/>
    <w:p w14:paraId="443F4273" w14:textId="77777777" w:rsidR="00C50BB3" w:rsidRDefault="00C50BB3"/>
    <w:p w14:paraId="49E50952" w14:textId="77777777" w:rsidR="00C50BB3" w:rsidRDefault="00C50BB3"/>
    <w:p w14:paraId="72A37CEE" w14:textId="77777777" w:rsidR="00C50BB3" w:rsidRDefault="00C50BB3"/>
    <w:p w14:paraId="04FCB71E" w14:textId="77777777" w:rsidR="00C50BB3" w:rsidRDefault="00C50BB3"/>
    <w:p w14:paraId="6E09A8BA" w14:textId="77777777" w:rsidR="00C50BB3" w:rsidRDefault="00C50BB3"/>
    <w:p w14:paraId="039AD592" w14:textId="77777777" w:rsidR="00C50BB3" w:rsidRDefault="00C50BB3"/>
    <w:p w14:paraId="65FFE807" w14:textId="77777777" w:rsidR="00C50BB3" w:rsidRDefault="00C50BB3">
      <w:r>
        <w:t>`</w:t>
      </w:r>
    </w:p>
    <w:p w14:paraId="257531E8" w14:textId="77777777" w:rsidR="00C50BB3" w:rsidRDefault="00C50BB3"/>
    <w:p w14:paraId="1C085133" w14:textId="77777777" w:rsidR="00042B9B" w:rsidRDefault="00C50BB3">
      <w:r>
        <w:t>Le cas d’utilisation de gestion de commande permet aux clients et aux vendeurs de pouvoir consulter les produits, de pouvoir les commander ainsi que de suivre la commande de celle-ci.</w:t>
      </w:r>
    </w:p>
    <w:p w14:paraId="061FC2AF" w14:textId="6793D41D" w:rsidR="00042B9B" w:rsidRDefault="00042B9B" w:rsidP="00042B9B">
      <w:pPr>
        <w:pStyle w:val="Titre3"/>
        <w:numPr>
          <w:ilvl w:val="2"/>
          <w:numId w:val="10"/>
        </w:numPr>
      </w:pPr>
      <w:r>
        <w:t>Diagramme de cas d’utilisation – Gestion de commande</w:t>
      </w:r>
      <w:r w:rsidR="00382D7A">
        <w:t>s</w:t>
      </w:r>
      <w:r>
        <w:t>.2</w:t>
      </w:r>
    </w:p>
    <w:p w14:paraId="0B7C6D0C" w14:textId="2FBA71C7" w:rsidR="00042B9B" w:rsidRDefault="000A272A">
      <w:r>
        <w:rPr>
          <w:noProof/>
        </w:rPr>
        <w:drawing>
          <wp:anchor distT="0" distB="0" distL="114300" distR="114300" simplePos="0" relativeHeight="251668480" behindDoc="0" locked="0" layoutInCell="1" allowOverlap="1" wp14:anchorId="566E145A" wp14:editId="6F31CE4F">
            <wp:simplePos x="0" y="0"/>
            <wp:positionH relativeFrom="column">
              <wp:posOffset>90805</wp:posOffset>
            </wp:positionH>
            <wp:positionV relativeFrom="paragraph">
              <wp:posOffset>153035</wp:posOffset>
            </wp:positionV>
            <wp:extent cx="4914900" cy="408559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_Context.drawio-2-3-5 00.36.11-Diagramme_gestion_commande-2.png"/>
                    <pic:cNvPicPr/>
                  </pic:nvPicPr>
                  <pic:blipFill>
                    <a:blip r:embed="rId12">
                      <a:extLst>
                        <a:ext uri="{28A0092B-C50C-407E-A947-70E740481C1C}">
                          <a14:useLocalDpi xmlns:a14="http://schemas.microsoft.com/office/drawing/2010/main" val="0"/>
                        </a:ext>
                      </a:extLst>
                    </a:blip>
                    <a:stretch>
                      <a:fillRect/>
                    </a:stretch>
                  </pic:blipFill>
                  <pic:spPr>
                    <a:xfrm>
                      <a:off x="0" y="0"/>
                      <a:ext cx="4915401" cy="4086006"/>
                    </a:xfrm>
                    <a:prstGeom prst="rect">
                      <a:avLst/>
                    </a:prstGeom>
                  </pic:spPr>
                </pic:pic>
              </a:graphicData>
            </a:graphic>
            <wp14:sizeRelH relativeFrom="page">
              <wp14:pctWidth>0</wp14:pctWidth>
            </wp14:sizeRelH>
            <wp14:sizeRelV relativeFrom="page">
              <wp14:pctHeight>0</wp14:pctHeight>
            </wp14:sizeRelV>
          </wp:anchor>
        </w:drawing>
      </w:r>
    </w:p>
    <w:p w14:paraId="3F70250C" w14:textId="38765C29" w:rsidR="00C50BB3" w:rsidRDefault="00C50BB3"/>
    <w:p w14:paraId="4C4A2655" w14:textId="77777777" w:rsidR="00C50BB3" w:rsidRDefault="00C50BB3"/>
    <w:p w14:paraId="53AD7713" w14:textId="77777777" w:rsidR="00C50BB3" w:rsidRDefault="00C50BB3"/>
    <w:p w14:paraId="40BDF8D5" w14:textId="77777777" w:rsidR="00C50BB3" w:rsidRDefault="00C50BB3"/>
    <w:p w14:paraId="52FFD08E" w14:textId="77777777"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37F2E5F1" w14:textId="77777777" w:rsidR="00C50BB3" w:rsidRDefault="00C50BB3"/>
    <w:p w14:paraId="7C6C3007" w14:textId="77777777" w:rsidR="00C50BB3" w:rsidRDefault="00C50BB3"/>
    <w:p w14:paraId="5D7B88CF" w14:textId="77777777" w:rsidR="00042B9B" w:rsidRDefault="00042B9B"/>
    <w:p w14:paraId="673C483C" w14:textId="77777777" w:rsidR="00042B9B" w:rsidRDefault="00042B9B"/>
    <w:p w14:paraId="0EAC1A3D" w14:textId="77777777" w:rsidR="00C50BB3" w:rsidRDefault="00C50BB3">
      <w:r>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374ADBE8" w:rsidR="00382D7A" w:rsidRPr="00382D7A" w:rsidRDefault="00382D7A">
      <w:r w:rsidRPr="00382D7A">
        <w:t>Concernant les cas d’utilisation textuels, nous en retrouvons 5 pour le package « gestion de commandes »</w:t>
      </w:r>
      <w:r>
        <w:t>, qui sont : Consulter la carte, commander un produit, suivre la commande,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C76D9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C76D9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3ECDBAA9"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la possibilité de consulter la carte doit-être possible par le client ainsi que par les vendeurs.</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77777777" w:rsidR="00382D7A" w:rsidRPr="00697F16" w:rsidRDefault="00382D7A" w:rsidP="00C76D9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xml:space="preserve"> L’utilisateur doit être authentifié en tant que client ou commercial (Cas d’utilisation « </w:t>
            </w:r>
            <w:r>
              <w:rPr>
                <w:rFonts w:ascii="Montserrat" w:eastAsia="Times New Roman" w:hAnsi="Montserrat" w:cs="Times New Roman"/>
                <w:color w:val="000000"/>
                <w:lang w:eastAsia="fr-FR"/>
              </w:rPr>
              <w:t>Authentification</w:t>
            </w:r>
            <w:r w:rsidRPr="00697F16">
              <w:rPr>
                <w:rFonts w:ascii="Montserrat" w:eastAsia="Times New Roman" w:hAnsi="Montserrat" w:cs="Times New Roman"/>
                <w:color w:val="000000"/>
                <w:lang w:eastAsia="fr-FR"/>
              </w:rPr>
              <w:t xml:space="preserve"> » – package « Authentification »)</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C76D9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C76D9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C76D9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C76D9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C76D9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C76D9B">
            <w:pPr>
              <w:rPr>
                <w:rFonts w:ascii="Montserrat" w:eastAsia="Times New Roman" w:hAnsi="Montserrat" w:cs="Times New Roman"/>
                <w:color w:val="000000"/>
                <w:lang w:eastAsia="fr-FR"/>
              </w:rPr>
            </w:pPr>
          </w:p>
          <w:p w14:paraId="5EA936FE" w14:textId="77777777" w:rsidR="00F3489F" w:rsidRPr="00F3489F" w:rsidRDefault="00F3489F" w:rsidP="00C76D9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C76D9B">
            <w:pPr>
              <w:rPr>
                <w:rFonts w:ascii="Montserrat" w:eastAsia="Times New Roman" w:hAnsi="Montserrat" w:cs="Times New Roman"/>
                <w:color w:val="000000"/>
                <w:lang w:eastAsia="fr-FR"/>
              </w:rPr>
            </w:pPr>
          </w:p>
          <w:p w14:paraId="74043E0D" w14:textId="0ABE2FA2" w:rsidR="00F3489F" w:rsidRPr="00697F16" w:rsidRDefault="00F3489F"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C76D9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C76D9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C76D9B">
            <w:pPr>
              <w:spacing w:after="225"/>
              <w:rPr>
                <w:rFonts w:ascii="Montserrat" w:eastAsia="Times New Roman" w:hAnsi="Montserrat" w:cs="Times New Roman"/>
                <w:color w:val="000000"/>
                <w:lang w:eastAsia="fr-FR"/>
              </w:rPr>
            </w:pPr>
          </w:p>
        </w:tc>
      </w:tr>
      <w:tr w:rsidR="00382D7A" w:rsidRPr="00697F16" w14:paraId="3232AD4B" w14:textId="77777777" w:rsidTr="00C76D9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C76D9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C76D9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C76D9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C76D9B">
            <w:pPr>
              <w:spacing w:after="225"/>
              <w:rPr>
                <w:rFonts w:ascii="Montserrat" w:hAnsi="Montserrat"/>
                <w:b/>
                <w:color w:val="000000"/>
              </w:rPr>
            </w:pPr>
            <w:r>
              <w:rPr>
                <w:rFonts w:ascii="Montserrat" w:hAnsi="Montserrat"/>
                <w:b/>
                <w:color w:val="000000"/>
              </w:rPr>
              <w:lastRenderedPageBreak/>
              <w:t>G</w:t>
            </w:r>
            <w:r w:rsidR="00382D7A" w:rsidRPr="00382D7A">
              <w:rPr>
                <w:rFonts w:ascii="Montserrat" w:hAnsi="Montserrat"/>
                <w:b/>
                <w:color w:val="000000"/>
              </w:rPr>
              <w:t>estion de commande – CAS n°3</w:t>
            </w:r>
          </w:p>
          <w:p w14:paraId="2DFDF9D1" w14:textId="77777777" w:rsidR="00382D7A" w:rsidRDefault="00382D7A" w:rsidP="00C76D9B">
            <w:pPr>
              <w:spacing w:after="225"/>
              <w:rPr>
                <w:rFonts w:ascii="Montserrat" w:hAnsi="Montserrat"/>
                <w:color w:val="000000"/>
              </w:rPr>
            </w:pPr>
            <w:r>
              <w:rPr>
                <w:rFonts w:ascii="Montserrat" w:hAnsi="Montserrat"/>
                <w:color w:val="000000"/>
              </w:rPr>
              <w:t>Nom : Suivre commande (package « Gestion de commandes »)</w:t>
            </w:r>
          </w:p>
          <w:p w14:paraId="03659395" w14:textId="77777777" w:rsidR="00382D7A" w:rsidRDefault="00382D7A" w:rsidP="00C76D9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 il comprend les cas d’utilisation interne « modifier » si c’est le vendeur et « annuler » et « statut de la commande » pour le vendeur et le client.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C76D9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C76D9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C76D9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C76D9B">
            <w:pPr>
              <w:spacing w:after="225"/>
              <w:rPr>
                <w:rFonts w:ascii="Montserrat" w:hAnsi="Montserrat"/>
                <w:color w:val="000000"/>
              </w:rPr>
            </w:pPr>
            <w:r>
              <w:rPr>
                <w:rFonts w:ascii="Montserrat" w:hAnsi="Montserrat"/>
                <w:b/>
                <w:bCs/>
                <w:color w:val="000000"/>
              </w:rPr>
              <w:t>Le scénario nominal</w:t>
            </w:r>
          </w:p>
          <w:p w14:paraId="1C819A4C" w14:textId="77777777" w:rsidR="00382D7A" w:rsidRDefault="00382D7A" w:rsidP="00C76D9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2. Si l’utilisateur est le vendeur dans ce cas il peut modifier le statut de commande, si c’est un acheteur (vendeur et client) il peut dans ce cas annuler et voir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C76D9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C76D9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C76D9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C76D9B">
            <w:r>
              <w:t>5.a l’utilisateur peut quitter la page « suivie de commande »</w:t>
            </w:r>
          </w:p>
          <w:p w14:paraId="2CFE8886" w14:textId="77777777" w:rsidR="00382D7A" w:rsidRDefault="00382D7A" w:rsidP="00C76D9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C76D9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C76D9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C76D9B">
            <w:pPr>
              <w:spacing w:after="225"/>
              <w:rPr>
                <w:rFonts w:ascii="Montserrat" w:hAnsi="Montserrat"/>
                <w:color w:val="000000"/>
              </w:rPr>
            </w:pPr>
            <w:r>
              <w:rPr>
                <w:rFonts w:ascii="Montserrat" w:hAnsi="Montserrat"/>
                <w:b/>
                <w:bCs/>
                <w:color w:val="000000"/>
              </w:rPr>
              <w:lastRenderedPageBreak/>
              <w:t>COMPLEMENTS</w:t>
            </w:r>
          </w:p>
          <w:p w14:paraId="1067E10E" w14:textId="77777777" w:rsidR="00382D7A" w:rsidRDefault="00382D7A" w:rsidP="00C76D9B">
            <w:pPr>
              <w:spacing w:after="225"/>
              <w:rPr>
                <w:rFonts w:ascii="Montserrat" w:hAnsi="Montserrat"/>
                <w:color w:val="000000"/>
              </w:rPr>
            </w:pPr>
            <w:r>
              <w:rPr>
                <w:rFonts w:ascii="Montserrat" w:hAnsi="Montserrat"/>
                <w:b/>
                <w:bCs/>
                <w:color w:val="000000"/>
              </w:rPr>
              <w:t>Ergonomie </w:t>
            </w:r>
          </w:p>
          <w:p w14:paraId="7C31946C" w14:textId="01A304F3" w:rsidR="00382D7A" w:rsidRDefault="00382D7A" w:rsidP="00C76D9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lastRenderedPageBreak/>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C76D9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changement statut commande (package « Gestion de commande »)</w:t>
            </w:r>
          </w:p>
          <w:p w14:paraId="317A355A" w14:textId="48E36C39"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C76D9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5D967597"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C76D9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Pr>
                <w:rFonts w:ascii="Montserrat" w:eastAsia="Times New Roman" w:hAnsi="Montserrat" w:cs="Times New Roman"/>
                <w:b/>
                <w:bCs/>
                <w:color w:val="000000"/>
                <w:lang w:eastAsia="fr-FR"/>
              </w:rPr>
              <w:t>d’exception</w:t>
            </w:r>
          </w:p>
          <w:p w14:paraId="7313E123"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C76D9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C76D9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C76D9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r>
        <w:t>Diagramme de cas d’utilisation – Gestion administrative</w:t>
      </w:r>
    </w:p>
    <w:p w14:paraId="3672B4C3" w14:textId="5E0632ED" w:rsidR="00382D7A" w:rsidRDefault="00382D7A" w:rsidP="00382D7A">
      <w:pPr>
        <w:pStyle w:val="Titre3"/>
        <w:numPr>
          <w:ilvl w:val="0"/>
          <w:numId w:val="0"/>
        </w:numPr>
        <w:ind w:left="1440"/>
      </w:pPr>
    </w:p>
    <w:p w14:paraId="3651774D" w14:textId="59F96DEB" w:rsidR="00382D7A" w:rsidRPr="00382D7A" w:rsidRDefault="00382D7A" w:rsidP="00382D7A">
      <w:r>
        <w:rPr>
          <w:noProof/>
        </w:rPr>
        <w:drawing>
          <wp:anchor distT="0" distB="0" distL="114300" distR="114300" simplePos="0" relativeHeight="251669504" behindDoc="0" locked="0" layoutInCell="1" allowOverlap="1" wp14:anchorId="6A12A6A7" wp14:editId="50FAB3F3">
            <wp:simplePos x="0" y="0"/>
            <wp:positionH relativeFrom="margin">
              <wp:align>center</wp:align>
            </wp:positionH>
            <wp:positionV relativeFrom="paragraph">
              <wp:posOffset>7620</wp:posOffset>
            </wp:positionV>
            <wp:extent cx="5314950" cy="4377017"/>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_Context.drawio-2-3-5 00.36.11-Gestion_administrative.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4377017"/>
                    </a:xfrm>
                    <a:prstGeom prst="rect">
                      <a:avLst/>
                    </a:prstGeom>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04D9C8A4" w14:textId="14FAEBB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lastRenderedPageBreak/>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51D91AA9" w:rsidR="00643ECB" w:rsidRPr="00643ECB" w:rsidRDefault="00643ECB" w:rsidP="00643ECB">
      <w:r w:rsidRPr="00643ECB">
        <w:t>Nous retrouvons ici le cas d’utilisation textuels concernant le package « Gestion Administrative »</w:t>
      </w:r>
    </w:p>
    <w:tbl>
      <w:tblPr>
        <w:tblpPr w:leftFromText="141" w:rightFromText="141" w:vertAnchor="text" w:horzAnchor="margin" w:tblpY="1188"/>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643EC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w:t>
            </w:r>
            <w:r>
              <w:rPr>
                <w:rFonts w:ascii="Montserrat" w:eastAsia="Times New Roman" w:hAnsi="Montserrat" w:cs="Times New Roman"/>
                <w:b/>
                <w:color w:val="000000"/>
                <w:lang w:eastAsia="fr-FR"/>
              </w:rPr>
              <w:t>1</w:t>
            </w:r>
          </w:p>
          <w:p w14:paraId="3ADA1E7B"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643ECB">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643ECB">
            <w:pPr>
              <w:rPr>
                <w:rFonts w:ascii="Montserrat" w:eastAsia="Times New Roman" w:hAnsi="Montserrat" w:cs="Times New Roman"/>
                <w:color w:val="000000"/>
                <w:lang w:eastAsia="fr-FR"/>
              </w:rPr>
            </w:pPr>
          </w:p>
        </w:tc>
      </w:tr>
      <w:tr w:rsidR="00643ECB" w14:paraId="02162A84"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643ECB">
            <w:pPr>
              <w:rPr>
                <w:rFonts w:ascii="Montserrat" w:eastAsia="Times New Roman" w:hAnsi="Montserrat" w:cs="Times New Roman"/>
                <w:color w:val="000000"/>
                <w:lang w:eastAsia="fr-FR"/>
              </w:rPr>
            </w:pPr>
          </w:p>
          <w:p w14:paraId="06649D44" w14:textId="77777777" w:rsidR="00643ECB" w:rsidRDefault="00643ECB" w:rsidP="00643ECB">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643ECB">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643ECB">
            <w:pPr>
              <w:rPr>
                <w:rFonts w:ascii="Montserrat" w:eastAsia="Times New Roman" w:hAnsi="Montserrat" w:cs="Times New Roman"/>
                <w:color w:val="000000"/>
                <w:lang w:eastAsia="fr-FR"/>
              </w:rPr>
            </w:pPr>
          </w:p>
        </w:tc>
      </w:tr>
      <w:tr w:rsidR="00643ECB" w14:paraId="3003DA41"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643ECB">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lastRenderedPageBreak/>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643ECB">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Les statistiques devront être affichées sous forme de tableau correspondant avec d’éventuelle </w:t>
            </w:r>
            <w:r>
              <w:rPr>
                <w:rFonts w:ascii="Montserrat" w:eastAsia="Times New Roman" w:hAnsi="Montserrat" w:cs="Times New Roman"/>
                <w:color w:val="000000"/>
                <w:lang w:eastAsia="fr-FR"/>
              </w:rPr>
              <w:t>diagrammes facilement lisibles</w:t>
            </w:r>
            <w:r>
              <w:rPr>
                <w:rFonts w:ascii="Montserrat" w:eastAsia="Times New Roman" w:hAnsi="Montserrat" w:cs="Times New Roman"/>
                <w:color w:val="000000"/>
                <w:lang w:eastAsia="fr-FR"/>
              </w:rPr>
              <w:t>.</w:t>
            </w:r>
          </w:p>
        </w:tc>
      </w:tr>
    </w:tbl>
    <w:p w14:paraId="4AB98995" w14:textId="4AE0010E" w:rsidR="00382D7A" w:rsidRDefault="00382D7A" w:rsidP="00730884"/>
    <w:p w14:paraId="3FDC5904" w14:textId="77777777" w:rsidR="00CE183B" w:rsidRDefault="00CE183B" w:rsidP="00CE183B">
      <w:pPr>
        <w:pStyle w:val="Titre3"/>
        <w:numPr>
          <w:ilvl w:val="2"/>
          <w:numId w:val="16"/>
        </w:numPr>
      </w:pPr>
      <w:r>
        <w:t>Diagramme de cas d’utilisation – Authentification</w:t>
      </w:r>
    </w:p>
    <w:p w14:paraId="034FD569" w14:textId="77777777" w:rsidR="00CE183B" w:rsidRDefault="00CE183B" w:rsidP="00730884"/>
    <w:p w14:paraId="28BAC04A" w14:textId="77777777" w:rsidR="00730884" w:rsidRDefault="008E040E">
      <w:r>
        <w:rPr>
          <w:noProof/>
        </w:rPr>
        <w:drawing>
          <wp:anchor distT="0" distB="0" distL="114300" distR="114300" simplePos="0" relativeHeight="251670528" behindDoc="0" locked="0" layoutInCell="1" allowOverlap="1" wp14:anchorId="0428DFC8" wp14:editId="2F1DB833">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4">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A831B80" w:rsidR="00643ECB" w:rsidRDefault="00643ECB"/>
    <w:p w14:paraId="22C2CA61" w14:textId="77777777" w:rsidR="00643ECB" w:rsidRDefault="00643ECB"/>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25FB8FFC"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C76D9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C76D9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C76D9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C76D9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C76D9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C76D9B">
            <w:pPr>
              <w:spacing w:line="256" w:lineRule="auto"/>
              <w:rPr>
                <w:rFonts w:ascii="Montserrat" w:eastAsia="Times New Roman" w:hAnsi="Montserrat" w:cs="Times New Roman"/>
                <w:color w:val="000000"/>
                <w:lang w:eastAsia="fr-FR"/>
              </w:rPr>
            </w:pPr>
          </w:p>
          <w:p w14:paraId="099EFDEC" w14:textId="51F64109" w:rsidR="000A272A" w:rsidRDefault="000A272A" w:rsidP="00C76D9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C76D9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C76D9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C76D9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C76D9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C76D9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C76D9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C76D9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524B2681" w:rsidR="00A864D9" w:rsidRDefault="00A864D9" w:rsidP="00A864D9">
      <w:pPr>
        <w:pStyle w:val="Titre3"/>
        <w:numPr>
          <w:ilvl w:val="2"/>
          <w:numId w:val="16"/>
        </w:numPr>
      </w:pPr>
      <w:r>
        <w:lastRenderedPageBreak/>
        <w:t>Diagramme d’activité – vie d</w:t>
      </w:r>
      <w:bookmarkStart w:id="0" w:name="_GoBack"/>
      <w:bookmarkEnd w:id="0"/>
      <w:r>
        <w:t>’une commande</w:t>
      </w:r>
    </w:p>
    <w:p w14:paraId="3512876C" w14:textId="77777777" w:rsidR="000C7F10" w:rsidRDefault="000C7F10"/>
    <w:p w14:paraId="533AB054" w14:textId="761975E8" w:rsidR="000C7F10" w:rsidRDefault="000A272A">
      <w:r>
        <w:rPr>
          <w:noProof/>
        </w:rPr>
        <w:drawing>
          <wp:anchor distT="0" distB="0" distL="114300" distR="114300" simplePos="0" relativeHeight="251672576" behindDoc="0" locked="0" layoutInCell="1" allowOverlap="1" wp14:anchorId="0A754DED" wp14:editId="49CD311A">
            <wp:simplePos x="0" y="0"/>
            <wp:positionH relativeFrom="margin">
              <wp:align>center</wp:align>
            </wp:positionH>
            <wp:positionV relativeFrom="paragraph">
              <wp:posOffset>212090</wp:posOffset>
            </wp:positionV>
            <wp:extent cx="6306283" cy="4343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283"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1B30D" w14:textId="23EA7F11" w:rsidR="000C7F10" w:rsidRDefault="000C7F10"/>
    <w:p w14:paraId="570E4803" w14:textId="77777777" w:rsidR="000C7F10" w:rsidRDefault="000C7F10"/>
    <w:p w14:paraId="0832630A" w14:textId="7232A7E8" w:rsidR="000C7F10" w:rsidRDefault="000C7F10"/>
    <w:p w14:paraId="0966F1E0" w14:textId="77777777" w:rsidR="000C7F10" w:rsidRDefault="000C7F10"/>
    <w:p w14:paraId="09B4CB4B" w14:textId="0AB0DFC8" w:rsidR="000C7F10" w:rsidRDefault="000C7F10"/>
    <w:p w14:paraId="0F4732A1" w14:textId="77777777" w:rsidR="000C7F10" w:rsidRDefault="000C7F10"/>
    <w:p w14:paraId="4F6953B9" w14:textId="26A267E5" w:rsidR="000C7F10" w:rsidRDefault="000C7F10"/>
    <w:p w14:paraId="5FF78002" w14:textId="4476C76F" w:rsidR="00A864D9" w:rsidRDefault="00A864D9"/>
    <w:p w14:paraId="1BCDB8EE" w14:textId="1D55F5E1" w:rsidR="000C7F10" w:rsidRDefault="000C7F10"/>
    <w:p w14:paraId="05C686AB" w14:textId="2C28FE00" w:rsidR="000C7F10" w:rsidRDefault="000C7F10"/>
    <w:p w14:paraId="3BA52276" w14:textId="4927E840" w:rsidR="000C7F10" w:rsidRDefault="000C7F10"/>
    <w:p w14:paraId="1B05C1DC" w14:textId="46EAC9E5" w:rsidR="000C7F10" w:rsidRDefault="000C7F10"/>
    <w:p w14:paraId="38504024" w14:textId="79B978C5" w:rsidR="000C7F10" w:rsidRDefault="000C7F10"/>
    <w:p w14:paraId="5B5B19A5" w14:textId="50F3C75A" w:rsidR="000C7F10" w:rsidRDefault="000C7F10"/>
    <w:p w14:paraId="33339D90" w14:textId="5E307D4B" w:rsidR="000C7F10" w:rsidRDefault="000C7F10"/>
    <w:p w14:paraId="05439A3D" w14:textId="0D80D088" w:rsidR="000C7F10" w:rsidRDefault="000C7F10"/>
    <w:p w14:paraId="21CCB7FE" w14:textId="45BB42CC" w:rsidR="000C7F10" w:rsidRDefault="000C7F10"/>
    <w:p w14:paraId="3BFE5670" w14:textId="2746E7B9" w:rsidR="000C7F10" w:rsidRDefault="000C7F10"/>
    <w:p w14:paraId="6634604C" w14:textId="025F3761" w:rsidR="000C7F10" w:rsidRDefault="000C7F10"/>
    <w:p w14:paraId="19DC29B5" w14:textId="2E38B157" w:rsidR="000C7F10" w:rsidRDefault="000C7F10"/>
    <w:p w14:paraId="4FF82401" w14:textId="7D8A2C8D" w:rsidR="000C7F10" w:rsidRDefault="000C7F10"/>
    <w:p w14:paraId="38DC1688" w14:textId="6E593C3D" w:rsidR="000C7F10" w:rsidRDefault="000C7F10"/>
    <w:p w14:paraId="7068F262" w14:textId="05278E1E" w:rsidR="000C7F10" w:rsidRDefault="000C7F10"/>
    <w:p w14:paraId="5983D9C2" w14:textId="3245BE8B" w:rsidR="000C7F10" w:rsidRDefault="000C7F10"/>
    <w:p w14:paraId="38ABB6E2" w14:textId="2E93D485" w:rsidR="000C7F10" w:rsidRDefault="000C7F10"/>
    <w:p w14:paraId="784CB2AD" w14:textId="316F982D" w:rsidR="000C7F10" w:rsidRDefault="000C7F10"/>
    <w:p w14:paraId="212DBD9B" w14:textId="29EC3BC6"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66BDDE23" w14:textId="77777777" w:rsidR="000C7F10" w:rsidRDefault="000C7F10"/>
    <w:p w14:paraId="1A1B25F2" w14:textId="1CFFE24C"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74823404" w14:textId="55754E36" w:rsidR="000C7F10" w:rsidRDefault="000C7F10">
      <w:r>
        <w:t xml:space="preserve">On retrouve la notification de la commande a chaque étape de la commande, ensuite la livraison est effectuée ou le client vient chercher sa commande sur place. </w:t>
      </w:r>
    </w:p>
    <w:p w14:paraId="10465519" w14:textId="77777777" w:rsidR="000C7F10" w:rsidRDefault="000C7F10"/>
    <w:p w14:paraId="01412ED4" w14:textId="7007A32F" w:rsidR="000C7F10" w:rsidRDefault="000C7F10">
      <w:r>
        <w:t>Nous vérifions ensuite si la commande a été payé, si ce n’est pas le cas nous encaissons le client.</w:t>
      </w:r>
    </w:p>
    <w:sectPr w:rsidR="000C7F10" w:rsidSect="00A25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9"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4"/>
  </w:num>
  <w:num w:numId="5">
    <w:abstractNumId w:val="2"/>
  </w:num>
  <w:num w:numId="6">
    <w:abstractNumId w:val="2"/>
  </w:num>
  <w:num w:numId="7">
    <w:abstractNumId w:val="0"/>
  </w:num>
  <w:num w:numId="8">
    <w:abstractNumId w:val="6"/>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F5855"/>
    <w:rsid w:val="00232353"/>
    <w:rsid w:val="00382D7A"/>
    <w:rsid w:val="003F7EE2"/>
    <w:rsid w:val="0050148B"/>
    <w:rsid w:val="00561746"/>
    <w:rsid w:val="005A3DB3"/>
    <w:rsid w:val="006360AF"/>
    <w:rsid w:val="00643ECB"/>
    <w:rsid w:val="00730884"/>
    <w:rsid w:val="008026AC"/>
    <w:rsid w:val="00864D57"/>
    <w:rsid w:val="008B137D"/>
    <w:rsid w:val="008E040E"/>
    <w:rsid w:val="0096209A"/>
    <w:rsid w:val="00981AF6"/>
    <w:rsid w:val="00A2583A"/>
    <w:rsid w:val="00A31976"/>
    <w:rsid w:val="00A779C7"/>
    <w:rsid w:val="00A864D9"/>
    <w:rsid w:val="00C50BB3"/>
    <w:rsid w:val="00CE183B"/>
    <w:rsid w:val="00CF1044"/>
    <w:rsid w:val="00D82106"/>
    <w:rsid w:val="00E3638D"/>
    <w:rsid w:val="00F0555D"/>
    <w:rsid w:val="00F3489F"/>
    <w:rsid w:val="00FB4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CDFA8CA6-F6C4-45E4-AAC0-C178CBF8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18</Pages>
  <Words>3078</Words>
  <Characters>16935</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15</cp:revision>
  <cp:lastPrinted>2019-05-20T12:17:00Z</cp:lastPrinted>
  <dcterms:created xsi:type="dcterms:W3CDTF">2019-04-08T12:45:00Z</dcterms:created>
  <dcterms:modified xsi:type="dcterms:W3CDTF">2019-05-20T15:26:00Z</dcterms:modified>
</cp:coreProperties>
</file>