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36" w:rsidRDefault="00EB4836" w:rsidP="00EB4836">
      <w:pPr>
        <w:pStyle w:val="Titel"/>
      </w:pPr>
      <w:r>
        <w:t>Ablaufschema – Wartungstermin</w:t>
      </w:r>
    </w:p>
    <w:p w:rsidR="00EB4836" w:rsidRPr="00EB4836" w:rsidRDefault="00EB4836" w:rsidP="00EB4836">
      <w:pPr>
        <w:pStyle w:val="Untertitel"/>
      </w:pPr>
      <w:r>
        <w:t>Catalist, 07.09.2015</w:t>
      </w:r>
    </w:p>
    <w:tbl>
      <w:tblPr>
        <w:tblStyle w:val="Tabellenrast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9"/>
        <w:gridCol w:w="4759"/>
        <w:gridCol w:w="4760"/>
      </w:tblGrid>
      <w:tr w:rsidR="00EB4836" w:rsidRPr="00EB4836" w:rsidTr="00FC758F">
        <w:tc>
          <w:tcPr>
            <w:tcW w:w="14278" w:type="dxa"/>
            <w:gridSpan w:val="3"/>
          </w:tcPr>
          <w:p w:rsidR="00EB4836" w:rsidRPr="00EB4836" w:rsidRDefault="00EB4836" w:rsidP="00FC758F">
            <w:pPr>
              <w:spacing w:after="0"/>
              <w:jc w:val="center"/>
              <w:rPr>
                <w:rFonts w:asciiTheme="majorHAnsi" w:hAnsiTheme="majorHAnsi"/>
                <w:b/>
                <w:smallCaps/>
                <w:sz w:val="28"/>
              </w:rPr>
            </w:pPr>
            <w:r w:rsidRPr="00EB4836">
              <w:rPr>
                <w:rFonts w:asciiTheme="majorHAnsi" w:hAnsiTheme="majorHAnsi"/>
                <w:b/>
                <w:smallCaps/>
                <w:sz w:val="28"/>
              </w:rPr>
              <w:t>Wartungstermin</w:t>
            </w:r>
          </w:p>
        </w:tc>
      </w:tr>
      <w:tr w:rsidR="00FC758F" w:rsidRPr="00EB4836" w:rsidTr="00FC758F">
        <w:tc>
          <w:tcPr>
            <w:tcW w:w="4759" w:type="dxa"/>
          </w:tcPr>
          <w:p w:rsidR="00FC758F" w:rsidRPr="00EB4836" w:rsidRDefault="00FC758F" w:rsidP="00FC758F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EB4836">
              <w:rPr>
                <w:rFonts w:asciiTheme="majorHAnsi" w:hAnsiTheme="majorHAnsi"/>
                <w:sz w:val="24"/>
              </w:rPr>
              <w:t>Vorbereitung</w:t>
            </w:r>
          </w:p>
        </w:tc>
        <w:tc>
          <w:tcPr>
            <w:tcW w:w="4759" w:type="dxa"/>
          </w:tcPr>
          <w:p w:rsidR="00FC758F" w:rsidRPr="00EB4836" w:rsidRDefault="00FC758F" w:rsidP="00FC758F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EB4836">
              <w:rPr>
                <w:rFonts w:asciiTheme="majorHAnsi" w:hAnsiTheme="majorHAnsi"/>
                <w:sz w:val="24"/>
              </w:rPr>
              <w:t>Durchführung</w:t>
            </w:r>
          </w:p>
        </w:tc>
        <w:tc>
          <w:tcPr>
            <w:tcW w:w="4760" w:type="dxa"/>
          </w:tcPr>
          <w:p w:rsidR="00FC758F" w:rsidRPr="00EB4836" w:rsidRDefault="00FC758F" w:rsidP="00FC758F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EB4836">
              <w:rPr>
                <w:rFonts w:asciiTheme="majorHAnsi" w:hAnsiTheme="majorHAnsi"/>
                <w:sz w:val="24"/>
              </w:rPr>
              <w:t>Nachbereitung/Dokumentation</w:t>
            </w:r>
          </w:p>
        </w:tc>
      </w:tr>
      <w:tr w:rsidR="00FC758F" w:rsidTr="00FC758F">
        <w:tc>
          <w:tcPr>
            <w:tcW w:w="4759" w:type="dxa"/>
          </w:tcPr>
          <w:p w:rsidR="00FC758F" w:rsidRDefault="00FC758F" w:rsidP="005A4ECA">
            <w:pPr>
              <w:pStyle w:val="Listenabsatz"/>
              <w:numPr>
                <w:ilvl w:val="0"/>
                <w:numId w:val="2"/>
              </w:numPr>
              <w:spacing w:after="0"/>
              <w:ind w:left="397" w:hanging="284"/>
            </w:pPr>
            <w:r>
              <w:t>Erstellung Servicebericht</w:t>
            </w:r>
          </w:p>
          <w:p w:rsidR="00FC758F" w:rsidRDefault="00FC758F" w:rsidP="005A4ECA">
            <w:pPr>
              <w:pStyle w:val="Listenabsatz"/>
              <w:numPr>
                <w:ilvl w:val="1"/>
                <w:numId w:val="1"/>
              </w:numPr>
              <w:spacing w:after="0"/>
              <w:ind w:left="624" w:hanging="284"/>
            </w:pPr>
            <w:r>
              <w:t>Auswahl Kundenmaschine</w:t>
            </w:r>
            <w:r w:rsidR="00EB4836">
              <w:br/>
              <w:t>(Falls noch nicht vorhanden, muss die Maschine jetzt erfasst werden!)</w:t>
            </w:r>
          </w:p>
          <w:p w:rsidR="00FC758F" w:rsidRDefault="00FC758F" w:rsidP="005A4ECA">
            <w:pPr>
              <w:pStyle w:val="Listenabsatz"/>
              <w:numPr>
                <w:ilvl w:val="1"/>
                <w:numId w:val="1"/>
              </w:numPr>
              <w:spacing w:after="0"/>
              <w:ind w:left="624" w:hanging="284"/>
            </w:pPr>
            <w:r>
              <w:t>Auswahl Servicetechniker</w:t>
            </w:r>
          </w:p>
          <w:p w:rsidR="00FC758F" w:rsidRDefault="00FC758F" w:rsidP="005A4ECA">
            <w:pPr>
              <w:pStyle w:val="Listenabsatz"/>
              <w:numPr>
                <w:ilvl w:val="1"/>
                <w:numId w:val="1"/>
              </w:numPr>
              <w:spacing w:after="0"/>
              <w:ind w:left="624" w:hanging="284"/>
            </w:pPr>
            <w:r>
              <w:t>Eintragung Servicetermin</w:t>
            </w:r>
          </w:p>
          <w:p w:rsidR="00EB4836" w:rsidRDefault="00EB4836" w:rsidP="005A4ECA">
            <w:pPr>
              <w:pStyle w:val="Listenabsatz"/>
              <w:numPr>
                <w:ilvl w:val="1"/>
                <w:numId w:val="1"/>
              </w:numPr>
              <w:spacing w:after="0"/>
              <w:ind w:left="624" w:hanging="284"/>
            </w:pPr>
            <w:r>
              <w:t>Automatisches Eintragen der Wartungsteile für die ausgewählte Maschine</w:t>
            </w:r>
          </w:p>
          <w:p w:rsidR="00FC758F" w:rsidRDefault="00EB4836" w:rsidP="005A4ECA">
            <w:pPr>
              <w:pStyle w:val="Listenabsatz"/>
              <w:numPr>
                <w:ilvl w:val="0"/>
                <w:numId w:val="2"/>
              </w:numPr>
              <w:spacing w:after="0"/>
              <w:ind w:left="397" w:hanging="284"/>
            </w:pPr>
            <w:r>
              <w:t>Übernahme des Termins in den Kalender des ausgewählten Technikers</w:t>
            </w:r>
          </w:p>
        </w:tc>
        <w:tc>
          <w:tcPr>
            <w:tcW w:w="4759" w:type="dxa"/>
          </w:tcPr>
          <w:p w:rsidR="00FC758F" w:rsidRDefault="005A4ECA" w:rsidP="005A4ECA">
            <w:pPr>
              <w:pStyle w:val="Listenabsatz"/>
              <w:numPr>
                <w:ilvl w:val="0"/>
                <w:numId w:val="3"/>
              </w:numPr>
              <w:spacing w:after="0"/>
              <w:ind w:left="397" w:hanging="284"/>
            </w:pPr>
            <w:r>
              <w:t>Eintragung der gebrauchten Wartungsteile</w:t>
            </w:r>
          </w:p>
          <w:p w:rsidR="005A4ECA" w:rsidRDefault="005A4ECA" w:rsidP="005A4ECA">
            <w:pPr>
              <w:pStyle w:val="Listenabsatz"/>
              <w:numPr>
                <w:ilvl w:val="0"/>
                <w:numId w:val="3"/>
              </w:numPr>
              <w:spacing w:after="0"/>
              <w:ind w:left="397" w:hanging="284"/>
            </w:pPr>
            <w:r>
              <w:t>Eintragung der Dauer des Termins</w:t>
            </w:r>
          </w:p>
          <w:p w:rsidR="005A4ECA" w:rsidRDefault="005A4ECA" w:rsidP="005A4ECA">
            <w:pPr>
              <w:pStyle w:val="Listenabsatz"/>
              <w:numPr>
                <w:ilvl w:val="0"/>
                <w:numId w:val="3"/>
              </w:numPr>
              <w:spacing w:after="0"/>
              <w:ind w:left="397" w:hanging="284"/>
            </w:pPr>
            <w:r>
              <w:t>Unterzeichnung des Berichts vom Techniker und dem Kunden</w:t>
            </w:r>
          </w:p>
        </w:tc>
        <w:tc>
          <w:tcPr>
            <w:tcW w:w="4760" w:type="dxa"/>
          </w:tcPr>
          <w:p w:rsidR="00FC758F" w:rsidRDefault="005A4ECA" w:rsidP="005A4ECA">
            <w:pPr>
              <w:pStyle w:val="Listenabsatz"/>
              <w:numPr>
                <w:ilvl w:val="0"/>
                <w:numId w:val="4"/>
              </w:numPr>
              <w:spacing w:after="0"/>
              <w:ind w:left="397" w:hanging="284"/>
            </w:pPr>
            <w:r>
              <w:t>Einscannen des Serviceberichts</w:t>
            </w:r>
          </w:p>
          <w:p w:rsidR="005A4ECA" w:rsidRDefault="005A4ECA" w:rsidP="005A4ECA">
            <w:pPr>
              <w:pStyle w:val="Listenabsatz"/>
              <w:numPr>
                <w:ilvl w:val="0"/>
                <w:numId w:val="4"/>
              </w:numPr>
              <w:spacing w:after="0"/>
              <w:ind w:left="397" w:hanging="284"/>
            </w:pPr>
            <w:bookmarkStart w:id="0" w:name="_GoBack"/>
            <w:bookmarkEnd w:id="0"/>
          </w:p>
        </w:tc>
      </w:tr>
    </w:tbl>
    <w:p w:rsidR="004342F6" w:rsidRDefault="004342F6"/>
    <w:sectPr w:rsidR="004342F6" w:rsidSect="00FC758F">
      <w:pgSz w:w="16840" w:h="11907" w:orient="landscape" w:code="9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5B9C"/>
    <w:multiLevelType w:val="hybridMultilevel"/>
    <w:tmpl w:val="BCFC9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A674C"/>
    <w:multiLevelType w:val="hybridMultilevel"/>
    <w:tmpl w:val="3A0C6846"/>
    <w:lvl w:ilvl="0" w:tplc="5B205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34898"/>
    <w:multiLevelType w:val="hybridMultilevel"/>
    <w:tmpl w:val="3E5A507A"/>
    <w:lvl w:ilvl="0" w:tplc="5B205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1388A"/>
    <w:multiLevelType w:val="hybridMultilevel"/>
    <w:tmpl w:val="3E5A507A"/>
    <w:lvl w:ilvl="0" w:tplc="5B205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8F"/>
    <w:rsid w:val="000E6C98"/>
    <w:rsid w:val="00191619"/>
    <w:rsid w:val="001D77CB"/>
    <w:rsid w:val="0025704E"/>
    <w:rsid w:val="004342F6"/>
    <w:rsid w:val="00580B50"/>
    <w:rsid w:val="005A4ECA"/>
    <w:rsid w:val="00626339"/>
    <w:rsid w:val="00632204"/>
    <w:rsid w:val="00844E14"/>
    <w:rsid w:val="009B2E96"/>
    <w:rsid w:val="00A03B19"/>
    <w:rsid w:val="00AE7CF3"/>
    <w:rsid w:val="00D5739C"/>
    <w:rsid w:val="00E660E2"/>
    <w:rsid w:val="00EB4836"/>
    <w:rsid w:val="00ED69BD"/>
    <w:rsid w:val="00FC758F"/>
    <w:rsid w:val="00FD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34AE9-CBB5-4BD1-95C3-1DDD39A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4836"/>
    <w:pPr>
      <w:spacing w:after="120"/>
    </w:pPr>
    <w:rPr>
      <w:rFonts w:ascii="Segoe UI" w:hAnsi="Segoe U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FC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758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836"/>
    <w:pPr>
      <w:spacing w:after="0" w:line="240" w:lineRule="auto"/>
    </w:pPr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836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2015-09-07T09:36:00Z</dcterms:created>
  <dcterms:modified xsi:type="dcterms:W3CDTF">2015-09-07T15:48:00Z</dcterms:modified>
</cp:coreProperties>
</file>