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1FA0A" w14:textId="6CCBB9A4" w:rsidR="00A118D4" w:rsidRPr="00716D0E" w:rsidRDefault="00AC66A7">
      <w:pPr>
        <w:rPr>
          <w:rFonts w:ascii="Arial" w:hAnsi="Arial" w:cs="Arial"/>
          <w:b/>
          <w:sz w:val="28"/>
          <w:szCs w:val="28"/>
        </w:rPr>
      </w:pPr>
      <w:r w:rsidRPr="00716D0E">
        <w:rPr>
          <w:rFonts w:ascii="Arial" w:hAnsi="Arial" w:cs="Arial"/>
          <w:b/>
          <w:sz w:val="28"/>
          <w:szCs w:val="28"/>
        </w:rPr>
        <w:t>Analysis protocol</w:t>
      </w:r>
      <w:r w:rsidR="00592A37" w:rsidRPr="00716D0E">
        <w:rPr>
          <w:rFonts w:ascii="Arial" w:hAnsi="Arial" w:cs="Arial"/>
          <w:b/>
          <w:sz w:val="28"/>
          <w:szCs w:val="28"/>
        </w:rPr>
        <w:t>:</w:t>
      </w:r>
    </w:p>
    <w:p w14:paraId="5E9DBDC4" w14:textId="77777777" w:rsidR="00592A37" w:rsidRPr="00716D0E" w:rsidRDefault="00592A37">
      <w:pPr>
        <w:rPr>
          <w:rFonts w:ascii="Arial" w:hAnsi="Arial" w:cs="Arial"/>
          <w:b/>
          <w:sz w:val="28"/>
          <w:szCs w:val="28"/>
        </w:rPr>
      </w:pPr>
    </w:p>
    <w:p w14:paraId="1E35CDF9" w14:textId="021C2ADD" w:rsidR="00AC66A7" w:rsidRPr="00716D0E" w:rsidRDefault="00AC66A7">
      <w:pPr>
        <w:rPr>
          <w:rFonts w:ascii="Arial" w:hAnsi="Arial" w:cs="Arial"/>
          <w:b/>
          <w:sz w:val="28"/>
          <w:szCs w:val="28"/>
          <w:u w:val="single"/>
        </w:rPr>
      </w:pPr>
      <w:r w:rsidRPr="00716D0E">
        <w:rPr>
          <w:rFonts w:ascii="Arial" w:hAnsi="Arial" w:cs="Arial"/>
          <w:b/>
          <w:sz w:val="28"/>
          <w:szCs w:val="28"/>
          <w:u w:val="single"/>
        </w:rPr>
        <w:t xml:space="preserve">Measuring of </w:t>
      </w:r>
      <w:proofErr w:type="spellStart"/>
      <w:r w:rsidRPr="00716D0E">
        <w:rPr>
          <w:rFonts w:ascii="Arial" w:hAnsi="Arial" w:cs="Arial"/>
          <w:b/>
          <w:sz w:val="28"/>
          <w:szCs w:val="28"/>
          <w:u w:val="single"/>
        </w:rPr>
        <w:t>Dia</w:t>
      </w:r>
      <w:proofErr w:type="spellEnd"/>
      <w:r w:rsidRPr="00716D0E">
        <w:rPr>
          <w:rFonts w:ascii="Arial" w:hAnsi="Arial" w:cs="Arial"/>
          <w:b/>
          <w:sz w:val="28"/>
          <w:szCs w:val="28"/>
          <w:u w:val="single"/>
        </w:rPr>
        <w:t>-GFP membrane to cytoplasm ratio</w:t>
      </w:r>
    </w:p>
    <w:p w14:paraId="0DA516D6" w14:textId="2691A384" w:rsidR="00234991" w:rsidRPr="00716D0E" w:rsidRDefault="00234991">
      <w:pPr>
        <w:rPr>
          <w:rFonts w:ascii="Arial" w:hAnsi="Arial" w:cs="Arial"/>
          <w:b/>
        </w:rPr>
      </w:pPr>
    </w:p>
    <w:p w14:paraId="3C3AB6DA" w14:textId="0C807A1E" w:rsidR="004E2ABB" w:rsidRDefault="004E2ABB" w:rsidP="004E2ABB">
      <w:pPr>
        <w:numPr>
          <w:ilvl w:val="0"/>
          <w:numId w:val="1"/>
        </w:numPr>
        <w:rPr>
          <w:rFonts w:ascii="Arial" w:hAnsi="Arial" w:cs="Arial"/>
        </w:rPr>
      </w:pPr>
      <w:r w:rsidRPr="00716D0E">
        <w:rPr>
          <w:rFonts w:ascii="Arial" w:hAnsi="Arial" w:cs="Arial"/>
        </w:rPr>
        <w:t xml:space="preserve">Open </w:t>
      </w:r>
      <w:proofErr w:type="gramStart"/>
      <w:r w:rsidRPr="00716D0E">
        <w:rPr>
          <w:rFonts w:ascii="Arial" w:hAnsi="Arial" w:cs="Arial"/>
        </w:rPr>
        <w:t>the .</w:t>
      </w:r>
      <w:proofErr w:type="spellStart"/>
      <w:r w:rsidRPr="00716D0E">
        <w:rPr>
          <w:rFonts w:ascii="Arial" w:hAnsi="Arial" w:cs="Arial"/>
        </w:rPr>
        <w:t>czi</w:t>
      </w:r>
      <w:proofErr w:type="spellEnd"/>
      <w:proofErr w:type="gramEnd"/>
      <w:r w:rsidRPr="00716D0E">
        <w:rPr>
          <w:rFonts w:ascii="Arial" w:hAnsi="Arial" w:cs="Arial"/>
        </w:rPr>
        <w:t xml:space="preserve"> image file </w:t>
      </w:r>
      <w:r w:rsidR="00716D0E" w:rsidRPr="00716D0E">
        <w:rPr>
          <w:rFonts w:ascii="Arial" w:hAnsi="Arial" w:cs="Arial"/>
        </w:rPr>
        <w:t>(</w:t>
      </w:r>
      <w:r w:rsidRPr="00716D0E">
        <w:rPr>
          <w:rFonts w:ascii="Arial" w:hAnsi="Arial" w:cs="Arial"/>
        </w:rPr>
        <w:t>with high resolution XY=0.1</w:t>
      </w:r>
      <w:r w:rsidR="00716D0E" w:rsidRPr="00716D0E">
        <w:rPr>
          <w:rFonts w:ascii="Arial" w:hAnsi="Arial" w:cs="Arial"/>
        </w:rPr>
        <w:t xml:space="preserve"> µm)</w:t>
      </w:r>
      <w:r w:rsidRPr="00716D0E">
        <w:rPr>
          <w:rFonts w:ascii="Arial" w:hAnsi="Arial" w:cs="Arial"/>
        </w:rPr>
        <w:t xml:space="preserve"> z-stack</w:t>
      </w:r>
      <w:r w:rsidR="00716D0E">
        <w:rPr>
          <w:rFonts w:ascii="Arial" w:hAnsi="Arial" w:cs="Arial"/>
        </w:rPr>
        <w:t xml:space="preserve">; </w:t>
      </w:r>
      <w:r w:rsidR="006F50DF">
        <w:rPr>
          <w:rFonts w:ascii="Arial" w:hAnsi="Arial" w:cs="Arial"/>
        </w:rPr>
        <w:t>make</w:t>
      </w:r>
      <w:r w:rsidR="00716D0E">
        <w:rPr>
          <w:rFonts w:ascii="Arial" w:hAnsi="Arial" w:cs="Arial"/>
        </w:rPr>
        <w:t xml:space="preserve"> “Composite” image by Channel tool</w:t>
      </w:r>
      <w:r w:rsidR="006F50DF">
        <w:rPr>
          <w:rFonts w:ascii="Arial" w:hAnsi="Arial" w:cs="Arial"/>
        </w:rPr>
        <w:t>, so that green and red channels are shown simultaneously.</w:t>
      </w:r>
      <w:r w:rsidR="00716D0E">
        <w:rPr>
          <w:rFonts w:ascii="Arial" w:hAnsi="Arial" w:cs="Arial"/>
        </w:rPr>
        <w:t xml:space="preserve"> </w:t>
      </w:r>
    </w:p>
    <w:p w14:paraId="490B3549" w14:textId="77777777" w:rsidR="006F50DF" w:rsidRDefault="006F50DF" w:rsidP="006F50DF">
      <w:pPr>
        <w:ind w:left="720"/>
        <w:rPr>
          <w:rFonts w:ascii="Arial" w:hAnsi="Arial" w:cs="Arial"/>
        </w:rPr>
      </w:pPr>
    </w:p>
    <w:p w14:paraId="659485BC" w14:textId="348411B1" w:rsidR="006F50DF" w:rsidRPr="006F50DF" w:rsidRDefault="00716D0E" w:rsidP="006F50DF">
      <w:pPr>
        <w:numPr>
          <w:ilvl w:val="0"/>
          <w:numId w:val="1"/>
        </w:numPr>
        <w:rPr>
          <w:rFonts w:ascii="Arial" w:hAnsi="Arial" w:cs="Arial"/>
        </w:rPr>
      </w:pPr>
      <w:r w:rsidRPr="006F50DF">
        <w:rPr>
          <w:rFonts w:ascii="Arial" w:hAnsi="Arial" w:cs="Arial"/>
        </w:rPr>
        <w:t xml:space="preserve">Draw line ROIs </w:t>
      </w:r>
      <w:r w:rsidR="006F50DF" w:rsidRPr="009D568F">
        <w:rPr>
          <w:rFonts w:ascii="Arial" w:eastAsia="Times New Roman" w:hAnsi="Arial" w:cs="Arial"/>
          <w:color w:val="333333"/>
        </w:rPr>
        <w:t xml:space="preserve">across </w:t>
      </w:r>
      <w:r w:rsidR="006F50DF" w:rsidRPr="009D568F">
        <w:rPr>
          <w:rFonts w:ascii="Arial" w:hAnsi="Arial" w:cs="Arial"/>
          <w:color w:val="333333"/>
        </w:rPr>
        <w:t xml:space="preserve">single </w:t>
      </w:r>
      <w:r w:rsidR="006F50DF" w:rsidRPr="009D568F">
        <w:rPr>
          <w:rFonts w:ascii="Arial" w:eastAsia="Times New Roman" w:hAnsi="Arial" w:cs="Arial"/>
          <w:color w:val="333333"/>
        </w:rPr>
        <w:t>outer membranes of the macrophage</w:t>
      </w:r>
      <w:r w:rsidR="006F50DF" w:rsidRPr="009D568F">
        <w:rPr>
          <w:rFonts w:ascii="Arial" w:hAnsi="Arial" w:cs="Arial"/>
          <w:color w:val="333333"/>
        </w:rPr>
        <w:t>s</w:t>
      </w:r>
      <w:r w:rsidR="006F50DF">
        <w:rPr>
          <w:rFonts w:ascii="Arial" w:hAnsi="Arial" w:cs="Arial"/>
        </w:rPr>
        <w:t xml:space="preserve"> </w:t>
      </w:r>
      <w:r w:rsidR="006F50DF" w:rsidRPr="006F50DF">
        <w:rPr>
          <w:rFonts w:ascii="Arial" w:hAnsi="Arial" w:cs="Arial"/>
          <w:color w:val="333333"/>
        </w:rPr>
        <w:t>using “Straight line” with width of 8 pixels</w:t>
      </w:r>
      <w:r w:rsidR="00883C3E">
        <w:rPr>
          <w:rFonts w:ascii="Arial" w:hAnsi="Arial" w:cs="Arial"/>
          <w:color w:val="333333"/>
        </w:rPr>
        <w:t xml:space="preserve"> and length about 7-9 </w:t>
      </w:r>
      <w:r w:rsidR="00883C3E" w:rsidRPr="009D568F">
        <w:rPr>
          <w:rFonts w:ascii="Arial" w:hAnsi="Arial" w:cs="Arial"/>
        </w:rPr>
        <w:t>µm</w:t>
      </w:r>
      <w:r w:rsidR="00883C3E">
        <w:rPr>
          <w:rFonts w:ascii="Arial" w:hAnsi="Arial" w:cs="Arial"/>
        </w:rPr>
        <w:t xml:space="preserve"> (</w:t>
      </w:r>
      <w:r w:rsidR="00E5759E">
        <w:rPr>
          <w:rFonts w:ascii="Arial" w:hAnsi="Arial" w:cs="Arial"/>
        </w:rPr>
        <w:t>&gt;=</w:t>
      </w:r>
      <w:r w:rsidR="00883C3E">
        <w:rPr>
          <w:rFonts w:ascii="Arial" w:hAnsi="Arial" w:cs="Arial"/>
        </w:rPr>
        <w:t xml:space="preserve">3 </w:t>
      </w:r>
      <w:r w:rsidR="00883C3E" w:rsidRPr="009D568F">
        <w:rPr>
          <w:rFonts w:ascii="Arial" w:hAnsi="Arial" w:cs="Arial"/>
        </w:rPr>
        <w:t>µm</w:t>
      </w:r>
      <w:r w:rsidR="00883C3E">
        <w:rPr>
          <w:rFonts w:ascii="Arial" w:hAnsi="Arial" w:cs="Arial"/>
        </w:rPr>
        <w:t xml:space="preserve"> </w:t>
      </w:r>
      <w:r w:rsidR="00E5759E">
        <w:rPr>
          <w:rFonts w:ascii="Arial" w:hAnsi="Arial" w:cs="Arial"/>
        </w:rPr>
        <w:t>outside the cell and &gt;=2</w:t>
      </w:r>
      <w:r w:rsidR="00E5759E" w:rsidRPr="00E5759E">
        <w:rPr>
          <w:rFonts w:ascii="Arial" w:hAnsi="Arial" w:cs="Arial"/>
        </w:rPr>
        <w:t xml:space="preserve"> </w:t>
      </w:r>
      <w:r w:rsidR="00E5759E" w:rsidRPr="009D568F">
        <w:rPr>
          <w:rFonts w:ascii="Arial" w:hAnsi="Arial" w:cs="Arial"/>
        </w:rPr>
        <w:t>µm</w:t>
      </w:r>
      <w:r w:rsidR="00E5759E">
        <w:rPr>
          <w:rFonts w:ascii="Arial" w:hAnsi="Arial" w:cs="Arial"/>
        </w:rPr>
        <w:t xml:space="preserve"> inside the cell</w:t>
      </w:r>
      <w:r w:rsidR="00883C3E">
        <w:rPr>
          <w:rFonts w:ascii="Arial" w:hAnsi="Arial" w:cs="Arial"/>
        </w:rPr>
        <w:t>)</w:t>
      </w:r>
      <w:r w:rsidR="006F50DF">
        <w:rPr>
          <w:rFonts w:ascii="Arial" w:hAnsi="Arial" w:cs="Arial"/>
          <w:color w:val="333333"/>
        </w:rPr>
        <w:t xml:space="preserve">. </w:t>
      </w:r>
      <w:r w:rsidR="009B3C58" w:rsidRPr="009B3C58">
        <w:rPr>
          <w:rFonts w:ascii="Arial" w:hAnsi="Arial" w:cs="Arial"/>
          <w:b/>
          <w:i/>
          <w:color w:val="333333"/>
        </w:rPr>
        <w:t>Drawing direction from outside the cell into the cell interior.</w:t>
      </w:r>
      <w:r w:rsidR="006F50DF" w:rsidRPr="009B3C58">
        <w:rPr>
          <w:rFonts w:ascii="Arial" w:hAnsi="Arial" w:cs="Arial"/>
          <w:b/>
          <w:i/>
          <w:color w:val="333333"/>
        </w:rPr>
        <w:br/>
      </w:r>
      <w:r w:rsidR="006F50DF">
        <w:rPr>
          <w:rFonts w:ascii="Arial" w:hAnsi="Arial" w:cs="Arial"/>
          <w:color w:val="333333"/>
        </w:rPr>
        <w:t>After drawing each ROI press “</w:t>
      </w:r>
      <w:proofErr w:type="spellStart"/>
      <w:r w:rsidR="006F50DF">
        <w:rPr>
          <w:rFonts w:ascii="Arial" w:hAnsi="Arial" w:cs="Arial"/>
          <w:color w:val="333333"/>
        </w:rPr>
        <w:t>Ctrl+T</w:t>
      </w:r>
      <w:proofErr w:type="spellEnd"/>
      <w:r w:rsidR="006F50DF">
        <w:rPr>
          <w:rFonts w:ascii="Arial" w:hAnsi="Arial" w:cs="Arial"/>
          <w:color w:val="333333"/>
        </w:rPr>
        <w:t>” (or “</w:t>
      </w:r>
      <w:proofErr w:type="spellStart"/>
      <w:r w:rsidR="006F50DF">
        <w:rPr>
          <w:rFonts w:ascii="Arial" w:hAnsi="Arial" w:cs="Arial"/>
          <w:color w:val="333333"/>
        </w:rPr>
        <w:t>Command+T</w:t>
      </w:r>
      <w:proofErr w:type="spellEnd"/>
      <w:r w:rsidR="006F50DF">
        <w:rPr>
          <w:rFonts w:ascii="Arial" w:hAnsi="Arial" w:cs="Arial"/>
          <w:color w:val="333333"/>
        </w:rPr>
        <w:t>”</w:t>
      </w:r>
      <w:r w:rsidR="00E5759E">
        <w:rPr>
          <w:rFonts w:ascii="Arial" w:hAnsi="Arial" w:cs="Arial"/>
          <w:color w:val="333333"/>
        </w:rPr>
        <w:t xml:space="preserve"> in MacOS</w:t>
      </w:r>
      <w:r w:rsidR="006F50DF">
        <w:rPr>
          <w:rFonts w:ascii="Arial" w:hAnsi="Arial" w:cs="Arial"/>
          <w:color w:val="333333"/>
        </w:rPr>
        <w:t>) to add it to the ROI manager (there is also a button called “Add” in the ROI Manager).</w:t>
      </w:r>
    </w:p>
    <w:p w14:paraId="4429F9C6" w14:textId="77777777" w:rsidR="00052F3A" w:rsidRDefault="006F50DF" w:rsidP="00052F3A">
      <w:pPr>
        <w:pStyle w:val="ListParagraph"/>
        <w:rPr>
          <w:rFonts w:ascii="Arial" w:hAnsi="Arial" w:cs="Arial"/>
          <w:color w:val="333333"/>
        </w:rPr>
      </w:pPr>
      <w:r>
        <w:rPr>
          <w:rFonts w:ascii="Arial" w:hAnsi="Arial" w:cs="Arial"/>
          <w:color w:val="333333"/>
        </w:rPr>
        <w:t>All your line ROIs should be listed in the ROI Manager. Tick “Show all”.</w:t>
      </w:r>
    </w:p>
    <w:p w14:paraId="24925819" w14:textId="3CDF93A2" w:rsidR="00052F3A" w:rsidRPr="00052F3A" w:rsidRDefault="006F50DF" w:rsidP="00052F3A">
      <w:pPr>
        <w:pStyle w:val="ListParagraph"/>
        <w:rPr>
          <w:rFonts w:ascii="Arial" w:hAnsi="Arial" w:cs="Arial"/>
          <w:color w:val="333333"/>
        </w:rPr>
      </w:pPr>
      <w:r>
        <w:rPr>
          <w:rFonts w:ascii="Arial" w:hAnsi="Arial" w:cs="Arial"/>
          <w:color w:val="333333"/>
        </w:rPr>
        <w:t>Better to choose membranes which look thin but bright in red channel. Draw se</w:t>
      </w:r>
      <w:bookmarkStart w:id="0" w:name="_GoBack"/>
      <w:bookmarkEnd w:id="0"/>
      <w:r>
        <w:rPr>
          <w:rFonts w:ascii="Arial" w:hAnsi="Arial" w:cs="Arial"/>
          <w:color w:val="333333"/>
        </w:rPr>
        <w:t xml:space="preserve">veral (2-5) lines in one cell; </w:t>
      </w:r>
      <w:r w:rsidR="00052F3A">
        <w:rPr>
          <w:rFonts w:ascii="Arial" w:hAnsi="Arial" w:cs="Arial"/>
          <w:color w:val="333333"/>
        </w:rPr>
        <w:t>analy</w:t>
      </w:r>
      <w:r w:rsidR="00B73818">
        <w:rPr>
          <w:rFonts w:ascii="Arial" w:hAnsi="Arial" w:cs="Arial"/>
          <w:color w:val="333333"/>
        </w:rPr>
        <w:t>z</w:t>
      </w:r>
      <w:r w:rsidR="00052F3A">
        <w:rPr>
          <w:rFonts w:ascii="Arial" w:hAnsi="Arial" w:cs="Arial"/>
          <w:color w:val="333333"/>
        </w:rPr>
        <w:t>e</w:t>
      </w:r>
      <w:r>
        <w:rPr>
          <w:rFonts w:ascii="Arial" w:hAnsi="Arial" w:cs="Arial"/>
          <w:color w:val="333333"/>
        </w:rPr>
        <w:t xml:space="preserve"> all slices of the z-stack, but not deep if green signal is low</w:t>
      </w:r>
      <w:r w:rsidR="00052F3A">
        <w:rPr>
          <w:rFonts w:ascii="Arial" w:hAnsi="Arial" w:cs="Arial"/>
          <w:color w:val="333333"/>
        </w:rPr>
        <w:t>:</w:t>
      </w:r>
      <w:r>
        <w:rPr>
          <w:rFonts w:ascii="Arial" w:hAnsi="Arial" w:cs="Arial"/>
          <w:color w:val="333333"/>
        </w:rPr>
        <w:t xml:space="preserve">  </w:t>
      </w:r>
      <w:r w:rsidR="00052F3A">
        <w:rPr>
          <w:rFonts w:ascii="Arial" w:hAnsi="Arial" w:cs="Arial"/>
          <w:color w:val="333333"/>
        </w:rPr>
        <w:t>~</w:t>
      </w:r>
      <w:r w:rsidR="00052F3A">
        <w:rPr>
          <w:rFonts w:ascii="Arial" w:hAnsi="Arial" w:cs="Arial"/>
        </w:rPr>
        <w:t xml:space="preserve"> 10 slices</w:t>
      </w:r>
      <w:r w:rsidR="00052F3A" w:rsidRPr="00716D0E">
        <w:rPr>
          <w:rFonts w:ascii="Arial" w:hAnsi="Arial" w:cs="Arial"/>
        </w:rPr>
        <w:t xml:space="preserve"> (=up to 25 </w:t>
      </w:r>
      <w:r w:rsidR="00052F3A" w:rsidRPr="009D568F">
        <w:rPr>
          <w:rFonts w:ascii="Arial" w:hAnsi="Arial" w:cs="Arial"/>
        </w:rPr>
        <w:t>µm</w:t>
      </w:r>
      <w:r w:rsidR="00052F3A" w:rsidRPr="00716D0E">
        <w:rPr>
          <w:rFonts w:ascii="Arial" w:hAnsi="Arial" w:cs="Arial"/>
        </w:rPr>
        <w:t xml:space="preserve"> deep into the embryo)</w:t>
      </w:r>
    </w:p>
    <w:p w14:paraId="053466AE" w14:textId="143DDEA0" w:rsidR="006F50DF" w:rsidRDefault="006F50DF" w:rsidP="006F50DF">
      <w:pPr>
        <w:pStyle w:val="ListParagraph"/>
        <w:rPr>
          <w:rFonts w:ascii="Arial" w:hAnsi="Arial" w:cs="Arial"/>
          <w:color w:val="333333"/>
        </w:rPr>
      </w:pPr>
    </w:p>
    <w:p w14:paraId="53FA2C3C" w14:textId="6079CF12" w:rsidR="006F50DF" w:rsidRDefault="006871ED" w:rsidP="00883C3E">
      <w:pPr>
        <w:ind w:left="720"/>
        <w:rPr>
          <w:rFonts w:ascii="Arial" w:hAnsi="Arial" w:cs="Arial"/>
        </w:rPr>
      </w:pPr>
      <w:r w:rsidRPr="00A118D4">
        <w:rPr>
          <w:rFonts w:ascii="Arial" w:hAnsi="Arial" w:cs="Arial"/>
          <w:noProof/>
        </w:rPr>
        <w:drawing>
          <wp:inline distT="0" distB="0" distL="0" distR="0" wp14:anchorId="5DC4FF86">
            <wp:extent cx="5422900" cy="326390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2900" cy="3263900"/>
                    </a:xfrm>
                    <a:prstGeom prst="rect">
                      <a:avLst/>
                    </a:prstGeom>
                    <a:noFill/>
                    <a:ln>
                      <a:noFill/>
                    </a:ln>
                  </pic:spPr>
                </pic:pic>
              </a:graphicData>
            </a:graphic>
          </wp:inline>
        </w:drawing>
      </w:r>
    </w:p>
    <w:p w14:paraId="60AB5771" w14:textId="28467E44" w:rsidR="00034EA4" w:rsidRDefault="00034EA4" w:rsidP="00883C3E">
      <w:pPr>
        <w:ind w:left="720"/>
        <w:rPr>
          <w:rFonts w:ascii="Arial" w:hAnsi="Arial" w:cs="Arial"/>
        </w:rPr>
      </w:pPr>
    </w:p>
    <w:p w14:paraId="3366C5FA" w14:textId="28795680" w:rsidR="00034EA4" w:rsidRDefault="00034EA4" w:rsidP="00883C3E">
      <w:pPr>
        <w:ind w:left="720"/>
        <w:rPr>
          <w:rFonts w:ascii="Arial" w:hAnsi="Arial" w:cs="Arial"/>
        </w:rPr>
      </w:pPr>
      <w:r>
        <w:rPr>
          <w:rFonts w:ascii="Arial" w:hAnsi="Arial" w:cs="Arial"/>
        </w:rPr>
        <w:t xml:space="preserve">Save ROIs </w:t>
      </w:r>
      <w:r w:rsidR="00C16D8D">
        <w:rPr>
          <w:rFonts w:ascii="Arial" w:hAnsi="Arial" w:cs="Arial"/>
        </w:rPr>
        <w:t>by clicking More&gt;Save in ROI Manager</w:t>
      </w:r>
      <w:r w:rsidR="006055E5">
        <w:rPr>
          <w:rFonts w:ascii="Arial" w:hAnsi="Arial" w:cs="Arial"/>
        </w:rPr>
        <w:t>. Save zip of all ROIs.</w:t>
      </w:r>
    </w:p>
    <w:p w14:paraId="53D8C71D" w14:textId="71FC5514" w:rsidR="006055E5" w:rsidRPr="006055E5" w:rsidRDefault="006055E5" w:rsidP="00883C3E">
      <w:pPr>
        <w:ind w:left="720"/>
        <w:rPr>
          <w:rFonts w:ascii="Arial" w:hAnsi="Arial" w:cs="Arial"/>
        </w:rPr>
      </w:pPr>
      <w:r>
        <w:rPr>
          <w:rFonts w:ascii="Arial" w:hAnsi="Arial" w:cs="Arial"/>
        </w:rPr>
        <w:t>To open saved click “open” in ROI Manager, and choose ROIs.zip.</w:t>
      </w:r>
    </w:p>
    <w:p w14:paraId="267790C9" w14:textId="01378C52" w:rsidR="006F50DF" w:rsidRDefault="006F50DF" w:rsidP="006F50DF">
      <w:pPr>
        <w:rPr>
          <w:rFonts w:ascii="Arial" w:hAnsi="Arial" w:cs="Arial"/>
        </w:rPr>
      </w:pPr>
    </w:p>
    <w:p w14:paraId="22CC1480" w14:textId="56F79346" w:rsidR="00234991" w:rsidRDefault="00034EA4" w:rsidP="00034EA4">
      <w:pPr>
        <w:numPr>
          <w:ilvl w:val="0"/>
          <w:numId w:val="1"/>
        </w:numPr>
        <w:rPr>
          <w:rFonts w:ascii="Arial" w:hAnsi="Arial" w:cs="Arial"/>
        </w:rPr>
      </w:pPr>
      <w:r>
        <w:rPr>
          <w:rFonts w:ascii="Arial" w:hAnsi="Arial" w:cs="Arial"/>
        </w:rPr>
        <w:t>Open macro “</w:t>
      </w:r>
      <w:r w:rsidR="004E2ABB" w:rsidRPr="00034EA4">
        <w:rPr>
          <w:rFonts w:ascii="Arial" w:hAnsi="Arial" w:cs="Arial"/>
        </w:rPr>
        <w:t>Macro_profiles_2_channels_to_txt.ijm</w:t>
      </w:r>
      <w:r>
        <w:rPr>
          <w:rFonts w:ascii="Arial" w:hAnsi="Arial" w:cs="Arial"/>
        </w:rPr>
        <w:t>” by clicking on it.</w:t>
      </w:r>
    </w:p>
    <w:p w14:paraId="0A953A1A" w14:textId="7D99154D" w:rsidR="00034EA4" w:rsidRPr="00034EA4" w:rsidRDefault="00034EA4" w:rsidP="00034EA4">
      <w:pPr>
        <w:ind w:left="720"/>
        <w:rPr>
          <w:rFonts w:ascii="Arial" w:hAnsi="Arial" w:cs="Arial"/>
        </w:rPr>
      </w:pPr>
      <w:r>
        <w:rPr>
          <w:rFonts w:ascii="Arial" w:hAnsi="Arial" w:cs="Arial"/>
        </w:rPr>
        <w:t>Press Run button in window containing macro.  Press OK in “Please draw all ROIs” window or draw more ROI and click OK.</w:t>
      </w:r>
    </w:p>
    <w:p w14:paraId="17F4B66A" w14:textId="0BDB1601" w:rsidR="006A7367" w:rsidRDefault="00D66D88" w:rsidP="00F25806">
      <w:pPr>
        <w:ind w:left="720"/>
        <w:rPr>
          <w:rFonts w:ascii="Arial" w:hAnsi="Arial" w:cs="Arial"/>
        </w:rPr>
      </w:pPr>
      <w:r>
        <w:rPr>
          <w:rFonts w:ascii="Arial" w:hAnsi="Arial" w:cs="Arial"/>
        </w:rPr>
        <w:t>Macro will plot line profiles – first red channel 1, then green channel 2 – and</w:t>
      </w:r>
      <w:r w:rsidR="00F25806">
        <w:rPr>
          <w:rFonts w:ascii="Arial" w:hAnsi="Arial" w:cs="Arial"/>
        </w:rPr>
        <w:t xml:space="preserve"> </w:t>
      </w:r>
      <w:r>
        <w:rPr>
          <w:rFonts w:ascii="Arial" w:hAnsi="Arial" w:cs="Arial"/>
        </w:rPr>
        <w:t xml:space="preserve">save two columns (distance in </w:t>
      </w:r>
      <w:r w:rsidRPr="009D568F">
        <w:rPr>
          <w:rFonts w:ascii="Arial" w:hAnsi="Arial" w:cs="Arial"/>
        </w:rPr>
        <w:t>µm</w:t>
      </w:r>
      <w:r>
        <w:rPr>
          <w:rFonts w:ascii="Arial" w:hAnsi="Arial" w:cs="Arial"/>
        </w:rPr>
        <w:t>, intensity) in a separate file</w:t>
      </w:r>
      <w:r w:rsidR="00314CD5">
        <w:rPr>
          <w:rFonts w:ascii="Arial" w:hAnsi="Arial" w:cs="Arial"/>
        </w:rPr>
        <w:t xml:space="preserve"> named</w:t>
      </w:r>
      <w:r>
        <w:rPr>
          <w:rFonts w:ascii="Arial" w:hAnsi="Arial" w:cs="Arial"/>
        </w:rPr>
        <w:t xml:space="preserve"> 1{ROInumber}.txt and put it in </w:t>
      </w:r>
      <w:r w:rsidR="006871ED">
        <w:rPr>
          <w:rFonts w:ascii="Arial" w:hAnsi="Arial" w:cs="Arial"/>
        </w:rPr>
        <w:t xml:space="preserve">a new </w:t>
      </w:r>
      <w:r>
        <w:rPr>
          <w:rFonts w:ascii="Arial" w:hAnsi="Arial" w:cs="Arial"/>
        </w:rPr>
        <w:t xml:space="preserve">folder </w:t>
      </w:r>
      <w:r w:rsidR="006871ED">
        <w:rPr>
          <w:rFonts w:ascii="Arial" w:hAnsi="Arial" w:cs="Arial"/>
        </w:rPr>
        <w:t xml:space="preserve">inside the folder with </w:t>
      </w:r>
      <w:r>
        <w:rPr>
          <w:rFonts w:ascii="Arial" w:hAnsi="Arial" w:cs="Arial"/>
        </w:rPr>
        <w:t>the source image file</w:t>
      </w:r>
      <w:r w:rsidR="006A7367">
        <w:rPr>
          <w:rFonts w:ascii="Arial" w:hAnsi="Arial" w:cs="Arial"/>
        </w:rPr>
        <w:t xml:space="preserve">.  </w:t>
      </w:r>
      <w:r w:rsidR="006871ED">
        <w:rPr>
          <w:rFonts w:ascii="Arial" w:hAnsi="Arial" w:cs="Arial"/>
        </w:rPr>
        <w:t>It closes all profiles windows in the end.</w:t>
      </w:r>
    </w:p>
    <w:p w14:paraId="4BF961D7" w14:textId="392B4F18" w:rsidR="00A562DF" w:rsidRDefault="00A562DF">
      <w:pPr>
        <w:rPr>
          <w:rFonts w:ascii="Arial" w:hAnsi="Arial" w:cs="Arial"/>
        </w:rPr>
      </w:pPr>
    </w:p>
    <w:p w14:paraId="23D9DB89" w14:textId="0BC3D7EB" w:rsidR="0086466E" w:rsidRDefault="00A562DF" w:rsidP="00B73818">
      <w:pPr>
        <w:numPr>
          <w:ilvl w:val="0"/>
          <w:numId w:val="1"/>
        </w:numPr>
        <w:rPr>
          <w:rFonts w:ascii="Arial" w:hAnsi="Arial" w:cs="Arial"/>
        </w:rPr>
      </w:pPr>
      <w:r>
        <w:rPr>
          <w:rFonts w:ascii="Arial" w:hAnsi="Arial" w:cs="Arial"/>
        </w:rPr>
        <w:lastRenderedPageBreak/>
        <w:t xml:space="preserve">Open </w:t>
      </w:r>
      <w:r w:rsidR="009E6F68">
        <w:rPr>
          <w:rFonts w:ascii="Arial" w:hAnsi="Arial" w:cs="Arial"/>
        </w:rPr>
        <w:t>“</w:t>
      </w:r>
      <w:proofErr w:type="spellStart"/>
      <w:r w:rsidR="009E6F68" w:rsidRPr="009E6F68">
        <w:rPr>
          <w:rFonts w:ascii="Arial" w:hAnsi="Arial" w:cs="Arial"/>
        </w:rPr>
        <w:t>Analyse_ratio_memb_cyto.m</w:t>
      </w:r>
      <w:proofErr w:type="spellEnd"/>
      <w:r w:rsidR="009E6F68">
        <w:rPr>
          <w:rFonts w:ascii="Arial" w:hAnsi="Arial" w:cs="Arial"/>
        </w:rPr>
        <w:t>” script in</w:t>
      </w:r>
      <w:r w:rsidRPr="00A562DF">
        <w:rPr>
          <w:rFonts w:ascii="Arial" w:hAnsi="Arial" w:cs="Arial"/>
        </w:rPr>
        <w:t xml:space="preserve"> </w:t>
      </w:r>
      <w:proofErr w:type="spellStart"/>
      <w:r>
        <w:rPr>
          <w:rFonts w:ascii="Arial" w:hAnsi="Arial" w:cs="Arial"/>
        </w:rPr>
        <w:t>Matlab</w:t>
      </w:r>
      <w:proofErr w:type="spellEnd"/>
      <w:r>
        <w:rPr>
          <w:rFonts w:ascii="Arial" w:hAnsi="Arial" w:cs="Arial"/>
        </w:rPr>
        <w:t xml:space="preserve"> and</w:t>
      </w:r>
      <w:r w:rsidR="00A118D4">
        <w:rPr>
          <w:rFonts w:ascii="Arial" w:hAnsi="Arial" w:cs="Arial"/>
        </w:rPr>
        <w:t xml:space="preserve"> go inside </w:t>
      </w:r>
      <w:proofErr w:type="gramStart"/>
      <w:r w:rsidR="00A118D4">
        <w:rPr>
          <w:rFonts w:ascii="Arial" w:hAnsi="Arial" w:cs="Arial"/>
        </w:rPr>
        <w:t xml:space="preserve">MATLAB </w:t>
      </w:r>
      <w:r>
        <w:rPr>
          <w:rFonts w:ascii="Arial" w:hAnsi="Arial" w:cs="Arial"/>
        </w:rPr>
        <w:t xml:space="preserve"> </w:t>
      </w:r>
      <w:r w:rsidR="00F87DD8">
        <w:rPr>
          <w:rFonts w:ascii="Arial" w:hAnsi="Arial" w:cs="Arial"/>
        </w:rPr>
        <w:t>to</w:t>
      </w:r>
      <w:proofErr w:type="gramEnd"/>
      <w:r w:rsidR="00F87DD8">
        <w:rPr>
          <w:rFonts w:ascii="Arial" w:hAnsi="Arial" w:cs="Arial"/>
        </w:rPr>
        <w:t xml:space="preserve"> the folder with </w:t>
      </w:r>
      <w:r w:rsidR="00A118D4">
        <w:rPr>
          <w:rFonts w:ascii="Arial" w:hAnsi="Arial" w:cs="Arial"/>
        </w:rPr>
        <w:t>.</w:t>
      </w:r>
      <w:r w:rsidR="00F87DD8">
        <w:rPr>
          <w:rFonts w:ascii="Arial" w:hAnsi="Arial" w:cs="Arial"/>
        </w:rPr>
        <w:t xml:space="preserve">txt files you want to analyze.  Run the script. </w:t>
      </w:r>
      <w:r w:rsidR="0086466E">
        <w:rPr>
          <w:rFonts w:ascii="Arial" w:hAnsi="Arial" w:cs="Arial"/>
        </w:rPr>
        <w:t xml:space="preserve">Script finds membrane by a peak in the red channel, </w:t>
      </w:r>
      <w:proofErr w:type="spellStart"/>
      <w:r w:rsidR="0086466E">
        <w:rPr>
          <w:rFonts w:ascii="Arial" w:hAnsi="Arial" w:cs="Arial"/>
        </w:rPr>
        <w:t>substr</w:t>
      </w:r>
      <w:r w:rsidR="006055E5">
        <w:rPr>
          <w:rFonts w:ascii="Arial" w:hAnsi="Arial" w:cs="Arial"/>
        </w:rPr>
        <w:t>a</w:t>
      </w:r>
      <w:r w:rsidR="0086466E">
        <w:rPr>
          <w:rFonts w:ascii="Arial" w:hAnsi="Arial" w:cs="Arial"/>
        </w:rPr>
        <w:t>cts</w:t>
      </w:r>
      <w:proofErr w:type="spellEnd"/>
      <w:r w:rsidR="0086466E">
        <w:rPr>
          <w:rFonts w:ascii="Arial" w:hAnsi="Arial" w:cs="Arial"/>
        </w:rPr>
        <w:t xml:space="preserve"> extracellular background from the green profile and calculates GFP average intensity on the membrane divided by </w:t>
      </w:r>
      <w:r w:rsidR="006055E5">
        <w:rPr>
          <w:rFonts w:ascii="Arial" w:hAnsi="Arial" w:cs="Arial"/>
        </w:rPr>
        <w:t>GFP average intensity</w:t>
      </w:r>
      <w:r w:rsidR="0086466E">
        <w:rPr>
          <w:rFonts w:ascii="Arial" w:hAnsi="Arial" w:cs="Arial"/>
        </w:rPr>
        <w:t xml:space="preserve"> in 2 </w:t>
      </w:r>
      <w:r w:rsidR="0086466E" w:rsidRPr="009D568F">
        <w:rPr>
          <w:rFonts w:ascii="Arial" w:hAnsi="Arial" w:cs="Arial"/>
        </w:rPr>
        <w:t>µm</w:t>
      </w:r>
      <w:r w:rsidR="0086466E">
        <w:rPr>
          <w:rFonts w:ascii="Arial" w:hAnsi="Arial" w:cs="Arial"/>
        </w:rPr>
        <w:t xml:space="preserve"> of cytoplasm.</w:t>
      </w:r>
    </w:p>
    <w:p w14:paraId="4D862B54" w14:textId="7DE42026" w:rsidR="00A562DF" w:rsidRDefault="00F87DD8" w:rsidP="0086466E">
      <w:pPr>
        <w:ind w:left="720"/>
        <w:rPr>
          <w:rFonts w:ascii="Arial" w:hAnsi="Arial" w:cs="Arial"/>
        </w:rPr>
      </w:pPr>
      <w:r>
        <w:rPr>
          <w:rFonts w:ascii="Arial" w:hAnsi="Arial" w:cs="Arial"/>
        </w:rPr>
        <w:t xml:space="preserve">It will plot all profiles in </w:t>
      </w:r>
      <w:r w:rsidR="00D80AC5">
        <w:rPr>
          <w:rFonts w:ascii="Arial" w:hAnsi="Arial" w:cs="Arial"/>
        </w:rPr>
        <w:t>magenta/green and display in red profiles, eliminated from analysis if they don’t satisfy quality conditions (green signal is too low or has too high peaks due to speckles, background is higher than cytoplasm levels, membrane signal is too wide)</w:t>
      </w:r>
      <w:r w:rsidR="0086466E">
        <w:rPr>
          <w:rFonts w:ascii="Arial" w:hAnsi="Arial" w:cs="Arial"/>
        </w:rPr>
        <w:t>.</w:t>
      </w:r>
    </w:p>
    <w:p w14:paraId="3B62476F" w14:textId="0C819E67" w:rsidR="007F1FE9" w:rsidRDefault="007F1FE9" w:rsidP="0086466E">
      <w:pPr>
        <w:ind w:left="720"/>
        <w:rPr>
          <w:rFonts w:ascii="Arial" w:hAnsi="Arial" w:cs="Arial"/>
        </w:rPr>
      </w:pPr>
      <w:r>
        <w:rPr>
          <w:rFonts w:ascii="Arial" w:hAnsi="Arial" w:cs="Arial"/>
        </w:rPr>
        <w:t>Original GFP profile is plotted b</w:t>
      </w:r>
      <w:r w:rsidR="00AD564B">
        <w:rPr>
          <w:rFonts w:ascii="Arial" w:hAnsi="Arial" w:cs="Arial"/>
        </w:rPr>
        <w:t>y</w:t>
      </w:r>
      <w:r>
        <w:rPr>
          <w:rFonts w:ascii="Arial" w:hAnsi="Arial" w:cs="Arial"/>
        </w:rPr>
        <w:t xml:space="preserve"> dashed green line, with </w:t>
      </w:r>
      <w:proofErr w:type="spellStart"/>
      <w:r>
        <w:rPr>
          <w:rFonts w:ascii="Arial" w:hAnsi="Arial" w:cs="Arial"/>
        </w:rPr>
        <w:t>substructed</w:t>
      </w:r>
      <w:proofErr w:type="spellEnd"/>
      <w:r>
        <w:rPr>
          <w:rFonts w:ascii="Arial" w:hAnsi="Arial" w:cs="Arial"/>
        </w:rPr>
        <w:t xml:space="preserve"> background – by solid greed. Black line represents mean background level. </w:t>
      </w:r>
    </w:p>
    <w:p w14:paraId="7D547A1A" w14:textId="0F9ED1BE" w:rsidR="007F1FE9" w:rsidRDefault="007F1FE9" w:rsidP="007D59DC">
      <w:pPr>
        <w:ind w:left="720"/>
        <w:rPr>
          <w:rFonts w:ascii="Arial" w:hAnsi="Arial" w:cs="Arial"/>
        </w:rPr>
      </w:pPr>
      <w:r>
        <w:rPr>
          <w:rFonts w:ascii="Arial" w:hAnsi="Arial" w:cs="Arial"/>
        </w:rPr>
        <w:t xml:space="preserve">Mean </w:t>
      </w:r>
      <w:r w:rsidR="006122B0">
        <w:rPr>
          <w:rFonts w:ascii="Arial" w:hAnsi="Arial" w:cs="Arial"/>
        </w:rPr>
        <w:t xml:space="preserve">GFP </w:t>
      </w:r>
      <w:r>
        <w:rPr>
          <w:rFonts w:ascii="Arial" w:hAnsi="Arial" w:cs="Arial"/>
        </w:rPr>
        <w:t>intensity inside membrane in</w:t>
      </w:r>
      <w:r w:rsidR="00AD564B">
        <w:rPr>
          <w:rFonts w:ascii="Arial" w:hAnsi="Arial" w:cs="Arial"/>
        </w:rPr>
        <w:t xml:space="preserve"> a</w:t>
      </w:r>
      <w:r>
        <w:rPr>
          <w:rFonts w:ascii="Arial" w:hAnsi="Arial" w:cs="Arial"/>
        </w:rPr>
        <w:t xml:space="preserve"> cytoplasm is plotted by blue line. </w:t>
      </w:r>
    </w:p>
    <w:p w14:paraId="5AE12DBA" w14:textId="0BA43242" w:rsidR="00CE14F1" w:rsidRDefault="00CE14F1" w:rsidP="007D59DC">
      <w:pPr>
        <w:ind w:left="720"/>
        <w:rPr>
          <w:rFonts w:ascii="Arial" w:hAnsi="Arial" w:cs="Arial"/>
        </w:rPr>
      </w:pPr>
    </w:p>
    <w:p w14:paraId="3528C0DB" w14:textId="777B51D8" w:rsidR="00CE14F1" w:rsidRDefault="00CE14F1" w:rsidP="007D59DC">
      <w:pPr>
        <w:ind w:left="720"/>
        <w:rPr>
          <w:rFonts w:ascii="Arial" w:hAnsi="Arial" w:cs="Arial"/>
        </w:rPr>
      </w:pPr>
    </w:p>
    <w:p w14:paraId="50FFC5D3" w14:textId="77777777" w:rsidR="00CE14F1" w:rsidRDefault="00CE14F1" w:rsidP="007D59DC">
      <w:pPr>
        <w:ind w:left="720"/>
        <w:rPr>
          <w:rFonts w:ascii="Arial" w:hAnsi="Arial" w:cs="Arial"/>
        </w:rPr>
      </w:pPr>
    </w:p>
    <w:p w14:paraId="271D22D5" w14:textId="3AF17BA9" w:rsidR="00556D60" w:rsidRDefault="00CE14F1" w:rsidP="007D59DC">
      <w:pPr>
        <w:ind w:left="720"/>
        <w:rPr>
          <w:rFonts w:ascii="Arial" w:hAnsi="Arial" w:cs="Arial"/>
        </w:rPr>
      </w:pPr>
      <w:r w:rsidRPr="00CE14F1">
        <w:rPr>
          <w:rFonts w:ascii="Arial" w:hAnsi="Arial" w:cs="Arial"/>
        </w:rPr>
        <w:drawing>
          <wp:inline distT="0" distB="0" distL="0" distR="0" wp14:anchorId="5D21CEE5" wp14:editId="72425FDE">
            <wp:extent cx="5727700" cy="4373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4373880"/>
                    </a:xfrm>
                    <a:prstGeom prst="rect">
                      <a:avLst/>
                    </a:prstGeom>
                  </pic:spPr>
                </pic:pic>
              </a:graphicData>
            </a:graphic>
          </wp:inline>
        </w:drawing>
      </w:r>
    </w:p>
    <w:p w14:paraId="27378DCD" w14:textId="77777777" w:rsidR="008800F9" w:rsidRPr="00B73818" w:rsidRDefault="008800F9" w:rsidP="0086466E">
      <w:pPr>
        <w:ind w:left="720"/>
        <w:rPr>
          <w:rFonts w:ascii="Arial" w:hAnsi="Arial" w:cs="Arial"/>
        </w:rPr>
      </w:pPr>
    </w:p>
    <w:p w14:paraId="2B0FFE51" w14:textId="189D3B09" w:rsidR="008D7D22" w:rsidRPr="008D7D22" w:rsidRDefault="0098011A" w:rsidP="00A562DF">
      <w:pPr>
        <w:numPr>
          <w:ilvl w:val="0"/>
          <w:numId w:val="1"/>
        </w:numPr>
        <w:rPr>
          <w:rFonts w:ascii="Arial" w:hAnsi="Arial" w:cs="Arial"/>
        </w:rPr>
      </w:pPr>
      <w:r>
        <w:rPr>
          <w:rFonts w:ascii="Arial" w:hAnsi="Arial" w:cs="Arial"/>
        </w:rPr>
        <w:t>Script produces 3 txt files</w:t>
      </w:r>
      <w:r w:rsidR="005821EB">
        <w:rPr>
          <w:rFonts w:ascii="Arial" w:hAnsi="Arial" w:cs="Arial"/>
        </w:rPr>
        <w:t xml:space="preserve"> in the same folder</w:t>
      </w:r>
      <w:r>
        <w:rPr>
          <w:rFonts w:ascii="Arial" w:hAnsi="Arial" w:cs="Arial"/>
        </w:rPr>
        <w:t>:</w:t>
      </w:r>
      <w:r w:rsidR="008D7D22" w:rsidRPr="008D7D22">
        <w:t xml:space="preserve"> </w:t>
      </w:r>
    </w:p>
    <w:p w14:paraId="48E45857" w14:textId="3264FA51" w:rsidR="008D7D22" w:rsidRDefault="008D7D22" w:rsidP="008D7D22">
      <w:pPr>
        <w:ind w:left="720"/>
        <w:rPr>
          <w:rFonts w:ascii="Arial" w:hAnsi="Arial" w:cs="Arial"/>
        </w:rPr>
      </w:pPr>
      <w:r>
        <w:t>“</w:t>
      </w:r>
      <w:r w:rsidRPr="008D7D22">
        <w:rPr>
          <w:rFonts w:ascii="Arial" w:hAnsi="Arial" w:cs="Arial"/>
        </w:rPr>
        <w:t>Results_mem_to_cyto_ratio.txt</w:t>
      </w:r>
      <w:r>
        <w:rPr>
          <w:rFonts w:ascii="Arial" w:hAnsi="Arial" w:cs="Arial"/>
        </w:rPr>
        <w:t>” with the</w:t>
      </w:r>
      <w:r w:rsidR="00F25806">
        <w:rPr>
          <w:rFonts w:ascii="Arial" w:hAnsi="Arial" w:cs="Arial"/>
        </w:rPr>
        <w:t xml:space="preserve"> column of </w:t>
      </w:r>
      <w:proofErr w:type="spellStart"/>
      <w:r w:rsidR="00F25806">
        <w:rPr>
          <w:rFonts w:ascii="Arial" w:hAnsi="Arial" w:cs="Arial"/>
        </w:rPr>
        <w:t>membraneGFP</w:t>
      </w:r>
      <w:proofErr w:type="spellEnd"/>
      <w:r w:rsidR="00F25806">
        <w:rPr>
          <w:rFonts w:ascii="Arial" w:hAnsi="Arial" w:cs="Arial"/>
        </w:rPr>
        <w:t>/</w:t>
      </w:r>
      <w:proofErr w:type="spellStart"/>
      <w:r w:rsidR="00F25806">
        <w:rPr>
          <w:rFonts w:ascii="Arial" w:hAnsi="Arial" w:cs="Arial"/>
        </w:rPr>
        <w:t>cytopl</w:t>
      </w:r>
      <w:proofErr w:type="spellEnd"/>
      <w:r w:rsidR="00F25806">
        <w:rPr>
          <w:rFonts w:ascii="Arial" w:hAnsi="Arial" w:cs="Arial"/>
        </w:rPr>
        <w:t>a</w:t>
      </w:r>
      <w:proofErr w:type="spellStart"/>
      <w:r w:rsidR="00F25806">
        <w:rPr>
          <w:rFonts w:ascii="Arial" w:hAnsi="Arial" w:cs="Arial"/>
        </w:rPr>
        <w:t>smicGFP ratios</w:t>
      </w:r>
      <w:proofErr w:type="spellEnd"/>
      <w:r w:rsidR="00F25806">
        <w:rPr>
          <w:rFonts w:ascii="Arial" w:hAnsi="Arial" w:cs="Arial"/>
        </w:rPr>
        <w:t xml:space="preserve"> for each profile</w:t>
      </w:r>
      <w:r>
        <w:rPr>
          <w:rFonts w:ascii="Arial" w:hAnsi="Arial" w:cs="Arial"/>
        </w:rPr>
        <w:t xml:space="preserve">. For eliminated profiles </w:t>
      </w:r>
      <w:r w:rsidR="00BC2EDE">
        <w:rPr>
          <w:rFonts w:ascii="Arial" w:hAnsi="Arial" w:cs="Arial"/>
        </w:rPr>
        <w:t xml:space="preserve">value is </w:t>
      </w:r>
      <w:proofErr w:type="spellStart"/>
      <w:r w:rsidR="00BC2EDE">
        <w:rPr>
          <w:rFonts w:ascii="Arial" w:hAnsi="Arial" w:cs="Arial"/>
        </w:rPr>
        <w:t>NaN</w:t>
      </w:r>
      <w:proofErr w:type="spellEnd"/>
      <w:r w:rsidR="00BC2EDE">
        <w:rPr>
          <w:rFonts w:ascii="Arial" w:hAnsi="Arial" w:cs="Arial"/>
        </w:rPr>
        <w:t>.</w:t>
      </w:r>
      <w:r>
        <w:rPr>
          <w:rFonts w:ascii="Arial" w:hAnsi="Arial" w:cs="Arial"/>
        </w:rPr>
        <w:t xml:space="preserve"> </w:t>
      </w:r>
    </w:p>
    <w:p w14:paraId="6F0F88D5" w14:textId="3AF32AEA" w:rsidR="00186F31" w:rsidRDefault="0098011A" w:rsidP="008D7D22">
      <w:pPr>
        <w:ind w:left="720"/>
        <w:rPr>
          <w:rFonts w:ascii="Arial" w:hAnsi="Arial" w:cs="Arial"/>
        </w:rPr>
      </w:pPr>
      <w:r>
        <w:rPr>
          <w:rFonts w:ascii="Arial" w:hAnsi="Arial" w:cs="Arial"/>
        </w:rPr>
        <w:t>“Results_column.txt” which contains only number values</w:t>
      </w:r>
      <w:r w:rsidR="00186F31">
        <w:rPr>
          <w:rFonts w:ascii="Arial" w:hAnsi="Arial" w:cs="Arial"/>
        </w:rPr>
        <w:t xml:space="preserve"> (to copy to Prism, Excel)</w:t>
      </w:r>
      <w:r>
        <w:rPr>
          <w:rFonts w:ascii="Arial" w:hAnsi="Arial" w:cs="Arial"/>
        </w:rPr>
        <w:t xml:space="preserve">,  </w:t>
      </w:r>
    </w:p>
    <w:p w14:paraId="2BA2F171" w14:textId="53A3FD8A" w:rsidR="0098011A" w:rsidRDefault="0098011A" w:rsidP="008D7D22">
      <w:pPr>
        <w:ind w:left="720"/>
        <w:rPr>
          <w:rFonts w:ascii="Arial" w:hAnsi="Arial" w:cs="Arial"/>
        </w:rPr>
      </w:pPr>
      <w:r>
        <w:rPr>
          <w:rFonts w:ascii="Arial" w:hAnsi="Arial" w:cs="Arial"/>
        </w:rPr>
        <w:t>and “</w:t>
      </w:r>
      <w:r w:rsidRPr="0098011A">
        <w:rPr>
          <w:rFonts w:ascii="Arial" w:hAnsi="Arial" w:cs="Arial"/>
        </w:rPr>
        <w:t>Mean_SD.txt</w:t>
      </w:r>
      <w:r>
        <w:rPr>
          <w:rFonts w:ascii="Arial" w:hAnsi="Arial" w:cs="Arial"/>
        </w:rPr>
        <w:t>”</w:t>
      </w:r>
    </w:p>
    <w:p w14:paraId="55428C8B" w14:textId="77777777" w:rsidR="00F25806" w:rsidRDefault="00F25806" w:rsidP="008D7D22">
      <w:pPr>
        <w:ind w:left="720"/>
        <w:rPr>
          <w:rFonts w:ascii="Arial" w:hAnsi="Arial" w:cs="Arial"/>
        </w:rPr>
      </w:pPr>
    </w:p>
    <w:p w14:paraId="711CFEE3" w14:textId="149D004C" w:rsidR="00CE14F1" w:rsidRPr="0041510B" w:rsidRDefault="00C54D68" w:rsidP="0041510B">
      <w:pPr>
        <w:pStyle w:val="ListParagraph"/>
        <w:numPr>
          <w:ilvl w:val="0"/>
          <w:numId w:val="1"/>
        </w:numPr>
        <w:rPr>
          <w:rFonts w:ascii="Arial" w:hAnsi="Arial" w:cs="Arial"/>
        </w:rPr>
      </w:pPr>
      <w:r>
        <w:rPr>
          <w:rFonts w:ascii="Arial" w:hAnsi="Arial" w:cs="Arial"/>
        </w:rPr>
        <w:lastRenderedPageBreak/>
        <w:t xml:space="preserve">Look through all profiles to </w:t>
      </w:r>
      <w:r w:rsidR="00AD564B">
        <w:rPr>
          <w:rFonts w:ascii="Arial" w:hAnsi="Arial" w:cs="Arial"/>
        </w:rPr>
        <w:t>check</w:t>
      </w:r>
      <w:r>
        <w:rPr>
          <w:rFonts w:ascii="Arial" w:hAnsi="Arial" w:cs="Arial"/>
        </w:rPr>
        <w:t xml:space="preserve"> </w:t>
      </w:r>
      <w:r w:rsidR="000D113B">
        <w:rPr>
          <w:rFonts w:ascii="Arial" w:hAnsi="Arial" w:cs="Arial"/>
        </w:rPr>
        <w:t>the</w:t>
      </w:r>
      <w:r>
        <w:rPr>
          <w:rFonts w:ascii="Arial" w:hAnsi="Arial" w:cs="Arial"/>
        </w:rPr>
        <w:t xml:space="preserve"> profiles </w:t>
      </w:r>
      <w:r w:rsidR="000D113B">
        <w:rPr>
          <w:rFonts w:ascii="Arial" w:hAnsi="Arial" w:cs="Arial"/>
        </w:rPr>
        <w:t>which were eliminated by the script</w:t>
      </w:r>
      <w:r w:rsidR="007D59DC">
        <w:rPr>
          <w:rFonts w:ascii="Arial" w:hAnsi="Arial" w:cs="Arial"/>
        </w:rPr>
        <w:t xml:space="preserve">. </w:t>
      </w:r>
      <w:r w:rsidR="00820FFE">
        <w:rPr>
          <w:rFonts w:ascii="Arial" w:hAnsi="Arial" w:cs="Arial"/>
        </w:rPr>
        <w:t xml:space="preserve">If needed, run the script again. </w:t>
      </w:r>
      <w:r w:rsidR="00CE14F1" w:rsidRPr="0041510B">
        <w:rPr>
          <w:rFonts w:ascii="Arial" w:hAnsi="Arial" w:cs="Arial"/>
        </w:rPr>
        <w:t xml:space="preserve">To close all graphs type in Command </w:t>
      </w:r>
      <w:r w:rsidR="00D7083B">
        <w:rPr>
          <w:rFonts w:ascii="Arial" w:hAnsi="Arial" w:cs="Arial"/>
        </w:rPr>
        <w:t>W</w:t>
      </w:r>
      <w:r w:rsidR="00CE14F1" w:rsidRPr="0041510B">
        <w:rPr>
          <w:rFonts w:ascii="Arial" w:hAnsi="Arial" w:cs="Arial"/>
        </w:rPr>
        <w:t>indow:  &gt;</w:t>
      </w:r>
      <w:proofErr w:type="gramStart"/>
      <w:r w:rsidR="00CE14F1" w:rsidRPr="0041510B">
        <w:rPr>
          <w:rFonts w:ascii="Arial" w:hAnsi="Arial" w:cs="Arial"/>
        </w:rPr>
        <w:t>&gt;“</w:t>
      </w:r>
      <w:proofErr w:type="gramEnd"/>
      <w:r w:rsidR="00CE14F1" w:rsidRPr="0041510B">
        <w:rPr>
          <w:rFonts w:ascii="Arial" w:hAnsi="Arial" w:cs="Arial"/>
        </w:rPr>
        <w:t>Close all” and press Enter.</w:t>
      </w:r>
    </w:p>
    <w:p w14:paraId="5408AFE5" w14:textId="5868A276" w:rsidR="004261DD" w:rsidRPr="00716D0E" w:rsidRDefault="004261DD">
      <w:pPr>
        <w:rPr>
          <w:rFonts w:ascii="Arial" w:hAnsi="Arial" w:cs="Arial"/>
        </w:rPr>
      </w:pPr>
    </w:p>
    <w:sectPr w:rsidR="004261DD" w:rsidRPr="00716D0E" w:rsidSect="00612DEB">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17775"/>
    <w:multiLevelType w:val="hybridMultilevel"/>
    <w:tmpl w:val="5F3AA5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699"/>
    <w:rsid w:val="00034EA4"/>
    <w:rsid w:val="00052F3A"/>
    <w:rsid w:val="000D113B"/>
    <w:rsid w:val="001616C7"/>
    <w:rsid w:val="00186F31"/>
    <w:rsid w:val="00234991"/>
    <w:rsid w:val="00261183"/>
    <w:rsid w:val="00314CD5"/>
    <w:rsid w:val="003F70C4"/>
    <w:rsid w:val="0041510B"/>
    <w:rsid w:val="004261DD"/>
    <w:rsid w:val="0044237C"/>
    <w:rsid w:val="004A03F7"/>
    <w:rsid w:val="004E2ABB"/>
    <w:rsid w:val="00503318"/>
    <w:rsid w:val="00523B86"/>
    <w:rsid w:val="00556D60"/>
    <w:rsid w:val="00575393"/>
    <w:rsid w:val="005821EB"/>
    <w:rsid w:val="00592A37"/>
    <w:rsid w:val="006055E5"/>
    <w:rsid w:val="006122B0"/>
    <w:rsid w:val="00612DEB"/>
    <w:rsid w:val="006871ED"/>
    <w:rsid w:val="006A7367"/>
    <w:rsid w:val="006F50DF"/>
    <w:rsid w:val="00716D0E"/>
    <w:rsid w:val="0076096F"/>
    <w:rsid w:val="007D59DC"/>
    <w:rsid w:val="007F1FE9"/>
    <w:rsid w:val="00812762"/>
    <w:rsid w:val="00820FFE"/>
    <w:rsid w:val="0086466E"/>
    <w:rsid w:val="008800F9"/>
    <w:rsid w:val="00883C3E"/>
    <w:rsid w:val="008D7D22"/>
    <w:rsid w:val="00963228"/>
    <w:rsid w:val="0098011A"/>
    <w:rsid w:val="009B3C58"/>
    <w:rsid w:val="009E6F68"/>
    <w:rsid w:val="00A118D4"/>
    <w:rsid w:val="00A562DF"/>
    <w:rsid w:val="00AC66A7"/>
    <w:rsid w:val="00AD564B"/>
    <w:rsid w:val="00B00699"/>
    <w:rsid w:val="00B54EDB"/>
    <w:rsid w:val="00B73818"/>
    <w:rsid w:val="00BC2EDE"/>
    <w:rsid w:val="00BE6FAC"/>
    <w:rsid w:val="00C16D8D"/>
    <w:rsid w:val="00C54D68"/>
    <w:rsid w:val="00CE14F1"/>
    <w:rsid w:val="00D66D88"/>
    <w:rsid w:val="00D7083B"/>
    <w:rsid w:val="00D80AC5"/>
    <w:rsid w:val="00E5759E"/>
    <w:rsid w:val="00EF7D98"/>
    <w:rsid w:val="00F25806"/>
    <w:rsid w:val="00F75D08"/>
    <w:rsid w:val="00F87D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88A55E"/>
  <w15:chartTrackingRefBased/>
  <w15:docId w15:val="{B721A138-9D9B-B74B-AC11-53CA064CD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50DF"/>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TotalTime>
  <Pages>3</Pages>
  <Words>433</Words>
  <Characters>2471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2899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Akhmanova Maria</dc:creator>
  <cp:keywords/>
  <dc:description/>
  <cp:lastModifiedBy>Akhmanova Maria</cp:lastModifiedBy>
  <cp:revision>15</cp:revision>
  <dcterms:created xsi:type="dcterms:W3CDTF">2021-07-13T23:22:00Z</dcterms:created>
  <dcterms:modified xsi:type="dcterms:W3CDTF">2021-07-17T21:56:00Z</dcterms:modified>
</cp:coreProperties>
</file>