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309653EF" w:rsidR="00BB6EE4" w:rsidRDefault="00BB6EE4"/>
    <w:p w14:paraId="39FBB068" w14:textId="77777777" w:rsidR="00DA1944" w:rsidRDefault="00DA1944"/>
    <w:p w14:paraId="54498AE4" w14:textId="77777777" w:rsidR="00DA1944" w:rsidRDefault="00DA1944"/>
    <w:p w14:paraId="649D5DDA" w14:textId="77777777" w:rsidR="00DA1944" w:rsidRDefault="00DA1944"/>
    <w:p w14:paraId="4EB747FB" w14:textId="77777777" w:rsidR="00DA1944" w:rsidRDefault="00DA1944"/>
    <w:p w14:paraId="11D740EA" w14:textId="77777777" w:rsidR="00DA1944" w:rsidRDefault="00DA1944"/>
    <w:p w14:paraId="3E574048" w14:textId="77777777" w:rsidR="00DA1944" w:rsidRDefault="00DA1944"/>
    <w:p w14:paraId="0F7AB94E" w14:textId="77777777" w:rsidR="00DA1944" w:rsidRDefault="00DA1944"/>
    <w:p w14:paraId="5DFFEED3" w14:textId="77777777" w:rsidR="00DA1944" w:rsidRDefault="00DA1944"/>
    <w:p w14:paraId="5BD91CFB" w14:textId="100B5921" w:rsidR="00DA1944" w:rsidRPr="00AC4FE3" w:rsidRDefault="00DA1944" w:rsidP="00DA1944">
      <w:pPr>
        <w:jc w:val="center"/>
        <w:rPr>
          <w:sz w:val="48"/>
          <w:szCs w:val="48"/>
          <w:u w:val="single"/>
        </w:rPr>
      </w:pPr>
      <w:r w:rsidRPr="00AC4FE3">
        <w:rPr>
          <w:sz w:val="48"/>
          <w:szCs w:val="48"/>
          <w:u w:val="single"/>
        </w:rPr>
        <w:t xml:space="preserve">Livrable </w:t>
      </w:r>
      <w:r w:rsidR="00117B62">
        <w:rPr>
          <w:sz w:val="48"/>
          <w:szCs w:val="48"/>
          <w:u w:val="single"/>
        </w:rPr>
        <w:t>3</w:t>
      </w:r>
      <w:r w:rsidRPr="00AC4FE3">
        <w:rPr>
          <w:sz w:val="48"/>
          <w:szCs w:val="48"/>
          <w:u w:val="single"/>
        </w:rPr>
        <w:t xml:space="preserve"> Programmation Système</w:t>
      </w:r>
    </w:p>
    <w:p w14:paraId="53865549" w14:textId="2472B66C" w:rsidR="00DA1944" w:rsidRDefault="00DA1944" w:rsidP="00DA1944">
      <w:pPr>
        <w:jc w:val="center"/>
        <w:rPr>
          <w:sz w:val="48"/>
          <w:szCs w:val="48"/>
          <w:u w:val="single"/>
        </w:rPr>
      </w:pPr>
      <w:r w:rsidRPr="00AC4FE3">
        <w:rPr>
          <w:sz w:val="48"/>
          <w:szCs w:val="48"/>
          <w:u w:val="single"/>
        </w:rPr>
        <w:t>Groupe 1</w:t>
      </w:r>
    </w:p>
    <w:p w14:paraId="2CF1FB4F" w14:textId="77777777" w:rsidR="00D43241" w:rsidRDefault="00D43241" w:rsidP="00D43241">
      <w:pPr>
        <w:rPr>
          <w:sz w:val="48"/>
          <w:szCs w:val="48"/>
          <w:u w:val="single"/>
        </w:rPr>
      </w:pPr>
    </w:p>
    <w:p w14:paraId="670F6544" w14:textId="2B26E479" w:rsidR="00AC4FE3" w:rsidRPr="00355B3F" w:rsidRDefault="00D43241" w:rsidP="00DA1944">
      <w:pPr>
        <w:jc w:val="center"/>
        <w:rPr>
          <w:sz w:val="48"/>
          <w:szCs w:val="48"/>
        </w:rPr>
      </w:pPr>
      <w:r w:rsidRPr="00355B3F">
        <w:rPr>
          <w:sz w:val="48"/>
          <w:szCs w:val="48"/>
        </w:rPr>
        <w:t>Eddy AMANI</w:t>
      </w:r>
      <w:r w:rsidR="00D44D38" w:rsidRPr="00355B3F">
        <w:rPr>
          <w:sz w:val="48"/>
          <w:szCs w:val="48"/>
        </w:rPr>
        <w:t>,</w:t>
      </w:r>
      <w:r w:rsidRPr="00355B3F">
        <w:rPr>
          <w:sz w:val="48"/>
          <w:szCs w:val="48"/>
        </w:rPr>
        <w:t xml:space="preserve"> Louis DUMONT</w:t>
      </w:r>
      <w:r w:rsidR="001908FE" w:rsidRPr="00355B3F">
        <w:rPr>
          <w:sz w:val="48"/>
          <w:szCs w:val="48"/>
        </w:rPr>
        <w:t>,</w:t>
      </w:r>
      <w:r w:rsidR="00D44D38" w:rsidRPr="00355B3F">
        <w:rPr>
          <w:sz w:val="48"/>
          <w:szCs w:val="48"/>
        </w:rPr>
        <w:t xml:space="preserve"> Maxime EY, Guillaume</w:t>
      </w:r>
      <w:r w:rsidR="00834900" w:rsidRPr="00355B3F">
        <w:rPr>
          <w:sz w:val="48"/>
          <w:szCs w:val="48"/>
        </w:rPr>
        <w:t xml:space="preserve"> HARNIST</w:t>
      </w:r>
    </w:p>
    <w:p w14:paraId="55B6DEB2" w14:textId="77777777" w:rsidR="00D43241" w:rsidRPr="00355B3F" w:rsidRDefault="00D43241" w:rsidP="00DA1944">
      <w:pPr>
        <w:jc w:val="center"/>
        <w:rPr>
          <w:sz w:val="48"/>
          <w:szCs w:val="48"/>
        </w:rPr>
      </w:pPr>
    </w:p>
    <w:p w14:paraId="7DDD52BF" w14:textId="617ADE49" w:rsidR="486CF506" w:rsidRDefault="486CF506" w:rsidP="486CF506">
      <w:pPr>
        <w:jc w:val="center"/>
        <w:rPr>
          <w:sz w:val="48"/>
          <w:szCs w:val="48"/>
        </w:rPr>
      </w:pPr>
    </w:p>
    <w:p w14:paraId="47C8B7CD" w14:textId="77777777" w:rsidR="00D43241" w:rsidRPr="00355B3F" w:rsidRDefault="00D43241" w:rsidP="00DA1944">
      <w:pPr>
        <w:jc w:val="center"/>
        <w:rPr>
          <w:sz w:val="48"/>
          <w:szCs w:val="48"/>
        </w:rPr>
      </w:pPr>
    </w:p>
    <w:p w14:paraId="0685FCEA" w14:textId="77777777" w:rsidR="00AC4FE3" w:rsidRPr="00355B3F" w:rsidRDefault="00AC4FE3" w:rsidP="00DA1944">
      <w:pPr>
        <w:jc w:val="center"/>
        <w:rPr>
          <w:sz w:val="48"/>
          <w:szCs w:val="48"/>
          <w:u w:val="single"/>
        </w:rPr>
      </w:pPr>
    </w:p>
    <w:p w14:paraId="224EC585" w14:textId="77777777" w:rsidR="00AC4FE3" w:rsidRPr="00355B3F" w:rsidRDefault="00AC4FE3" w:rsidP="00DA1944">
      <w:pPr>
        <w:jc w:val="center"/>
        <w:rPr>
          <w:sz w:val="48"/>
          <w:szCs w:val="48"/>
          <w:u w:val="single"/>
        </w:rPr>
      </w:pPr>
    </w:p>
    <w:p w14:paraId="2CB9DDC4" w14:textId="2C59A317" w:rsidR="00952FAC" w:rsidRPr="00355B3F" w:rsidRDefault="00952FAC" w:rsidP="00952FAC">
      <w:pPr>
        <w:rPr>
          <w:sz w:val="48"/>
          <w:szCs w:val="48"/>
          <w:u w:val="single"/>
        </w:rPr>
      </w:pPr>
    </w:p>
    <w:p w14:paraId="0ADA2551" w14:textId="77777777" w:rsidR="00D076CD" w:rsidRPr="00355B3F" w:rsidRDefault="00D076CD" w:rsidP="00952FAC">
      <w:pPr>
        <w:rPr>
          <w:sz w:val="28"/>
          <w:szCs w:val="28"/>
        </w:rPr>
      </w:pPr>
    </w:p>
    <w:p w14:paraId="64836AFF" w14:textId="68CBC9C2" w:rsidR="68006CF3" w:rsidRDefault="68006CF3" w:rsidP="00952FAC">
      <w:pPr>
        <w:rPr>
          <w:sz w:val="28"/>
          <w:szCs w:val="28"/>
        </w:rPr>
      </w:pPr>
    </w:p>
    <w:sdt>
      <w:sdtPr>
        <w:rPr>
          <w:rFonts w:asciiTheme="minorHAnsi" w:eastAsiaTheme="minorHAnsi" w:hAnsiTheme="minorHAnsi" w:cstheme="minorBidi"/>
          <w:color w:val="auto"/>
          <w:sz w:val="22"/>
          <w:szCs w:val="22"/>
          <w:lang w:eastAsia="en-US"/>
        </w:rPr>
        <w:id w:val="-1916693017"/>
        <w:docPartObj>
          <w:docPartGallery w:val="Table of Contents"/>
          <w:docPartUnique/>
        </w:docPartObj>
      </w:sdtPr>
      <w:sdtEndPr>
        <w:rPr>
          <w:b/>
          <w:bCs/>
        </w:rPr>
      </w:sdtEndPr>
      <w:sdtContent>
        <w:p w14:paraId="31A2A168" w14:textId="54BF3857" w:rsidR="00383A5A" w:rsidRDefault="00383A5A">
          <w:pPr>
            <w:pStyle w:val="En-ttedetabledesmatires"/>
          </w:pPr>
          <w:r>
            <w:t>Table des matières</w:t>
          </w:r>
        </w:p>
        <w:p w14:paraId="0EDBD7FD" w14:textId="09FFB835" w:rsidR="00DC186A" w:rsidRDefault="00383A5A">
          <w:pPr>
            <w:pStyle w:val="TM1"/>
            <w:tabs>
              <w:tab w:val="left" w:pos="440"/>
              <w:tab w:val="right" w:leader="dot" w:pos="9016"/>
            </w:tabs>
            <w:rPr>
              <w:rFonts w:eastAsiaTheme="minorEastAsia"/>
              <w:noProof/>
              <w:lang w:eastAsia="fr-FR"/>
            </w:rPr>
          </w:pPr>
          <w:r>
            <w:fldChar w:fldCharType="begin"/>
          </w:r>
          <w:r>
            <w:instrText xml:space="preserve"> TOC \o "1-3" \h \z \u </w:instrText>
          </w:r>
          <w:r>
            <w:fldChar w:fldCharType="separate"/>
          </w:r>
          <w:hyperlink w:anchor="_Toc121841398" w:history="1">
            <w:r w:rsidR="00DC186A" w:rsidRPr="00FC082B">
              <w:rPr>
                <w:rStyle w:val="Lienhypertexte"/>
                <w:noProof/>
              </w:rPr>
              <w:t>I-</w:t>
            </w:r>
            <w:r w:rsidR="00DC186A">
              <w:rPr>
                <w:rFonts w:eastAsiaTheme="minorEastAsia"/>
                <w:noProof/>
                <w:lang w:eastAsia="fr-FR"/>
              </w:rPr>
              <w:tab/>
            </w:r>
            <w:r w:rsidR="00DC186A" w:rsidRPr="00FC082B">
              <w:rPr>
                <w:rStyle w:val="Lienhypertexte"/>
                <w:noProof/>
              </w:rPr>
              <w:t>Présentation du projet</w:t>
            </w:r>
            <w:r w:rsidR="00DC186A">
              <w:rPr>
                <w:noProof/>
                <w:webHidden/>
              </w:rPr>
              <w:tab/>
            </w:r>
            <w:r w:rsidR="00DC186A">
              <w:rPr>
                <w:noProof/>
                <w:webHidden/>
              </w:rPr>
              <w:fldChar w:fldCharType="begin"/>
            </w:r>
            <w:r w:rsidR="00DC186A">
              <w:rPr>
                <w:noProof/>
                <w:webHidden/>
              </w:rPr>
              <w:instrText xml:space="preserve"> PAGEREF _Toc121841398 \h </w:instrText>
            </w:r>
            <w:r w:rsidR="00DC186A">
              <w:rPr>
                <w:noProof/>
                <w:webHidden/>
              </w:rPr>
            </w:r>
            <w:r w:rsidR="00DC186A">
              <w:rPr>
                <w:noProof/>
                <w:webHidden/>
              </w:rPr>
              <w:fldChar w:fldCharType="separate"/>
            </w:r>
            <w:r w:rsidR="00DC186A">
              <w:rPr>
                <w:noProof/>
                <w:webHidden/>
              </w:rPr>
              <w:t>3</w:t>
            </w:r>
            <w:r w:rsidR="00DC186A">
              <w:rPr>
                <w:noProof/>
                <w:webHidden/>
              </w:rPr>
              <w:fldChar w:fldCharType="end"/>
            </w:r>
          </w:hyperlink>
        </w:p>
        <w:p w14:paraId="22F9ADC0" w14:textId="16800288" w:rsidR="00DC186A" w:rsidRDefault="00000000">
          <w:pPr>
            <w:pStyle w:val="TM2"/>
            <w:tabs>
              <w:tab w:val="left" w:pos="660"/>
              <w:tab w:val="right" w:leader="dot" w:pos="9016"/>
            </w:tabs>
            <w:rPr>
              <w:rFonts w:eastAsiaTheme="minorEastAsia"/>
              <w:noProof/>
              <w:lang w:eastAsia="fr-FR"/>
            </w:rPr>
          </w:pPr>
          <w:hyperlink w:anchor="_Toc121841399" w:history="1">
            <w:r w:rsidR="00DC186A" w:rsidRPr="00FC082B">
              <w:rPr>
                <w:rStyle w:val="Lienhypertexte"/>
                <w:noProof/>
              </w:rPr>
              <w:t>1)</w:t>
            </w:r>
            <w:r w:rsidR="00DC186A">
              <w:rPr>
                <w:rFonts w:eastAsiaTheme="minorEastAsia"/>
                <w:noProof/>
                <w:lang w:eastAsia="fr-FR"/>
              </w:rPr>
              <w:tab/>
            </w:r>
            <w:r w:rsidR="00DC186A" w:rsidRPr="00FC082B">
              <w:rPr>
                <w:rStyle w:val="Lienhypertexte"/>
                <w:noProof/>
              </w:rPr>
              <w:t>Contexte</w:t>
            </w:r>
            <w:r w:rsidR="00DC186A">
              <w:rPr>
                <w:noProof/>
                <w:webHidden/>
              </w:rPr>
              <w:tab/>
            </w:r>
            <w:r w:rsidR="00DC186A">
              <w:rPr>
                <w:noProof/>
                <w:webHidden/>
              </w:rPr>
              <w:fldChar w:fldCharType="begin"/>
            </w:r>
            <w:r w:rsidR="00DC186A">
              <w:rPr>
                <w:noProof/>
                <w:webHidden/>
              </w:rPr>
              <w:instrText xml:space="preserve"> PAGEREF _Toc121841399 \h </w:instrText>
            </w:r>
            <w:r w:rsidR="00DC186A">
              <w:rPr>
                <w:noProof/>
                <w:webHidden/>
              </w:rPr>
            </w:r>
            <w:r w:rsidR="00DC186A">
              <w:rPr>
                <w:noProof/>
                <w:webHidden/>
              </w:rPr>
              <w:fldChar w:fldCharType="separate"/>
            </w:r>
            <w:r w:rsidR="00DC186A">
              <w:rPr>
                <w:noProof/>
                <w:webHidden/>
              </w:rPr>
              <w:t>3</w:t>
            </w:r>
            <w:r w:rsidR="00DC186A">
              <w:rPr>
                <w:noProof/>
                <w:webHidden/>
              </w:rPr>
              <w:fldChar w:fldCharType="end"/>
            </w:r>
          </w:hyperlink>
        </w:p>
        <w:p w14:paraId="5F8B5200" w14:textId="0BB7E436" w:rsidR="00DC186A" w:rsidRDefault="00000000">
          <w:pPr>
            <w:pStyle w:val="TM2"/>
            <w:tabs>
              <w:tab w:val="left" w:pos="660"/>
              <w:tab w:val="right" w:leader="dot" w:pos="9016"/>
            </w:tabs>
            <w:rPr>
              <w:rFonts w:eastAsiaTheme="minorEastAsia"/>
              <w:noProof/>
              <w:lang w:eastAsia="fr-FR"/>
            </w:rPr>
          </w:pPr>
          <w:hyperlink w:anchor="_Toc121841400" w:history="1">
            <w:r w:rsidR="00DC186A" w:rsidRPr="00FC082B">
              <w:rPr>
                <w:rStyle w:val="Lienhypertexte"/>
                <w:noProof/>
                <w:lang w:val="en-GB"/>
              </w:rPr>
              <w:t>2)</w:t>
            </w:r>
            <w:r w:rsidR="00DC186A">
              <w:rPr>
                <w:rFonts w:eastAsiaTheme="minorEastAsia"/>
                <w:noProof/>
                <w:lang w:eastAsia="fr-FR"/>
              </w:rPr>
              <w:tab/>
            </w:r>
            <w:r w:rsidR="00DC186A" w:rsidRPr="00FC082B">
              <w:rPr>
                <w:rStyle w:val="Lienhypertexte"/>
                <w:noProof/>
                <w:lang w:val="en-GB"/>
              </w:rPr>
              <w:t>Présentation de l’équipe</w:t>
            </w:r>
            <w:r w:rsidR="00DC186A">
              <w:rPr>
                <w:noProof/>
                <w:webHidden/>
              </w:rPr>
              <w:tab/>
            </w:r>
            <w:r w:rsidR="00DC186A">
              <w:rPr>
                <w:noProof/>
                <w:webHidden/>
              </w:rPr>
              <w:fldChar w:fldCharType="begin"/>
            </w:r>
            <w:r w:rsidR="00DC186A">
              <w:rPr>
                <w:noProof/>
                <w:webHidden/>
              </w:rPr>
              <w:instrText xml:space="preserve"> PAGEREF _Toc121841400 \h </w:instrText>
            </w:r>
            <w:r w:rsidR="00DC186A">
              <w:rPr>
                <w:noProof/>
                <w:webHidden/>
              </w:rPr>
            </w:r>
            <w:r w:rsidR="00DC186A">
              <w:rPr>
                <w:noProof/>
                <w:webHidden/>
              </w:rPr>
              <w:fldChar w:fldCharType="separate"/>
            </w:r>
            <w:r w:rsidR="00DC186A">
              <w:rPr>
                <w:noProof/>
                <w:webHidden/>
              </w:rPr>
              <w:t>3</w:t>
            </w:r>
            <w:r w:rsidR="00DC186A">
              <w:rPr>
                <w:noProof/>
                <w:webHidden/>
              </w:rPr>
              <w:fldChar w:fldCharType="end"/>
            </w:r>
          </w:hyperlink>
        </w:p>
        <w:p w14:paraId="7ED5AD20" w14:textId="54AFFF0A" w:rsidR="00DC186A" w:rsidRDefault="00000000">
          <w:pPr>
            <w:pStyle w:val="TM2"/>
            <w:tabs>
              <w:tab w:val="left" w:pos="660"/>
              <w:tab w:val="right" w:leader="dot" w:pos="9016"/>
            </w:tabs>
            <w:rPr>
              <w:rFonts w:eastAsiaTheme="minorEastAsia"/>
              <w:noProof/>
              <w:lang w:eastAsia="fr-FR"/>
            </w:rPr>
          </w:pPr>
          <w:hyperlink w:anchor="_Toc121841401" w:history="1">
            <w:r w:rsidR="00DC186A" w:rsidRPr="00FC082B">
              <w:rPr>
                <w:rStyle w:val="Lienhypertexte"/>
                <w:noProof/>
              </w:rPr>
              <w:t>3)</w:t>
            </w:r>
            <w:r w:rsidR="00DC186A">
              <w:rPr>
                <w:rFonts w:eastAsiaTheme="minorEastAsia"/>
                <w:noProof/>
                <w:lang w:eastAsia="fr-FR"/>
              </w:rPr>
              <w:tab/>
            </w:r>
            <w:r w:rsidR="00DC186A" w:rsidRPr="00FC082B">
              <w:rPr>
                <w:rStyle w:val="Lienhypertexte"/>
                <w:noProof/>
              </w:rPr>
              <w:t>Présentation du livrable</w:t>
            </w:r>
            <w:r w:rsidR="00DC186A">
              <w:rPr>
                <w:noProof/>
                <w:webHidden/>
              </w:rPr>
              <w:tab/>
            </w:r>
            <w:r w:rsidR="00DC186A">
              <w:rPr>
                <w:noProof/>
                <w:webHidden/>
              </w:rPr>
              <w:fldChar w:fldCharType="begin"/>
            </w:r>
            <w:r w:rsidR="00DC186A">
              <w:rPr>
                <w:noProof/>
                <w:webHidden/>
              </w:rPr>
              <w:instrText xml:space="preserve"> PAGEREF _Toc121841401 \h </w:instrText>
            </w:r>
            <w:r w:rsidR="00DC186A">
              <w:rPr>
                <w:noProof/>
                <w:webHidden/>
              </w:rPr>
            </w:r>
            <w:r w:rsidR="00DC186A">
              <w:rPr>
                <w:noProof/>
                <w:webHidden/>
              </w:rPr>
              <w:fldChar w:fldCharType="separate"/>
            </w:r>
            <w:r w:rsidR="00DC186A">
              <w:rPr>
                <w:noProof/>
                <w:webHidden/>
              </w:rPr>
              <w:t>3</w:t>
            </w:r>
            <w:r w:rsidR="00DC186A">
              <w:rPr>
                <w:noProof/>
                <w:webHidden/>
              </w:rPr>
              <w:fldChar w:fldCharType="end"/>
            </w:r>
          </w:hyperlink>
        </w:p>
        <w:p w14:paraId="665FB0BD" w14:textId="4CF2A17B" w:rsidR="00DC186A" w:rsidRDefault="00000000">
          <w:pPr>
            <w:pStyle w:val="TM1"/>
            <w:tabs>
              <w:tab w:val="left" w:pos="440"/>
              <w:tab w:val="right" w:leader="dot" w:pos="9016"/>
            </w:tabs>
            <w:rPr>
              <w:rFonts w:eastAsiaTheme="minorEastAsia"/>
              <w:noProof/>
              <w:lang w:eastAsia="fr-FR"/>
            </w:rPr>
          </w:pPr>
          <w:hyperlink w:anchor="_Toc121841402" w:history="1">
            <w:r w:rsidR="00DC186A" w:rsidRPr="00FC082B">
              <w:rPr>
                <w:rStyle w:val="Lienhypertexte"/>
                <w:noProof/>
              </w:rPr>
              <w:t>II-</w:t>
            </w:r>
            <w:r w:rsidR="00DC186A">
              <w:rPr>
                <w:rFonts w:eastAsiaTheme="minorEastAsia"/>
                <w:noProof/>
                <w:lang w:eastAsia="fr-FR"/>
              </w:rPr>
              <w:tab/>
            </w:r>
            <w:r w:rsidR="00DC186A" w:rsidRPr="00FC082B">
              <w:rPr>
                <w:rStyle w:val="Lienhypertexte"/>
                <w:noProof/>
              </w:rPr>
              <w:t>DOCUMENTATION UTILISATEUR DE L’UTILISATION</w:t>
            </w:r>
            <w:r w:rsidR="00DC186A">
              <w:rPr>
                <w:noProof/>
                <w:webHidden/>
              </w:rPr>
              <w:tab/>
            </w:r>
            <w:r w:rsidR="00DC186A">
              <w:rPr>
                <w:noProof/>
                <w:webHidden/>
              </w:rPr>
              <w:fldChar w:fldCharType="begin"/>
            </w:r>
            <w:r w:rsidR="00DC186A">
              <w:rPr>
                <w:noProof/>
                <w:webHidden/>
              </w:rPr>
              <w:instrText xml:space="preserve"> PAGEREF _Toc121841402 \h </w:instrText>
            </w:r>
            <w:r w:rsidR="00DC186A">
              <w:rPr>
                <w:noProof/>
                <w:webHidden/>
              </w:rPr>
            </w:r>
            <w:r w:rsidR="00DC186A">
              <w:rPr>
                <w:noProof/>
                <w:webHidden/>
              </w:rPr>
              <w:fldChar w:fldCharType="separate"/>
            </w:r>
            <w:r w:rsidR="00DC186A">
              <w:rPr>
                <w:noProof/>
                <w:webHidden/>
              </w:rPr>
              <w:t>5</w:t>
            </w:r>
            <w:r w:rsidR="00DC186A">
              <w:rPr>
                <w:noProof/>
                <w:webHidden/>
              </w:rPr>
              <w:fldChar w:fldCharType="end"/>
            </w:r>
          </w:hyperlink>
        </w:p>
        <w:p w14:paraId="000C3647" w14:textId="41737B01" w:rsidR="00DC186A" w:rsidRDefault="00000000">
          <w:pPr>
            <w:pStyle w:val="TM1"/>
            <w:tabs>
              <w:tab w:val="left" w:pos="660"/>
              <w:tab w:val="right" w:leader="dot" w:pos="9016"/>
            </w:tabs>
            <w:rPr>
              <w:rFonts w:eastAsiaTheme="minorEastAsia"/>
              <w:noProof/>
              <w:lang w:eastAsia="fr-FR"/>
            </w:rPr>
          </w:pPr>
          <w:hyperlink w:anchor="_Toc121841403" w:history="1">
            <w:r w:rsidR="00DC186A" w:rsidRPr="00FC082B">
              <w:rPr>
                <w:rStyle w:val="Lienhypertexte"/>
                <w:noProof/>
              </w:rPr>
              <w:t>III-</w:t>
            </w:r>
            <w:r w:rsidR="00DC186A">
              <w:rPr>
                <w:rFonts w:eastAsiaTheme="minorEastAsia"/>
                <w:noProof/>
                <w:lang w:eastAsia="fr-FR"/>
              </w:rPr>
              <w:tab/>
            </w:r>
            <w:r w:rsidR="00DC186A" w:rsidRPr="00FC082B">
              <w:rPr>
                <w:rStyle w:val="Lienhypertexte"/>
                <w:noProof/>
              </w:rPr>
              <w:t>EMPLACEMENT PAR DEFAUT :</w:t>
            </w:r>
            <w:r w:rsidR="00DC186A">
              <w:rPr>
                <w:noProof/>
                <w:webHidden/>
              </w:rPr>
              <w:tab/>
            </w:r>
            <w:r w:rsidR="00DC186A">
              <w:rPr>
                <w:noProof/>
                <w:webHidden/>
              </w:rPr>
              <w:fldChar w:fldCharType="begin"/>
            </w:r>
            <w:r w:rsidR="00DC186A">
              <w:rPr>
                <w:noProof/>
                <w:webHidden/>
              </w:rPr>
              <w:instrText xml:space="preserve"> PAGEREF _Toc121841403 \h </w:instrText>
            </w:r>
            <w:r w:rsidR="00DC186A">
              <w:rPr>
                <w:noProof/>
                <w:webHidden/>
              </w:rPr>
            </w:r>
            <w:r w:rsidR="00DC186A">
              <w:rPr>
                <w:noProof/>
                <w:webHidden/>
              </w:rPr>
              <w:fldChar w:fldCharType="separate"/>
            </w:r>
            <w:r w:rsidR="00DC186A">
              <w:rPr>
                <w:noProof/>
                <w:webHidden/>
              </w:rPr>
              <w:t>6</w:t>
            </w:r>
            <w:r w:rsidR="00DC186A">
              <w:rPr>
                <w:noProof/>
                <w:webHidden/>
              </w:rPr>
              <w:fldChar w:fldCharType="end"/>
            </w:r>
          </w:hyperlink>
        </w:p>
        <w:p w14:paraId="6F8AFFAE" w14:textId="3B9FBD42" w:rsidR="00DC186A" w:rsidRDefault="00000000">
          <w:pPr>
            <w:pStyle w:val="TM1"/>
            <w:tabs>
              <w:tab w:val="left" w:pos="660"/>
              <w:tab w:val="right" w:leader="dot" w:pos="9016"/>
            </w:tabs>
            <w:rPr>
              <w:rFonts w:eastAsiaTheme="minorEastAsia"/>
              <w:noProof/>
              <w:lang w:eastAsia="fr-FR"/>
            </w:rPr>
          </w:pPr>
          <w:hyperlink w:anchor="_Toc121841404" w:history="1">
            <w:r w:rsidR="00DC186A" w:rsidRPr="00FC082B">
              <w:rPr>
                <w:rStyle w:val="Lienhypertexte"/>
                <w:noProof/>
              </w:rPr>
              <w:t>IV-</w:t>
            </w:r>
            <w:r w:rsidR="00DC186A">
              <w:rPr>
                <w:rFonts w:eastAsiaTheme="minorEastAsia"/>
                <w:noProof/>
                <w:lang w:eastAsia="fr-FR"/>
              </w:rPr>
              <w:tab/>
            </w:r>
            <w:r w:rsidR="00DC186A" w:rsidRPr="00FC082B">
              <w:rPr>
                <w:rStyle w:val="Lienhypertexte"/>
                <w:noProof/>
              </w:rPr>
              <w:t>CONFIGURATION MINIMALE :</w:t>
            </w:r>
            <w:r w:rsidR="00DC186A">
              <w:rPr>
                <w:noProof/>
                <w:webHidden/>
              </w:rPr>
              <w:tab/>
            </w:r>
            <w:r w:rsidR="00DC186A">
              <w:rPr>
                <w:noProof/>
                <w:webHidden/>
              </w:rPr>
              <w:fldChar w:fldCharType="begin"/>
            </w:r>
            <w:r w:rsidR="00DC186A">
              <w:rPr>
                <w:noProof/>
                <w:webHidden/>
              </w:rPr>
              <w:instrText xml:space="preserve"> PAGEREF _Toc121841404 \h </w:instrText>
            </w:r>
            <w:r w:rsidR="00DC186A">
              <w:rPr>
                <w:noProof/>
                <w:webHidden/>
              </w:rPr>
            </w:r>
            <w:r w:rsidR="00DC186A">
              <w:rPr>
                <w:noProof/>
                <w:webHidden/>
              </w:rPr>
              <w:fldChar w:fldCharType="separate"/>
            </w:r>
            <w:r w:rsidR="00DC186A">
              <w:rPr>
                <w:noProof/>
                <w:webHidden/>
              </w:rPr>
              <w:t>6</w:t>
            </w:r>
            <w:r w:rsidR="00DC186A">
              <w:rPr>
                <w:noProof/>
                <w:webHidden/>
              </w:rPr>
              <w:fldChar w:fldCharType="end"/>
            </w:r>
          </w:hyperlink>
        </w:p>
        <w:p w14:paraId="4716D71E" w14:textId="427FB7C3" w:rsidR="00383A5A" w:rsidRDefault="00383A5A">
          <w:r>
            <w:rPr>
              <w:b/>
              <w:bCs/>
            </w:rPr>
            <w:fldChar w:fldCharType="end"/>
          </w:r>
        </w:p>
      </w:sdtContent>
    </w:sdt>
    <w:p w14:paraId="193BDDF9" w14:textId="77777777" w:rsidR="00383A5A" w:rsidRDefault="00383A5A" w:rsidP="00952FAC">
      <w:pPr>
        <w:rPr>
          <w:sz w:val="28"/>
          <w:szCs w:val="28"/>
        </w:rPr>
      </w:pPr>
    </w:p>
    <w:p w14:paraId="528EE99A" w14:textId="77777777" w:rsidR="00383A5A" w:rsidRDefault="00383A5A" w:rsidP="00952FAC">
      <w:pPr>
        <w:rPr>
          <w:sz w:val="28"/>
          <w:szCs w:val="28"/>
        </w:rPr>
      </w:pPr>
    </w:p>
    <w:p w14:paraId="77ED9732" w14:textId="77777777" w:rsidR="00383A5A" w:rsidRDefault="00383A5A" w:rsidP="00952FAC">
      <w:pPr>
        <w:rPr>
          <w:sz w:val="28"/>
          <w:szCs w:val="28"/>
        </w:rPr>
      </w:pPr>
    </w:p>
    <w:p w14:paraId="37C89700" w14:textId="77777777" w:rsidR="00383A5A" w:rsidRDefault="00383A5A" w:rsidP="00952FAC">
      <w:pPr>
        <w:rPr>
          <w:sz w:val="28"/>
          <w:szCs w:val="28"/>
        </w:rPr>
      </w:pPr>
    </w:p>
    <w:p w14:paraId="64ED636E" w14:textId="77777777" w:rsidR="00383A5A" w:rsidRDefault="00383A5A" w:rsidP="00952FAC">
      <w:pPr>
        <w:rPr>
          <w:sz w:val="28"/>
          <w:szCs w:val="28"/>
        </w:rPr>
      </w:pPr>
    </w:p>
    <w:p w14:paraId="08A1A1B6" w14:textId="77777777" w:rsidR="00A17EC4" w:rsidRDefault="00A17EC4" w:rsidP="00952FAC">
      <w:pPr>
        <w:rPr>
          <w:sz w:val="28"/>
          <w:szCs w:val="28"/>
        </w:rPr>
      </w:pPr>
    </w:p>
    <w:p w14:paraId="22F304EB" w14:textId="77777777" w:rsidR="00A17EC4" w:rsidRDefault="00A17EC4" w:rsidP="00952FAC">
      <w:pPr>
        <w:rPr>
          <w:sz w:val="28"/>
          <w:szCs w:val="28"/>
        </w:rPr>
      </w:pPr>
    </w:p>
    <w:p w14:paraId="6F66D8C0" w14:textId="77777777" w:rsidR="00A17EC4" w:rsidRDefault="00A17EC4" w:rsidP="00952FAC">
      <w:pPr>
        <w:rPr>
          <w:sz w:val="28"/>
          <w:szCs w:val="28"/>
        </w:rPr>
      </w:pPr>
    </w:p>
    <w:p w14:paraId="3918B3DF" w14:textId="77777777" w:rsidR="00A17EC4" w:rsidRDefault="00A17EC4" w:rsidP="00952FAC">
      <w:pPr>
        <w:rPr>
          <w:sz w:val="28"/>
          <w:szCs w:val="28"/>
        </w:rPr>
      </w:pPr>
    </w:p>
    <w:p w14:paraId="72CB87F7" w14:textId="77777777" w:rsidR="00A17EC4" w:rsidRDefault="00A17EC4" w:rsidP="00952FAC">
      <w:pPr>
        <w:rPr>
          <w:sz w:val="28"/>
          <w:szCs w:val="28"/>
        </w:rPr>
      </w:pPr>
    </w:p>
    <w:p w14:paraId="041531B8" w14:textId="77777777" w:rsidR="00A17EC4" w:rsidRDefault="00A17EC4" w:rsidP="00952FAC">
      <w:pPr>
        <w:rPr>
          <w:sz w:val="28"/>
          <w:szCs w:val="28"/>
        </w:rPr>
      </w:pPr>
    </w:p>
    <w:p w14:paraId="5B9026BA" w14:textId="77777777" w:rsidR="00A17EC4" w:rsidRDefault="00A17EC4" w:rsidP="00952FAC">
      <w:pPr>
        <w:rPr>
          <w:sz w:val="28"/>
          <w:szCs w:val="28"/>
        </w:rPr>
      </w:pPr>
    </w:p>
    <w:p w14:paraId="2F2FCC06" w14:textId="77777777" w:rsidR="00383A5A" w:rsidRDefault="00383A5A" w:rsidP="00952FAC">
      <w:pPr>
        <w:rPr>
          <w:sz w:val="28"/>
          <w:szCs w:val="28"/>
        </w:rPr>
      </w:pPr>
    </w:p>
    <w:p w14:paraId="7F994390" w14:textId="77777777" w:rsidR="00383A5A" w:rsidRDefault="00383A5A" w:rsidP="00952FAC">
      <w:pPr>
        <w:rPr>
          <w:sz w:val="28"/>
          <w:szCs w:val="28"/>
        </w:rPr>
      </w:pPr>
    </w:p>
    <w:p w14:paraId="6A9D6252" w14:textId="77777777" w:rsidR="00383A5A" w:rsidRDefault="00383A5A" w:rsidP="00952FAC">
      <w:pPr>
        <w:rPr>
          <w:sz w:val="28"/>
          <w:szCs w:val="28"/>
        </w:rPr>
      </w:pPr>
    </w:p>
    <w:p w14:paraId="396675F9" w14:textId="77777777" w:rsidR="00383A5A" w:rsidRDefault="00383A5A" w:rsidP="00952FAC">
      <w:pPr>
        <w:rPr>
          <w:sz w:val="28"/>
          <w:szCs w:val="28"/>
        </w:rPr>
      </w:pPr>
    </w:p>
    <w:p w14:paraId="43234DDF" w14:textId="77777777" w:rsidR="00383A5A" w:rsidRDefault="00383A5A" w:rsidP="00952FAC">
      <w:pPr>
        <w:rPr>
          <w:sz w:val="28"/>
          <w:szCs w:val="28"/>
        </w:rPr>
      </w:pPr>
    </w:p>
    <w:p w14:paraId="1314C0D4" w14:textId="77777777" w:rsidR="00383A5A" w:rsidRDefault="00383A5A" w:rsidP="00952FAC">
      <w:pPr>
        <w:rPr>
          <w:sz w:val="28"/>
          <w:szCs w:val="28"/>
        </w:rPr>
      </w:pPr>
    </w:p>
    <w:p w14:paraId="023621FA" w14:textId="57B698D9" w:rsidR="00A17EC4" w:rsidRPr="00A650AF" w:rsidRDefault="00A17EC4" w:rsidP="00CA3EEC">
      <w:pPr>
        <w:pStyle w:val="Titre1"/>
        <w:numPr>
          <w:ilvl w:val="0"/>
          <w:numId w:val="2"/>
        </w:numPr>
      </w:pPr>
      <w:bookmarkStart w:id="0" w:name="_Toc121841398"/>
      <w:r>
        <w:lastRenderedPageBreak/>
        <w:t>Présentation du projet</w:t>
      </w:r>
      <w:bookmarkEnd w:id="0"/>
    </w:p>
    <w:p w14:paraId="40815F40" w14:textId="0A21740D" w:rsidR="00A17EC4" w:rsidRDefault="00A17EC4" w:rsidP="00CA3EEC">
      <w:pPr>
        <w:pStyle w:val="Titre2"/>
        <w:numPr>
          <w:ilvl w:val="0"/>
          <w:numId w:val="3"/>
        </w:numPr>
      </w:pPr>
      <w:bookmarkStart w:id="1" w:name="_Toc121841399"/>
      <w:r>
        <w:t>Contexte</w:t>
      </w:r>
      <w:bookmarkEnd w:id="1"/>
    </w:p>
    <w:p w14:paraId="406DC3E8" w14:textId="77777777" w:rsidR="00C27830" w:rsidRPr="00C27830" w:rsidRDefault="00C27830" w:rsidP="00C27830"/>
    <w:p w14:paraId="6D84812C" w14:textId="0E5D651B" w:rsidR="00383A5A" w:rsidRDefault="00A17EC4" w:rsidP="00952FAC">
      <w:pPr>
        <w:rPr>
          <w:sz w:val="24"/>
          <w:szCs w:val="24"/>
        </w:rPr>
      </w:pPr>
      <w:r w:rsidRPr="00A17EC4">
        <w:rPr>
          <w:sz w:val="24"/>
          <w:szCs w:val="24"/>
        </w:rPr>
        <w:t>Notre équipe hérite de la responsabilité du projet "EasySave" qui consiste à développer un logiciel de sauvegarde.</w:t>
      </w:r>
      <w:r w:rsidR="00A650AF">
        <w:rPr>
          <w:sz w:val="24"/>
          <w:szCs w:val="24"/>
        </w:rPr>
        <w:t xml:space="preserve"> </w:t>
      </w:r>
      <w:r w:rsidRPr="00A17EC4">
        <w:rPr>
          <w:sz w:val="24"/>
          <w:szCs w:val="24"/>
        </w:rPr>
        <w:t>Ce logiciel sera développé en C#</w:t>
      </w:r>
      <w:r>
        <w:rPr>
          <w:sz w:val="24"/>
          <w:szCs w:val="24"/>
        </w:rPr>
        <w:t xml:space="preserve"> avec la technologie .NET de Microsoft</w:t>
      </w:r>
      <w:r w:rsidRPr="00A17EC4">
        <w:rPr>
          <w:sz w:val="24"/>
          <w:szCs w:val="24"/>
        </w:rPr>
        <w:t xml:space="preserve"> et un manuel d'utilisation et des informations support/client seront disponibles aux différents collaborateurs.</w:t>
      </w:r>
    </w:p>
    <w:p w14:paraId="36EA9AF3" w14:textId="77777777" w:rsidR="00083654" w:rsidRDefault="00083654" w:rsidP="00952FAC">
      <w:pPr>
        <w:rPr>
          <w:sz w:val="28"/>
          <w:szCs w:val="28"/>
        </w:rPr>
      </w:pPr>
    </w:p>
    <w:p w14:paraId="6989DE4A" w14:textId="7A4E76B5" w:rsidR="00383A5A" w:rsidRDefault="00A17EC4" w:rsidP="00CA3EEC">
      <w:pPr>
        <w:pStyle w:val="Titre2"/>
        <w:numPr>
          <w:ilvl w:val="0"/>
          <w:numId w:val="3"/>
        </w:numPr>
        <w:rPr>
          <w:lang w:val="en-GB"/>
        </w:rPr>
      </w:pPr>
      <w:bookmarkStart w:id="2" w:name="_Toc121841400"/>
      <w:r>
        <w:rPr>
          <w:lang w:val="en-GB"/>
        </w:rPr>
        <w:t>P</w:t>
      </w:r>
      <w:r w:rsidR="002E0916">
        <w:rPr>
          <w:lang w:val="en-GB"/>
        </w:rPr>
        <w:t>résentation de l’équipe</w:t>
      </w:r>
      <w:bookmarkEnd w:id="2"/>
    </w:p>
    <w:p w14:paraId="17B78989" w14:textId="77777777" w:rsidR="00B30FF7" w:rsidRPr="00B30FF7" w:rsidRDefault="00B30FF7" w:rsidP="00B30FF7">
      <w:pPr>
        <w:rPr>
          <w:lang w:val="en-GB"/>
        </w:rPr>
      </w:pPr>
    </w:p>
    <w:p w14:paraId="74B853EE" w14:textId="06532AF8" w:rsidR="002E0916" w:rsidRDefault="00AE4004" w:rsidP="00952FAC">
      <w:pPr>
        <w:rPr>
          <w:sz w:val="24"/>
          <w:szCs w:val="24"/>
          <w:lang w:val="en-GB"/>
        </w:rPr>
      </w:pPr>
      <w:r w:rsidRPr="00AE4004">
        <w:rPr>
          <w:noProof/>
        </w:rPr>
        <w:drawing>
          <wp:inline distT="0" distB="0" distL="0" distR="0" wp14:anchorId="65ECFC1A" wp14:editId="632E6A06">
            <wp:extent cx="1381361" cy="1961636"/>
            <wp:effectExtent l="0" t="0" r="9525" b="635"/>
            <wp:docPr id="3" name="Image 3" descr="Une image contenant personne, mur, homm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ersonne, mur, homme, intérieur&#10;&#10;Description générée automatiquement"/>
                    <pic:cNvPicPr/>
                  </pic:nvPicPr>
                  <pic:blipFill>
                    <a:blip r:embed="rId9"/>
                    <a:stretch>
                      <a:fillRect/>
                    </a:stretch>
                  </pic:blipFill>
                  <pic:spPr>
                    <a:xfrm>
                      <a:off x="0" y="0"/>
                      <a:ext cx="1393108" cy="1978318"/>
                    </a:xfrm>
                    <a:prstGeom prst="rect">
                      <a:avLst/>
                    </a:prstGeom>
                  </pic:spPr>
                </pic:pic>
              </a:graphicData>
            </a:graphic>
          </wp:inline>
        </w:drawing>
      </w:r>
      <w:r w:rsidR="00BE77D7" w:rsidRPr="00BE77D7">
        <w:rPr>
          <w:noProof/>
          <w:sz w:val="24"/>
          <w:szCs w:val="24"/>
          <w:lang w:val="en-GB"/>
        </w:rPr>
        <w:drawing>
          <wp:inline distT="0" distB="0" distL="0" distR="0" wp14:anchorId="78C4D071" wp14:editId="7B3C7CC6">
            <wp:extent cx="1404741" cy="1948180"/>
            <wp:effectExtent l="0" t="0" r="5080" b="0"/>
            <wp:docPr id="1" name="Image 1" descr="Une image contenant personne, m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ersonne, mur, intérieur&#10;&#10;Description générée automatiquement"/>
                    <pic:cNvPicPr/>
                  </pic:nvPicPr>
                  <pic:blipFill>
                    <a:blip r:embed="rId10"/>
                    <a:stretch>
                      <a:fillRect/>
                    </a:stretch>
                  </pic:blipFill>
                  <pic:spPr>
                    <a:xfrm>
                      <a:off x="0" y="0"/>
                      <a:ext cx="1417725" cy="1966187"/>
                    </a:xfrm>
                    <a:prstGeom prst="rect">
                      <a:avLst/>
                    </a:prstGeom>
                  </pic:spPr>
                </pic:pic>
              </a:graphicData>
            </a:graphic>
          </wp:inline>
        </w:drawing>
      </w:r>
      <w:r w:rsidR="00A12A12">
        <w:rPr>
          <w:noProof/>
        </w:rPr>
        <w:drawing>
          <wp:inline distT="0" distB="0" distL="0" distR="0" wp14:anchorId="32EE962F" wp14:editId="77A84BE2">
            <wp:extent cx="1485900" cy="1931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313" r="11765"/>
                    <a:stretch/>
                  </pic:blipFill>
                  <pic:spPr bwMode="auto">
                    <a:xfrm>
                      <a:off x="0" y="0"/>
                      <a:ext cx="1492035" cy="1939646"/>
                    </a:xfrm>
                    <a:prstGeom prst="rect">
                      <a:avLst/>
                    </a:prstGeom>
                    <a:noFill/>
                    <a:ln>
                      <a:noFill/>
                    </a:ln>
                    <a:extLst>
                      <a:ext uri="{53640926-AAD7-44D8-BBD7-CCE9431645EC}">
                        <a14:shadowObscured xmlns:a14="http://schemas.microsoft.com/office/drawing/2010/main"/>
                      </a:ext>
                    </a:extLst>
                  </pic:spPr>
                </pic:pic>
              </a:graphicData>
            </a:graphic>
          </wp:inline>
        </w:drawing>
      </w:r>
      <w:r w:rsidR="00B30FF7" w:rsidRPr="00B30FF7">
        <w:rPr>
          <w:noProof/>
          <w:sz w:val="24"/>
          <w:szCs w:val="24"/>
          <w:lang w:val="en-GB"/>
        </w:rPr>
        <w:drawing>
          <wp:inline distT="0" distB="0" distL="0" distR="0" wp14:anchorId="6DA5E42C" wp14:editId="698A4908">
            <wp:extent cx="1388981" cy="1942485"/>
            <wp:effectExtent l="0" t="0" r="190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385" cy="1958433"/>
                    </a:xfrm>
                    <a:prstGeom prst="rect">
                      <a:avLst/>
                    </a:prstGeom>
                  </pic:spPr>
                </pic:pic>
              </a:graphicData>
            </a:graphic>
          </wp:inline>
        </w:drawing>
      </w:r>
    </w:p>
    <w:p w14:paraId="5821B22B" w14:textId="3E94FC97" w:rsidR="0024069E" w:rsidRPr="0024069E" w:rsidRDefault="0024069E" w:rsidP="00952FAC">
      <w:pPr>
        <w:rPr>
          <w:sz w:val="24"/>
          <w:szCs w:val="24"/>
        </w:rPr>
      </w:pPr>
      <w:r w:rsidRPr="0024069E">
        <w:rPr>
          <w:sz w:val="24"/>
          <w:szCs w:val="24"/>
        </w:rPr>
        <w:t>L’</w:t>
      </w:r>
      <w:r>
        <w:rPr>
          <w:sz w:val="24"/>
          <w:szCs w:val="24"/>
        </w:rPr>
        <w:t>éq</w:t>
      </w:r>
      <w:r w:rsidRPr="0024069E">
        <w:rPr>
          <w:sz w:val="24"/>
          <w:szCs w:val="24"/>
        </w:rPr>
        <w:t xml:space="preserve">uipe </w:t>
      </w:r>
      <w:r w:rsidR="007E135E">
        <w:rPr>
          <w:sz w:val="24"/>
          <w:szCs w:val="24"/>
        </w:rPr>
        <w:t xml:space="preserve">en charge du projet </w:t>
      </w:r>
      <w:r w:rsidRPr="0024069E">
        <w:rPr>
          <w:sz w:val="24"/>
          <w:szCs w:val="24"/>
        </w:rPr>
        <w:t>e</w:t>
      </w:r>
      <w:r>
        <w:rPr>
          <w:sz w:val="24"/>
          <w:szCs w:val="24"/>
        </w:rPr>
        <w:t>st composé</w:t>
      </w:r>
      <w:r w:rsidR="007E135E">
        <w:rPr>
          <w:sz w:val="24"/>
          <w:szCs w:val="24"/>
        </w:rPr>
        <w:t>e de Eddy AMANI, Louis DUMONT, Maxime EY et Guillaume HARNIST</w:t>
      </w:r>
      <w:r w:rsidR="00E87560">
        <w:rPr>
          <w:sz w:val="24"/>
          <w:szCs w:val="24"/>
        </w:rPr>
        <w:t xml:space="preserve"> (le chef de projet)</w:t>
      </w:r>
      <w:r w:rsidR="007E135E">
        <w:rPr>
          <w:sz w:val="24"/>
          <w:szCs w:val="24"/>
        </w:rPr>
        <w:t>.</w:t>
      </w:r>
    </w:p>
    <w:p w14:paraId="5C2177BA" w14:textId="77777777" w:rsidR="002E0916" w:rsidRPr="0024069E" w:rsidRDefault="002E0916" w:rsidP="00952FAC">
      <w:pPr>
        <w:rPr>
          <w:sz w:val="24"/>
          <w:szCs w:val="24"/>
        </w:rPr>
      </w:pPr>
    </w:p>
    <w:p w14:paraId="5B846F07" w14:textId="4B99A1C1" w:rsidR="002E0916" w:rsidRPr="0024069E" w:rsidRDefault="002E0916" w:rsidP="00CA3EEC">
      <w:pPr>
        <w:pStyle w:val="Titre2"/>
        <w:numPr>
          <w:ilvl w:val="0"/>
          <w:numId w:val="3"/>
        </w:numPr>
      </w:pPr>
      <w:bookmarkStart w:id="3" w:name="_Toc121841401"/>
      <w:r w:rsidRPr="0024069E">
        <w:t>Présentation du livrable</w:t>
      </w:r>
      <w:bookmarkEnd w:id="3"/>
    </w:p>
    <w:p w14:paraId="49831EA9" w14:textId="0DA7B177" w:rsidR="00383A5A" w:rsidRDefault="002E0916" w:rsidP="004F2059">
      <w:pPr>
        <w:jc w:val="both"/>
        <w:rPr>
          <w:sz w:val="24"/>
          <w:szCs w:val="24"/>
        </w:rPr>
      </w:pPr>
      <w:r w:rsidRPr="00655C2B">
        <w:rPr>
          <w:sz w:val="24"/>
          <w:szCs w:val="24"/>
        </w:rPr>
        <w:t>Ce livrable</w:t>
      </w:r>
      <w:r w:rsidR="00655C2B" w:rsidRPr="00655C2B">
        <w:rPr>
          <w:sz w:val="24"/>
          <w:szCs w:val="24"/>
        </w:rPr>
        <w:t xml:space="preserve"> consiste e</w:t>
      </w:r>
      <w:r w:rsidR="00655C2B">
        <w:rPr>
          <w:sz w:val="24"/>
          <w:szCs w:val="24"/>
        </w:rPr>
        <w:t xml:space="preserve">n la version </w:t>
      </w:r>
      <w:r w:rsidR="003C43FF">
        <w:rPr>
          <w:sz w:val="24"/>
          <w:szCs w:val="24"/>
        </w:rPr>
        <w:t>3</w:t>
      </w:r>
      <w:r w:rsidR="00655C2B">
        <w:rPr>
          <w:sz w:val="24"/>
          <w:szCs w:val="24"/>
        </w:rPr>
        <w:t>.0 d</w:t>
      </w:r>
      <w:r w:rsidR="00A2620F">
        <w:rPr>
          <w:sz w:val="24"/>
          <w:szCs w:val="24"/>
        </w:rPr>
        <w:t>e l’application</w:t>
      </w:r>
      <w:r w:rsidR="008D4C7D">
        <w:rPr>
          <w:sz w:val="24"/>
          <w:szCs w:val="24"/>
        </w:rPr>
        <w:t xml:space="preserve"> qui est une application </w:t>
      </w:r>
      <w:r w:rsidR="002423BE">
        <w:rPr>
          <w:sz w:val="24"/>
          <w:szCs w:val="24"/>
        </w:rPr>
        <w:t>WPF</w:t>
      </w:r>
      <w:r w:rsidR="00250AC5">
        <w:rPr>
          <w:sz w:val="24"/>
          <w:szCs w:val="24"/>
        </w:rPr>
        <w:t xml:space="preserve"> </w:t>
      </w:r>
      <w:r w:rsidR="009773DD">
        <w:rPr>
          <w:sz w:val="24"/>
          <w:szCs w:val="24"/>
        </w:rPr>
        <w:t>.</w:t>
      </w:r>
      <w:r w:rsidR="009773DD" w:rsidRPr="71A4F698">
        <w:rPr>
          <w:sz w:val="24"/>
          <w:szCs w:val="24"/>
        </w:rPr>
        <w:t>N</w:t>
      </w:r>
      <w:r w:rsidR="03636AD6" w:rsidRPr="71A4F698">
        <w:rPr>
          <w:sz w:val="24"/>
          <w:szCs w:val="24"/>
        </w:rPr>
        <w:t>ET</w:t>
      </w:r>
      <w:r w:rsidR="009773DD">
        <w:rPr>
          <w:sz w:val="24"/>
          <w:szCs w:val="24"/>
        </w:rPr>
        <w:t xml:space="preserve"> Core.</w:t>
      </w:r>
      <w:r w:rsidR="00B82B9B">
        <w:rPr>
          <w:sz w:val="24"/>
          <w:szCs w:val="24"/>
        </w:rPr>
        <w:t xml:space="preserve"> Cette </w:t>
      </w:r>
      <w:r w:rsidR="002423BE">
        <w:rPr>
          <w:sz w:val="24"/>
          <w:szCs w:val="24"/>
        </w:rPr>
        <w:t xml:space="preserve">application </w:t>
      </w:r>
      <w:r w:rsidR="00B82B9B">
        <w:rPr>
          <w:sz w:val="24"/>
          <w:szCs w:val="24"/>
        </w:rPr>
        <w:t xml:space="preserve">devra permettre </w:t>
      </w:r>
      <w:r w:rsidR="00FF0E54">
        <w:rPr>
          <w:sz w:val="24"/>
          <w:szCs w:val="24"/>
        </w:rPr>
        <w:t xml:space="preserve">de créer </w:t>
      </w:r>
      <w:r w:rsidR="00117B62">
        <w:rPr>
          <w:sz w:val="24"/>
          <w:szCs w:val="24"/>
        </w:rPr>
        <w:t xml:space="preserve">un nombre illimité de </w:t>
      </w:r>
      <w:r w:rsidR="00FF0E54">
        <w:rPr>
          <w:sz w:val="24"/>
          <w:szCs w:val="24"/>
        </w:rPr>
        <w:t xml:space="preserve">travaux de sauvegarde, chacun définit par un nom, </w:t>
      </w:r>
      <w:r w:rsidR="007E4B7E">
        <w:rPr>
          <w:sz w:val="24"/>
          <w:szCs w:val="24"/>
        </w:rPr>
        <w:t>un type de sauvegarde</w:t>
      </w:r>
      <w:r w:rsidR="00BA00AA">
        <w:rPr>
          <w:sz w:val="24"/>
          <w:szCs w:val="24"/>
        </w:rPr>
        <w:t xml:space="preserve"> et deux répertoires </w:t>
      </w:r>
      <w:r w:rsidR="00E13CE7">
        <w:rPr>
          <w:sz w:val="24"/>
          <w:szCs w:val="24"/>
        </w:rPr>
        <w:t>(</w:t>
      </w:r>
      <w:r w:rsidR="00BA00AA">
        <w:rPr>
          <w:sz w:val="24"/>
          <w:szCs w:val="24"/>
        </w:rPr>
        <w:t>source et cible</w:t>
      </w:r>
      <w:r w:rsidR="00E13CE7">
        <w:rPr>
          <w:sz w:val="24"/>
          <w:szCs w:val="24"/>
        </w:rPr>
        <w:t xml:space="preserve">), </w:t>
      </w:r>
      <w:r w:rsidR="00BA00AA">
        <w:rPr>
          <w:sz w:val="24"/>
          <w:szCs w:val="24"/>
        </w:rPr>
        <w:t>qui pourront être des disques locaux, des disques externes ou des lecteurs réseaux</w:t>
      </w:r>
      <w:r w:rsidR="00E13CE7">
        <w:rPr>
          <w:sz w:val="24"/>
          <w:szCs w:val="24"/>
        </w:rPr>
        <w:t>.</w:t>
      </w:r>
    </w:p>
    <w:p w14:paraId="46F0507B" w14:textId="5A653640" w:rsidR="003F6C0D" w:rsidRDefault="003F6C0D" w:rsidP="004F2059">
      <w:pPr>
        <w:jc w:val="both"/>
        <w:rPr>
          <w:sz w:val="24"/>
          <w:szCs w:val="24"/>
        </w:rPr>
      </w:pPr>
      <w:r>
        <w:rPr>
          <w:sz w:val="24"/>
          <w:szCs w:val="24"/>
        </w:rPr>
        <w:t>En plus des éléments techniqu</w:t>
      </w:r>
      <w:r w:rsidR="006E1279">
        <w:rPr>
          <w:sz w:val="24"/>
          <w:szCs w:val="24"/>
        </w:rPr>
        <w:t xml:space="preserve">es, </w:t>
      </w:r>
      <w:r w:rsidR="002423BE">
        <w:rPr>
          <w:sz w:val="24"/>
          <w:szCs w:val="24"/>
        </w:rPr>
        <w:t>l’application</w:t>
      </w:r>
      <w:r w:rsidR="006E1279">
        <w:rPr>
          <w:sz w:val="24"/>
          <w:szCs w:val="24"/>
        </w:rPr>
        <w:t xml:space="preserve"> </w:t>
      </w:r>
      <w:r w:rsidR="00C70F8E">
        <w:rPr>
          <w:sz w:val="24"/>
          <w:szCs w:val="24"/>
        </w:rPr>
        <w:t>devra être utilisable par des utilisateurs francophones et anglophones</w:t>
      </w:r>
      <w:r w:rsidR="00E13CE7">
        <w:rPr>
          <w:sz w:val="24"/>
          <w:szCs w:val="24"/>
        </w:rPr>
        <w:t>.</w:t>
      </w:r>
      <w:r w:rsidR="00EF1DC3">
        <w:rPr>
          <w:sz w:val="24"/>
          <w:szCs w:val="24"/>
        </w:rPr>
        <w:t xml:space="preserve"> </w:t>
      </w:r>
      <w:r w:rsidR="0008421D">
        <w:rPr>
          <w:sz w:val="24"/>
          <w:szCs w:val="24"/>
        </w:rPr>
        <w:t xml:space="preserve">L’utilisateur </w:t>
      </w:r>
      <w:r w:rsidR="007D1BEE">
        <w:rPr>
          <w:sz w:val="24"/>
          <w:szCs w:val="24"/>
        </w:rPr>
        <w:t xml:space="preserve">pourra mettre en pause une ou plusieurs tâches </w:t>
      </w:r>
      <w:r w:rsidR="001F37DB">
        <w:rPr>
          <w:sz w:val="24"/>
          <w:szCs w:val="24"/>
        </w:rPr>
        <w:t>à</w:t>
      </w:r>
      <w:r w:rsidR="00295331">
        <w:rPr>
          <w:sz w:val="24"/>
          <w:szCs w:val="24"/>
        </w:rPr>
        <w:t xml:space="preserve"> l’aide d’un bouton </w:t>
      </w:r>
      <w:r w:rsidR="001F37DB">
        <w:rPr>
          <w:sz w:val="24"/>
          <w:szCs w:val="24"/>
        </w:rPr>
        <w:t>à tout moment</w:t>
      </w:r>
      <w:r w:rsidR="00295331">
        <w:rPr>
          <w:sz w:val="24"/>
          <w:szCs w:val="24"/>
        </w:rPr>
        <w:t>.</w:t>
      </w:r>
    </w:p>
    <w:p w14:paraId="71AA1DE7" w14:textId="06D152B1" w:rsidR="0097382D" w:rsidRDefault="00C852C7" w:rsidP="004F2059">
      <w:pPr>
        <w:jc w:val="both"/>
        <w:rPr>
          <w:sz w:val="24"/>
          <w:szCs w:val="24"/>
        </w:rPr>
      </w:pPr>
      <w:r>
        <w:rPr>
          <w:sz w:val="24"/>
          <w:szCs w:val="24"/>
        </w:rPr>
        <w:t>Les sauvegardes pourront concerner</w:t>
      </w:r>
      <w:r w:rsidR="005A0E06">
        <w:rPr>
          <w:sz w:val="24"/>
          <w:szCs w:val="24"/>
        </w:rPr>
        <w:t xml:space="preserve"> un seul travail ou l’ensemble des travaux et devr</w:t>
      </w:r>
      <w:r w:rsidR="001F37DB">
        <w:rPr>
          <w:sz w:val="24"/>
          <w:szCs w:val="24"/>
        </w:rPr>
        <w:t>ont</w:t>
      </w:r>
      <w:r w:rsidR="005A0E06">
        <w:rPr>
          <w:sz w:val="24"/>
          <w:szCs w:val="24"/>
        </w:rPr>
        <w:t xml:space="preserve"> </w:t>
      </w:r>
      <w:r w:rsidR="00012E6A">
        <w:rPr>
          <w:sz w:val="24"/>
          <w:szCs w:val="24"/>
        </w:rPr>
        <w:t>être appliquées</w:t>
      </w:r>
      <w:r w:rsidR="005A0E06">
        <w:rPr>
          <w:sz w:val="24"/>
          <w:szCs w:val="24"/>
        </w:rPr>
        <w:t xml:space="preserve"> </w:t>
      </w:r>
      <w:r w:rsidR="60CFA0D6" w:rsidRPr="71A4F698">
        <w:rPr>
          <w:sz w:val="24"/>
          <w:szCs w:val="24"/>
        </w:rPr>
        <w:t xml:space="preserve">sur </w:t>
      </w:r>
      <w:r w:rsidR="005A0E06">
        <w:rPr>
          <w:sz w:val="24"/>
          <w:szCs w:val="24"/>
        </w:rPr>
        <w:t>tous les éléments du répertoire source.</w:t>
      </w:r>
      <w:r w:rsidR="003C43FF">
        <w:rPr>
          <w:sz w:val="24"/>
          <w:szCs w:val="24"/>
        </w:rPr>
        <w:t xml:space="preserve"> </w:t>
      </w:r>
    </w:p>
    <w:p w14:paraId="72E5B859" w14:textId="08C321F5" w:rsidR="00012E6A" w:rsidRDefault="00012E6A" w:rsidP="006D3EEB">
      <w:pPr>
        <w:jc w:val="both"/>
        <w:rPr>
          <w:sz w:val="24"/>
          <w:szCs w:val="24"/>
        </w:rPr>
      </w:pPr>
      <w:r>
        <w:rPr>
          <w:sz w:val="24"/>
          <w:szCs w:val="24"/>
        </w:rPr>
        <w:t xml:space="preserve">Deux fichiers logs seront </w:t>
      </w:r>
      <w:r w:rsidR="1CCC8985" w:rsidRPr="71A4F698">
        <w:rPr>
          <w:sz w:val="24"/>
          <w:szCs w:val="24"/>
        </w:rPr>
        <w:t>créés</w:t>
      </w:r>
      <w:r>
        <w:rPr>
          <w:sz w:val="24"/>
          <w:szCs w:val="24"/>
        </w:rPr>
        <w:t xml:space="preserve"> pour cette application : un fichier log journalier</w:t>
      </w:r>
      <w:r w:rsidR="00AC7B83">
        <w:rPr>
          <w:sz w:val="24"/>
          <w:szCs w:val="24"/>
        </w:rPr>
        <w:t xml:space="preserve"> (contenant </w:t>
      </w:r>
      <w:r w:rsidR="004F3956">
        <w:rPr>
          <w:sz w:val="24"/>
          <w:szCs w:val="24"/>
        </w:rPr>
        <w:t>les informations des travaux de sauvegarde tels que le nom, l’horodatage, l’adresse du fichier source et celle du fichier de destination</w:t>
      </w:r>
      <w:r w:rsidR="006D67CA">
        <w:rPr>
          <w:sz w:val="24"/>
          <w:szCs w:val="24"/>
        </w:rPr>
        <w:t xml:space="preserve">, la taille du fichier et </w:t>
      </w:r>
      <w:r w:rsidR="008D3D9C">
        <w:rPr>
          <w:sz w:val="24"/>
          <w:szCs w:val="24"/>
        </w:rPr>
        <w:t>le temps de transfert) ainsi qu’</w:t>
      </w:r>
      <w:r w:rsidR="00735E06">
        <w:rPr>
          <w:sz w:val="24"/>
          <w:szCs w:val="24"/>
        </w:rPr>
        <w:t>un fichier d’état d’avancement</w:t>
      </w:r>
      <w:r w:rsidR="008D3D9C">
        <w:rPr>
          <w:sz w:val="24"/>
          <w:szCs w:val="24"/>
        </w:rPr>
        <w:t xml:space="preserve"> du travail de sauv</w:t>
      </w:r>
      <w:r w:rsidR="00870800">
        <w:rPr>
          <w:sz w:val="24"/>
          <w:szCs w:val="24"/>
        </w:rPr>
        <w:t xml:space="preserve">egarde (contenant </w:t>
      </w:r>
      <w:r w:rsidR="00DB02CA">
        <w:rPr>
          <w:sz w:val="24"/>
          <w:szCs w:val="24"/>
        </w:rPr>
        <w:t xml:space="preserve">le nom, </w:t>
      </w:r>
      <w:r w:rsidR="006331A6">
        <w:rPr>
          <w:sz w:val="24"/>
          <w:szCs w:val="24"/>
        </w:rPr>
        <w:t>l’horodatage</w:t>
      </w:r>
      <w:r w:rsidR="00E02983">
        <w:rPr>
          <w:sz w:val="24"/>
          <w:szCs w:val="24"/>
        </w:rPr>
        <w:t>, l’état du travail, le nombre de fichiers éligibles, la taille des fichiers à transférer et la progression</w:t>
      </w:r>
      <w:r w:rsidR="00783D1A">
        <w:rPr>
          <w:sz w:val="24"/>
          <w:szCs w:val="24"/>
        </w:rPr>
        <w:t xml:space="preserve"> </w:t>
      </w:r>
      <w:r w:rsidR="00EE77BD">
        <w:rPr>
          <w:sz w:val="24"/>
          <w:szCs w:val="24"/>
        </w:rPr>
        <w:lastRenderedPageBreak/>
        <w:t>avec la taille et le nombre de fichiers restants</w:t>
      </w:r>
      <w:r w:rsidR="007A2A44">
        <w:rPr>
          <w:sz w:val="24"/>
          <w:szCs w:val="24"/>
        </w:rPr>
        <w:t xml:space="preserve"> en plus des adresses d</w:t>
      </w:r>
      <w:r w:rsidR="00270707">
        <w:rPr>
          <w:sz w:val="24"/>
          <w:szCs w:val="24"/>
        </w:rPr>
        <w:t>u</w:t>
      </w:r>
      <w:r w:rsidR="007A2A44">
        <w:rPr>
          <w:sz w:val="24"/>
          <w:szCs w:val="24"/>
        </w:rPr>
        <w:t xml:space="preserve"> fichier source et</w:t>
      </w:r>
      <w:r w:rsidR="00270707">
        <w:rPr>
          <w:sz w:val="24"/>
          <w:szCs w:val="24"/>
        </w:rPr>
        <w:t xml:space="preserve"> du fichier de destination).</w:t>
      </w:r>
    </w:p>
    <w:p w14:paraId="40FA715F" w14:textId="2F99E010" w:rsidR="00D63EAC" w:rsidRDefault="00D63EAC" w:rsidP="006D3EEB">
      <w:pPr>
        <w:jc w:val="both"/>
        <w:rPr>
          <w:sz w:val="24"/>
          <w:szCs w:val="24"/>
        </w:rPr>
      </w:pPr>
      <w:r>
        <w:rPr>
          <w:sz w:val="24"/>
          <w:szCs w:val="24"/>
        </w:rPr>
        <w:t xml:space="preserve">Ensuite, nous avons également utilisé le logiciel de cryptage externe « Cryptosoft » afin de rendre plus sécurisé notre application ainsi que ses données. </w:t>
      </w:r>
    </w:p>
    <w:p w14:paraId="3D359D54" w14:textId="461FE75E" w:rsidR="00CA3C1C" w:rsidRDefault="00C93D90" w:rsidP="006D3EEB">
      <w:pPr>
        <w:jc w:val="both"/>
        <w:rPr>
          <w:sz w:val="24"/>
          <w:szCs w:val="24"/>
        </w:rPr>
      </w:pPr>
      <w:r>
        <w:rPr>
          <w:sz w:val="24"/>
          <w:szCs w:val="24"/>
        </w:rPr>
        <w:t>En plus, n</w:t>
      </w:r>
      <w:r w:rsidR="00CA3C1C">
        <w:rPr>
          <w:sz w:val="24"/>
          <w:szCs w:val="24"/>
        </w:rPr>
        <w:t>ous avons ajout</w:t>
      </w:r>
      <w:r>
        <w:rPr>
          <w:sz w:val="24"/>
          <w:szCs w:val="24"/>
        </w:rPr>
        <w:t>é</w:t>
      </w:r>
      <w:r w:rsidR="00CA3C1C">
        <w:rPr>
          <w:sz w:val="24"/>
          <w:szCs w:val="24"/>
        </w:rPr>
        <w:t xml:space="preserve"> un arrêt si une application </w:t>
      </w:r>
      <w:r w:rsidR="001F4936">
        <w:rPr>
          <w:sz w:val="24"/>
          <w:szCs w:val="24"/>
        </w:rPr>
        <w:t>spécifié</w:t>
      </w:r>
      <w:r w:rsidR="0032537B">
        <w:rPr>
          <w:sz w:val="24"/>
          <w:szCs w:val="24"/>
        </w:rPr>
        <w:t xml:space="preserve">e à l’avance dans les paramètres </w:t>
      </w:r>
      <w:r w:rsidR="00CA3C1C">
        <w:rPr>
          <w:sz w:val="24"/>
          <w:szCs w:val="24"/>
        </w:rPr>
        <w:t xml:space="preserve">est en cours </w:t>
      </w:r>
      <w:r w:rsidR="00110544">
        <w:rPr>
          <w:sz w:val="24"/>
          <w:szCs w:val="24"/>
        </w:rPr>
        <w:t>d’utilisation</w:t>
      </w:r>
      <w:r w:rsidR="00731D1C">
        <w:rPr>
          <w:sz w:val="24"/>
          <w:szCs w:val="24"/>
        </w:rPr>
        <w:t>, le script ne peut plus être lancé</w:t>
      </w:r>
      <w:r w:rsidR="00F11086">
        <w:rPr>
          <w:sz w:val="24"/>
          <w:szCs w:val="24"/>
        </w:rPr>
        <w:t xml:space="preserve"> tant que l’application en question n’est pas fermée.</w:t>
      </w:r>
    </w:p>
    <w:p w14:paraId="1E127594" w14:textId="6EF7F2B3" w:rsidR="00F11086" w:rsidRDefault="00904265" w:rsidP="006D3EEB">
      <w:pPr>
        <w:jc w:val="both"/>
        <w:rPr>
          <w:sz w:val="24"/>
          <w:szCs w:val="24"/>
        </w:rPr>
      </w:pPr>
      <w:r>
        <w:rPr>
          <w:sz w:val="24"/>
          <w:szCs w:val="24"/>
        </w:rPr>
        <w:t xml:space="preserve">Enfin, nous avons ajoutés la gestion de fichiers prioritaires </w:t>
      </w:r>
      <w:r w:rsidR="00BD662C">
        <w:rPr>
          <w:sz w:val="24"/>
          <w:szCs w:val="24"/>
        </w:rPr>
        <w:t>à</w:t>
      </w:r>
      <w:r>
        <w:rPr>
          <w:sz w:val="24"/>
          <w:szCs w:val="24"/>
        </w:rPr>
        <w:t xml:space="preserve"> notre application afin </w:t>
      </w:r>
      <w:r w:rsidR="00BC6116">
        <w:rPr>
          <w:sz w:val="24"/>
          <w:szCs w:val="24"/>
        </w:rPr>
        <w:t xml:space="preserve">que </w:t>
      </w:r>
      <w:r w:rsidR="006D3EEB">
        <w:rPr>
          <w:sz w:val="24"/>
          <w:szCs w:val="24"/>
        </w:rPr>
        <w:t>c</w:t>
      </w:r>
      <w:r w:rsidR="00BC6116">
        <w:rPr>
          <w:sz w:val="24"/>
          <w:szCs w:val="24"/>
        </w:rPr>
        <w:t>es fichiers</w:t>
      </w:r>
      <w:r w:rsidR="006D3EEB">
        <w:rPr>
          <w:sz w:val="24"/>
          <w:szCs w:val="24"/>
        </w:rPr>
        <w:t xml:space="preserve"> </w:t>
      </w:r>
      <w:r w:rsidR="00C65FD4">
        <w:rPr>
          <w:sz w:val="24"/>
          <w:szCs w:val="24"/>
        </w:rPr>
        <w:t xml:space="preserve">soient </w:t>
      </w:r>
      <w:r w:rsidR="00C43271">
        <w:rPr>
          <w:sz w:val="24"/>
          <w:szCs w:val="24"/>
        </w:rPr>
        <w:t>sauvegardés</w:t>
      </w:r>
      <w:r w:rsidR="00C65FD4">
        <w:rPr>
          <w:sz w:val="24"/>
          <w:szCs w:val="24"/>
        </w:rPr>
        <w:t xml:space="preserve"> en premier</w:t>
      </w:r>
      <w:r w:rsidR="000E189E">
        <w:rPr>
          <w:sz w:val="24"/>
          <w:szCs w:val="24"/>
        </w:rPr>
        <w:t xml:space="preserve"> durant une travail.</w:t>
      </w:r>
      <w:r w:rsidR="00BA2AD4">
        <w:rPr>
          <w:sz w:val="24"/>
          <w:szCs w:val="24"/>
        </w:rPr>
        <w:t xml:space="preserve"> </w:t>
      </w:r>
    </w:p>
    <w:p w14:paraId="5662D5C5" w14:textId="0AFBAE77" w:rsidR="00C00443" w:rsidRDefault="00C00443" w:rsidP="006D3EEB">
      <w:pPr>
        <w:jc w:val="both"/>
        <w:rPr>
          <w:sz w:val="24"/>
          <w:szCs w:val="24"/>
        </w:rPr>
      </w:pPr>
      <w:r>
        <w:rPr>
          <w:sz w:val="24"/>
          <w:szCs w:val="24"/>
        </w:rPr>
        <w:t xml:space="preserve">Pour finir, l’application </w:t>
      </w:r>
      <w:r w:rsidR="00AD05EA">
        <w:rPr>
          <w:sz w:val="24"/>
          <w:szCs w:val="24"/>
        </w:rPr>
        <w:t xml:space="preserve">est mono-instance, c’est-à-dire </w:t>
      </w:r>
      <w:r w:rsidR="00206F9B">
        <w:rPr>
          <w:sz w:val="24"/>
          <w:szCs w:val="24"/>
        </w:rPr>
        <w:t xml:space="preserve">que l’application ne pourra être lancé d’une seule fois. </w:t>
      </w:r>
      <w:r w:rsidR="000E1E8E">
        <w:rPr>
          <w:sz w:val="24"/>
          <w:szCs w:val="24"/>
        </w:rPr>
        <w:t>Un message d’erreur apparaîtra dans le cas où on tente de lancer le logiciel une seconde fois.</w:t>
      </w:r>
    </w:p>
    <w:p w14:paraId="4715ABB4" w14:textId="2568F262" w:rsidR="001F37DB" w:rsidRDefault="001F37DB" w:rsidP="00952FAC">
      <w:pPr>
        <w:rPr>
          <w:sz w:val="24"/>
          <w:szCs w:val="24"/>
        </w:rPr>
      </w:pPr>
    </w:p>
    <w:p w14:paraId="462752D9" w14:textId="5E997CC1" w:rsidR="001F37DB" w:rsidRDefault="001F37DB" w:rsidP="00952FAC">
      <w:pPr>
        <w:rPr>
          <w:sz w:val="24"/>
          <w:szCs w:val="24"/>
        </w:rPr>
      </w:pPr>
    </w:p>
    <w:p w14:paraId="4153CF41" w14:textId="1E37AE12" w:rsidR="001F37DB" w:rsidRDefault="001F37DB" w:rsidP="00952FAC">
      <w:pPr>
        <w:rPr>
          <w:sz w:val="24"/>
          <w:szCs w:val="24"/>
        </w:rPr>
      </w:pPr>
    </w:p>
    <w:p w14:paraId="591D999E" w14:textId="13666131" w:rsidR="001F37DB" w:rsidRDefault="001F37DB" w:rsidP="00952FAC">
      <w:pPr>
        <w:rPr>
          <w:sz w:val="24"/>
          <w:szCs w:val="24"/>
        </w:rPr>
      </w:pPr>
    </w:p>
    <w:p w14:paraId="59AB5E28" w14:textId="108D9833" w:rsidR="001F37DB" w:rsidRDefault="001F37DB" w:rsidP="00952FAC">
      <w:pPr>
        <w:rPr>
          <w:sz w:val="24"/>
          <w:szCs w:val="24"/>
        </w:rPr>
      </w:pPr>
    </w:p>
    <w:p w14:paraId="23148969" w14:textId="30AC41C7" w:rsidR="001F37DB" w:rsidRDefault="001F37DB" w:rsidP="00952FAC">
      <w:pPr>
        <w:rPr>
          <w:sz w:val="24"/>
          <w:szCs w:val="24"/>
        </w:rPr>
      </w:pPr>
    </w:p>
    <w:p w14:paraId="5B643E0B" w14:textId="6F2CDB41" w:rsidR="001F37DB" w:rsidRDefault="001F37DB" w:rsidP="00952FAC">
      <w:pPr>
        <w:rPr>
          <w:sz w:val="24"/>
          <w:szCs w:val="24"/>
        </w:rPr>
      </w:pPr>
    </w:p>
    <w:p w14:paraId="26E42ED9" w14:textId="57F21C77" w:rsidR="001F37DB" w:rsidRDefault="001F37DB" w:rsidP="00952FAC">
      <w:pPr>
        <w:rPr>
          <w:sz w:val="24"/>
          <w:szCs w:val="24"/>
        </w:rPr>
      </w:pPr>
    </w:p>
    <w:p w14:paraId="7E3AE8EE" w14:textId="50EC44A3" w:rsidR="001F37DB" w:rsidRDefault="001F37DB" w:rsidP="00952FAC">
      <w:pPr>
        <w:rPr>
          <w:sz w:val="24"/>
          <w:szCs w:val="24"/>
        </w:rPr>
      </w:pPr>
    </w:p>
    <w:p w14:paraId="13120BB1" w14:textId="32619FE4" w:rsidR="001F37DB" w:rsidRDefault="001F37DB" w:rsidP="00952FAC">
      <w:pPr>
        <w:rPr>
          <w:sz w:val="24"/>
          <w:szCs w:val="24"/>
        </w:rPr>
      </w:pPr>
    </w:p>
    <w:p w14:paraId="663FAB0B" w14:textId="537B0C7B" w:rsidR="001F37DB" w:rsidRDefault="001F37DB" w:rsidP="00952FAC">
      <w:pPr>
        <w:rPr>
          <w:sz w:val="24"/>
          <w:szCs w:val="24"/>
        </w:rPr>
      </w:pPr>
    </w:p>
    <w:p w14:paraId="329ABF7F" w14:textId="297DEB4A" w:rsidR="001F37DB" w:rsidRDefault="001F37DB" w:rsidP="00952FAC">
      <w:pPr>
        <w:rPr>
          <w:sz w:val="24"/>
          <w:szCs w:val="24"/>
        </w:rPr>
      </w:pPr>
    </w:p>
    <w:p w14:paraId="5EB846CE" w14:textId="07110A17" w:rsidR="001F37DB" w:rsidRDefault="001F37DB" w:rsidP="00952FAC">
      <w:pPr>
        <w:rPr>
          <w:sz w:val="24"/>
          <w:szCs w:val="24"/>
        </w:rPr>
      </w:pPr>
    </w:p>
    <w:p w14:paraId="33BCB6D3" w14:textId="18DF6CBC" w:rsidR="001F37DB" w:rsidRDefault="001F37DB" w:rsidP="00952FAC">
      <w:pPr>
        <w:rPr>
          <w:sz w:val="24"/>
          <w:szCs w:val="24"/>
        </w:rPr>
      </w:pPr>
    </w:p>
    <w:p w14:paraId="4E5B2DD4" w14:textId="52B0F755" w:rsidR="001F37DB" w:rsidRDefault="001F37DB" w:rsidP="00952FAC">
      <w:pPr>
        <w:rPr>
          <w:sz w:val="24"/>
          <w:szCs w:val="24"/>
        </w:rPr>
      </w:pPr>
    </w:p>
    <w:p w14:paraId="6A0D6546" w14:textId="27BD591E" w:rsidR="001F37DB" w:rsidRDefault="001F37DB" w:rsidP="00952FAC">
      <w:pPr>
        <w:rPr>
          <w:sz w:val="24"/>
          <w:szCs w:val="24"/>
        </w:rPr>
      </w:pPr>
    </w:p>
    <w:p w14:paraId="2610A14D" w14:textId="078746A3" w:rsidR="001F37DB" w:rsidRDefault="001F37DB" w:rsidP="00952FAC">
      <w:pPr>
        <w:rPr>
          <w:sz w:val="24"/>
          <w:szCs w:val="24"/>
        </w:rPr>
      </w:pPr>
    </w:p>
    <w:p w14:paraId="6BAD89BE" w14:textId="77777777" w:rsidR="001F37DB" w:rsidRDefault="001F37DB" w:rsidP="00952FAC">
      <w:pPr>
        <w:rPr>
          <w:sz w:val="24"/>
          <w:szCs w:val="24"/>
        </w:rPr>
      </w:pPr>
    </w:p>
    <w:p w14:paraId="28EFEF70" w14:textId="5E9E2642" w:rsidR="53DA474F" w:rsidRDefault="53DA474F" w:rsidP="00CA3EEC">
      <w:pPr>
        <w:pStyle w:val="Titre1"/>
        <w:numPr>
          <w:ilvl w:val="0"/>
          <w:numId w:val="2"/>
        </w:numPr>
      </w:pPr>
      <w:bookmarkStart w:id="4" w:name="_Toc121841402"/>
      <w:r w:rsidRPr="53DA474F">
        <w:lastRenderedPageBreak/>
        <w:t>DOCUMENTATION UTILISATEUR DE L’UTILISATION</w:t>
      </w:r>
      <w:bookmarkEnd w:id="4"/>
    </w:p>
    <w:p w14:paraId="5229E967" w14:textId="60BDB6D2" w:rsidR="68006CF3" w:rsidRPr="00CB3694" w:rsidRDefault="3F7507AB" w:rsidP="6A679A23">
      <w:pPr>
        <w:ind w:firstLine="708"/>
        <w:jc w:val="both"/>
        <w:rPr>
          <w:sz w:val="24"/>
          <w:szCs w:val="24"/>
        </w:rPr>
      </w:pPr>
      <w:r w:rsidRPr="00CB3694">
        <w:rPr>
          <w:sz w:val="24"/>
          <w:szCs w:val="24"/>
        </w:rPr>
        <w:t>Lors de la première utilisation, l’utilisateur devra choisir la langue de fonctionnement de l’application : français ou anglais. Ce choix n’est pas définitif, car l’utilisateur pourra facilement choisir de changer de langue ultérieurement dans le menu de l’application.</w:t>
      </w:r>
    </w:p>
    <w:p w14:paraId="34D6837C" w14:textId="081ADB1D" w:rsidR="68006CF3" w:rsidRPr="00CB3694" w:rsidRDefault="3F7507AB" w:rsidP="6A679A23">
      <w:pPr>
        <w:ind w:firstLine="708"/>
        <w:jc w:val="both"/>
        <w:rPr>
          <w:sz w:val="24"/>
          <w:szCs w:val="24"/>
        </w:rPr>
      </w:pPr>
      <w:r w:rsidRPr="00CB3694">
        <w:rPr>
          <w:sz w:val="24"/>
          <w:szCs w:val="24"/>
        </w:rPr>
        <w:t xml:space="preserve">Ensuite, l’utilisateur arrive dans le menu principal de notre application </w:t>
      </w:r>
      <w:bookmarkStart w:id="5" w:name="_Int_TEy98ds6"/>
      <w:r w:rsidRPr="00CB3694">
        <w:rPr>
          <w:sz w:val="24"/>
          <w:szCs w:val="24"/>
        </w:rPr>
        <w:t>EasySave</w:t>
      </w:r>
      <w:bookmarkEnd w:id="5"/>
      <w:r w:rsidRPr="00CB3694">
        <w:rPr>
          <w:sz w:val="24"/>
          <w:szCs w:val="24"/>
        </w:rPr>
        <w:t>, dès lors il aura accès au menu d’actions suivant :</w:t>
      </w:r>
      <w:r w:rsidRPr="00CB3694">
        <w:rPr>
          <w:sz w:val="24"/>
          <w:szCs w:val="24"/>
          <w:u w:val="single"/>
        </w:rPr>
        <w:t xml:space="preserve"> </w:t>
      </w:r>
    </w:p>
    <w:p w14:paraId="0CE6341C" w14:textId="77777777" w:rsidR="0081220E" w:rsidRDefault="00E178D9" w:rsidP="00E178D9">
      <w:pPr>
        <w:rPr>
          <w:sz w:val="24"/>
          <w:szCs w:val="24"/>
        </w:rPr>
      </w:pPr>
      <w:r>
        <w:rPr>
          <w:sz w:val="24"/>
          <w:szCs w:val="24"/>
        </w:rPr>
        <w:t xml:space="preserve">Il y aura 3 grandes fenêtres, une pour le travail de sauvegarde, une avec les logs et une pour les paramètres. </w:t>
      </w:r>
      <w:r w:rsidR="00D42E9A">
        <w:rPr>
          <w:sz w:val="24"/>
          <w:szCs w:val="24"/>
        </w:rPr>
        <w:t xml:space="preserve">Dans la première </w:t>
      </w:r>
      <w:r w:rsidR="0081220E">
        <w:rPr>
          <w:sz w:val="24"/>
          <w:szCs w:val="24"/>
        </w:rPr>
        <w:t>fenêtre</w:t>
      </w:r>
      <w:r w:rsidR="00D42E9A">
        <w:rPr>
          <w:sz w:val="24"/>
          <w:szCs w:val="24"/>
        </w:rPr>
        <w:t xml:space="preserve"> sur le travail, nous retrouvons </w:t>
      </w:r>
      <w:r w:rsidR="00B83090">
        <w:rPr>
          <w:sz w:val="24"/>
          <w:szCs w:val="24"/>
        </w:rPr>
        <w:t>trois sous-rubrique</w:t>
      </w:r>
      <w:r w:rsidR="0081220E">
        <w:rPr>
          <w:sz w:val="24"/>
          <w:szCs w:val="24"/>
        </w:rPr>
        <w:t> :</w:t>
      </w:r>
    </w:p>
    <w:p w14:paraId="76AB0E34" w14:textId="73242937" w:rsidR="009A28E4" w:rsidRPr="00DC186A" w:rsidRDefault="0081220E" w:rsidP="00DC186A">
      <w:pPr>
        <w:pStyle w:val="Paragraphedeliste"/>
        <w:numPr>
          <w:ilvl w:val="0"/>
          <w:numId w:val="5"/>
        </w:numPr>
        <w:rPr>
          <w:sz w:val="24"/>
          <w:szCs w:val="24"/>
        </w:rPr>
      </w:pPr>
      <w:r w:rsidRPr="00DC186A">
        <w:rPr>
          <w:sz w:val="24"/>
          <w:szCs w:val="24"/>
        </w:rPr>
        <w:t>L</w:t>
      </w:r>
      <w:r w:rsidR="00B83090" w:rsidRPr="00DC186A">
        <w:rPr>
          <w:sz w:val="24"/>
          <w:szCs w:val="24"/>
        </w:rPr>
        <w:t xml:space="preserve">a première </w:t>
      </w:r>
      <w:r w:rsidR="00DC186A" w:rsidRPr="00DC186A">
        <w:rPr>
          <w:sz w:val="24"/>
          <w:szCs w:val="24"/>
        </w:rPr>
        <w:t>sous-rubrique consist</w:t>
      </w:r>
      <w:r w:rsidR="007D0FF1">
        <w:rPr>
          <w:sz w:val="24"/>
          <w:szCs w:val="24"/>
        </w:rPr>
        <w:t>e</w:t>
      </w:r>
      <w:r w:rsidR="00DC186A" w:rsidRPr="00DC186A">
        <w:rPr>
          <w:sz w:val="24"/>
          <w:szCs w:val="24"/>
        </w:rPr>
        <w:t xml:space="preserve"> en l’affichage de la liste des travaux de sauvegardes que nous avons défini. Si les dossiers de source et destination existent bien et sont disponibles, la sauvegarde va se lancer. L’utilisateur a la possibilité de mettre en pause la sauvegarde lorsque celle-ci est en cours d’exécution, tout en connaissant le statut de cette sauvegarde, c’est-à-dire les fichiers restants à sauvegarder via une barre de progression et le nom du fichier en train d’être sauvegardé à l’instant T. La sauvegarde peut reprendre si l’utilisateur décide de cliquer sur le bouton « </w:t>
      </w:r>
      <w:r w:rsidR="007D0FF1">
        <w:rPr>
          <w:sz w:val="24"/>
          <w:szCs w:val="24"/>
        </w:rPr>
        <w:t>Lancer</w:t>
      </w:r>
      <w:r w:rsidR="00DC186A" w:rsidRPr="00DC186A">
        <w:rPr>
          <w:sz w:val="24"/>
          <w:szCs w:val="24"/>
        </w:rPr>
        <w:t xml:space="preserve"> ». Notez bien </w:t>
      </w:r>
      <w:r w:rsidR="0043291A">
        <w:rPr>
          <w:sz w:val="24"/>
          <w:szCs w:val="24"/>
        </w:rPr>
        <w:t>l’exécution de plusieurs travaux de sauvegarde se fera de manière séquentielle.</w:t>
      </w:r>
      <w:r w:rsidR="00DC186A" w:rsidRPr="00DC186A">
        <w:rPr>
          <w:sz w:val="24"/>
          <w:szCs w:val="24"/>
        </w:rPr>
        <w:t xml:space="preserve"> </w:t>
      </w:r>
    </w:p>
    <w:p w14:paraId="3AA5F4DB" w14:textId="127465F0" w:rsidR="009A28E4" w:rsidRDefault="0081220E" w:rsidP="009A28E4">
      <w:pPr>
        <w:pStyle w:val="Paragraphedeliste"/>
        <w:numPr>
          <w:ilvl w:val="0"/>
          <w:numId w:val="5"/>
        </w:numPr>
        <w:rPr>
          <w:sz w:val="24"/>
          <w:szCs w:val="24"/>
        </w:rPr>
      </w:pPr>
      <w:r w:rsidRPr="009A28E4">
        <w:rPr>
          <w:sz w:val="24"/>
          <w:szCs w:val="24"/>
        </w:rPr>
        <w:t xml:space="preserve">La deuxième </w:t>
      </w:r>
      <w:r w:rsidR="006377CA">
        <w:rPr>
          <w:sz w:val="24"/>
          <w:szCs w:val="24"/>
        </w:rPr>
        <w:t>permet l’ajout</w:t>
      </w:r>
      <w:r w:rsidR="00651633">
        <w:rPr>
          <w:sz w:val="24"/>
          <w:szCs w:val="24"/>
        </w:rPr>
        <w:t xml:space="preserve"> d’un travail de sauvegarde</w:t>
      </w:r>
      <w:r w:rsidRPr="009A28E4">
        <w:rPr>
          <w:sz w:val="24"/>
          <w:szCs w:val="24"/>
        </w:rPr>
        <w:t xml:space="preserve"> </w:t>
      </w:r>
      <w:r w:rsidR="00896C17" w:rsidRPr="009A28E4">
        <w:rPr>
          <w:sz w:val="24"/>
          <w:szCs w:val="24"/>
        </w:rPr>
        <w:t>en spécifiant le nom du travail, le fichier source, le fichier de destination et le type de sauvegarde</w:t>
      </w:r>
      <w:r w:rsidR="004554F3" w:rsidRPr="009A28E4">
        <w:rPr>
          <w:sz w:val="24"/>
          <w:szCs w:val="24"/>
        </w:rPr>
        <w:t>.</w:t>
      </w:r>
    </w:p>
    <w:p w14:paraId="356C9361" w14:textId="2AE7420D" w:rsidR="68006CF3" w:rsidRPr="004576C4" w:rsidRDefault="004554F3" w:rsidP="004576C4">
      <w:pPr>
        <w:pStyle w:val="Paragraphedeliste"/>
        <w:numPr>
          <w:ilvl w:val="0"/>
          <w:numId w:val="5"/>
        </w:numPr>
        <w:rPr>
          <w:sz w:val="24"/>
          <w:szCs w:val="24"/>
        </w:rPr>
      </w:pPr>
      <w:r w:rsidRPr="009A28E4">
        <w:rPr>
          <w:sz w:val="24"/>
          <w:szCs w:val="24"/>
        </w:rPr>
        <w:t xml:space="preserve">La dernière sous-rubrique est celle permettant d’éditer </w:t>
      </w:r>
      <w:r w:rsidR="00714140" w:rsidRPr="009A28E4">
        <w:rPr>
          <w:sz w:val="24"/>
          <w:szCs w:val="24"/>
        </w:rPr>
        <w:t>les différents travaux ajoutés au préalable</w:t>
      </w:r>
      <w:r w:rsidR="00F12BD0" w:rsidRPr="009A28E4">
        <w:rPr>
          <w:sz w:val="24"/>
          <w:szCs w:val="24"/>
        </w:rPr>
        <w:t xml:space="preserve"> en choisissant simplement lequel éditer </w:t>
      </w:r>
      <w:r w:rsidR="004576C4">
        <w:rPr>
          <w:sz w:val="24"/>
          <w:szCs w:val="24"/>
        </w:rPr>
        <w:t>ainsi que les nouvelles valeurs des caractéristiques que l’on souhaite modifier. C’est également dans cette sous-rubrique que l’on retrouve la fonctionnalité de suppression des travaux de sauvegarde</w:t>
      </w:r>
      <w:r w:rsidR="00F12BD0" w:rsidRPr="004576C4">
        <w:rPr>
          <w:sz w:val="24"/>
          <w:szCs w:val="24"/>
        </w:rPr>
        <w:t>.</w:t>
      </w:r>
    </w:p>
    <w:p w14:paraId="48A2DFC8" w14:textId="77CC1E67" w:rsidR="00D5111F" w:rsidRDefault="00D5111F" w:rsidP="00E178D9">
      <w:pPr>
        <w:rPr>
          <w:sz w:val="24"/>
          <w:szCs w:val="24"/>
        </w:rPr>
      </w:pPr>
      <w:r>
        <w:rPr>
          <w:sz w:val="24"/>
          <w:szCs w:val="24"/>
        </w:rPr>
        <w:t xml:space="preserve">Dans la </w:t>
      </w:r>
      <w:r w:rsidR="006377CA">
        <w:rPr>
          <w:sz w:val="24"/>
          <w:szCs w:val="24"/>
        </w:rPr>
        <w:t>deuxième</w:t>
      </w:r>
      <w:r>
        <w:rPr>
          <w:sz w:val="24"/>
          <w:szCs w:val="24"/>
        </w:rPr>
        <w:t xml:space="preserve"> rubrique, nous retrouvons les Logs. C’est la seule chose qui y figure avec le nom </w:t>
      </w:r>
      <w:r w:rsidR="00E14E22">
        <w:rPr>
          <w:sz w:val="24"/>
          <w:szCs w:val="24"/>
        </w:rPr>
        <w:t>du fichier de log, son emplacement et sa taille.</w:t>
      </w:r>
      <w:r w:rsidR="00D1591B">
        <w:rPr>
          <w:sz w:val="24"/>
          <w:szCs w:val="24"/>
        </w:rPr>
        <w:t xml:space="preserve"> Il est également possible de l’ouvrir en double cliquant dessus depuis l’application.</w:t>
      </w:r>
    </w:p>
    <w:p w14:paraId="3F4CDC28" w14:textId="72F8B788" w:rsidR="001908FE" w:rsidRDefault="00E14E22" w:rsidP="001908FE">
      <w:pPr>
        <w:rPr>
          <w:sz w:val="48"/>
          <w:szCs w:val="48"/>
          <w:u w:val="single"/>
        </w:rPr>
      </w:pPr>
      <w:r>
        <w:rPr>
          <w:sz w:val="24"/>
          <w:szCs w:val="24"/>
        </w:rPr>
        <w:t xml:space="preserve">Dans la dernière rubrique, nous retrouvons les paramètres où il est possible de modifier la langue, le format, </w:t>
      </w:r>
      <w:r w:rsidR="003F7719">
        <w:rPr>
          <w:sz w:val="24"/>
          <w:szCs w:val="24"/>
        </w:rPr>
        <w:t xml:space="preserve">la clé de cryptage, l’extension des fichiers </w:t>
      </w:r>
      <w:r w:rsidR="0081220E">
        <w:rPr>
          <w:sz w:val="24"/>
          <w:szCs w:val="24"/>
        </w:rPr>
        <w:t>à</w:t>
      </w:r>
      <w:r w:rsidR="003F7719">
        <w:rPr>
          <w:sz w:val="24"/>
          <w:szCs w:val="24"/>
        </w:rPr>
        <w:t xml:space="preserve"> crypt</w:t>
      </w:r>
      <w:r w:rsidR="0081220E">
        <w:rPr>
          <w:sz w:val="24"/>
          <w:szCs w:val="24"/>
        </w:rPr>
        <w:t>er</w:t>
      </w:r>
      <w:r w:rsidR="003F7719">
        <w:rPr>
          <w:sz w:val="24"/>
          <w:szCs w:val="24"/>
        </w:rPr>
        <w:t xml:space="preserve">, </w:t>
      </w:r>
      <w:r w:rsidR="00ED327B">
        <w:rPr>
          <w:sz w:val="24"/>
          <w:szCs w:val="24"/>
        </w:rPr>
        <w:t>l’extension des fichiers prioritaires et les applications qui empêchent l’exécution de l’un de nos travaux de sauvegardes.</w:t>
      </w:r>
      <w:r w:rsidR="003F7719">
        <w:rPr>
          <w:sz w:val="24"/>
          <w:szCs w:val="24"/>
        </w:rPr>
        <w:t xml:space="preserve"> </w:t>
      </w:r>
    </w:p>
    <w:p w14:paraId="4AA5DAE3" w14:textId="67415ABE" w:rsidR="00C76FE8" w:rsidRPr="00C76FE8" w:rsidRDefault="00C76FE8" w:rsidP="001908FE">
      <w:pPr>
        <w:rPr>
          <w:sz w:val="24"/>
          <w:szCs w:val="24"/>
        </w:rPr>
      </w:pPr>
      <w:r>
        <w:rPr>
          <w:sz w:val="24"/>
          <w:szCs w:val="24"/>
        </w:rPr>
        <w:t xml:space="preserve">Nous avons inclus dans notre application une architecture client serveur utilisant le protocole TCP/IP pour établir une connexion entre l’application jouant le rôle de serveur et un poste client. Depuis un poste client, un utilisateur peut lancer un ou plusieurs travaux de sauvegarde et avoir accès au statut de la sauvegarde en cours, à condition bien sûr qu’il se connecte au poste serveur qui devra lui-même être </w:t>
      </w:r>
      <w:r w:rsidR="009A28E4">
        <w:rPr>
          <w:sz w:val="24"/>
          <w:szCs w:val="24"/>
        </w:rPr>
        <w:t>lancé</w:t>
      </w:r>
      <w:r>
        <w:rPr>
          <w:sz w:val="24"/>
          <w:szCs w:val="24"/>
        </w:rPr>
        <w:t>.</w:t>
      </w:r>
    </w:p>
    <w:p w14:paraId="6E9A5DB8" w14:textId="358A4BDF" w:rsidR="001F37DB" w:rsidRPr="00DC186A" w:rsidRDefault="001F37DB" w:rsidP="001908FE">
      <w:pPr>
        <w:rPr>
          <w:sz w:val="24"/>
          <w:szCs w:val="24"/>
        </w:rPr>
      </w:pPr>
    </w:p>
    <w:p w14:paraId="1CEEE69B" w14:textId="77777777" w:rsidR="00DC186A" w:rsidRPr="00DC186A" w:rsidRDefault="00DC186A" w:rsidP="001908FE">
      <w:pPr>
        <w:rPr>
          <w:sz w:val="24"/>
          <w:szCs w:val="24"/>
        </w:rPr>
      </w:pPr>
    </w:p>
    <w:p w14:paraId="72327213" w14:textId="77777777" w:rsidR="001908FE" w:rsidRDefault="00383A5A" w:rsidP="00CA3EEC">
      <w:pPr>
        <w:pStyle w:val="Titre1"/>
        <w:numPr>
          <w:ilvl w:val="0"/>
          <w:numId w:val="2"/>
        </w:numPr>
      </w:pPr>
      <w:bookmarkStart w:id="6" w:name="_Toc121841403"/>
      <w:r>
        <w:lastRenderedPageBreak/>
        <w:t>EMPLACEMENT PAR DEFAUT</w:t>
      </w:r>
      <w:r w:rsidR="001908FE">
        <w:t> :</w:t>
      </w:r>
      <w:bookmarkEnd w:id="6"/>
      <w:r w:rsidR="001908FE">
        <w:t xml:space="preserve"> </w:t>
      </w:r>
    </w:p>
    <w:p w14:paraId="3C7B4859" w14:textId="1DFB0B0F" w:rsidR="001908FE" w:rsidRDefault="00634322" w:rsidP="001908FE">
      <w:pPr>
        <w:rPr>
          <w:sz w:val="24"/>
          <w:szCs w:val="24"/>
        </w:rPr>
      </w:pPr>
      <w:r>
        <w:rPr>
          <w:sz w:val="24"/>
          <w:szCs w:val="24"/>
        </w:rPr>
        <w:t xml:space="preserve">Certains fichiers sont configurés à des emplacements </w:t>
      </w:r>
      <w:r w:rsidR="00E83F16">
        <w:rPr>
          <w:sz w:val="24"/>
          <w:szCs w:val="24"/>
        </w:rPr>
        <w:t>par défaut.</w:t>
      </w:r>
    </w:p>
    <w:p w14:paraId="0340D324" w14:textId="2900318D" w:rsidR="00BA036A" w:rsidRPr="002F75CD" w:rsidRDefault="002F75CD" w:rsidP="001908FE">
      <w:pPr>
        <w:rPr>
          <w:rFonts w:cstheme="minorHAnsi"/>
          <w:sz w:val="24"/>
          <w:szCs w:val="24"/>
        </w:rPr>
      </w:pPr>
      <w:r w:rsidRPr="002F75CD">
        <w:rPr>
          <w:sz w:val="24"/>
          <w:szCs w:val="24"/>
        </w:rPr>
        <w:t xml:space="preserve">Les paramètres de l’applications </w:t>
      </w:r>
      <w:r w:rsidR="00C840C6">
        <w:rPr>
          <w:sz w:val="24"/>
          <w:szCs w:val="24"/>
        </w:rPr>
        <w:t>:</w:t>
      </w:r>
      <w:r w:rsidR="00355B3F">
        <w:rPr>
          <w:sz w:val="24"/>
          <w:szCs w:val="24"/>
        </w:rPr>
        <w:t xml:space="preserve"> </w:t>
      </w:r>
      <w:r w:rsidR="00BA036A" w:rsidRPr="009C7603">
        <w:rPr>
          <w:rFonts w:cstheme="minorHAnsi"/>
          <w:i/>
          <w:iCs/>
          <w:sz w:val="24"/>
          <w:szCs w:val="24"/>
        </w:rPr>
        <w:t>%AppData%\EasySave\Settings.json</w:t>
      </w:r>
    </w:p>
    <w:p w14:paraId="631DA2AA" w14:textId="24A6E3A3" w:rsidR="00E72F79" w:rsidRPr="00355B3F" w:rsidRDefault="00355B3F" w:rsidP="001908FE">
      <w:pPr>
        <w:rPr>
          <w:rFonts w:cstheme="minorHAnsi"/>
          <w:sz w:val="24"/>
          <w:szCs w:val="24"/>
        </w:rPr>
      </w:pPr>
      <w:r w:rsidRPr="00355B3F">
        <w:rPr>
          <w:rFonts w:cstheme="minorHAnsi"/>
          <w:sz w:val="24"/>
          <w:szCs w:val="24"/>
        </w:rPr>
        <w:t xml:space="preserve">Les travaux de sauvegarde : </w:t>
      </w:r>
      <w:r w:rsidR="00E72F79" w:rsidRPr="009C7603">
        <w:rPr>
          <w:rFonts w:cstheme="minorHAnsi"/>
          <w:i/>
          <w:iCs/>
          <w:sz w:val="24"/>
          <w:szCs w:val="24"/>
        </w:rPr>
        <w:t>%AppData%\EasySave\BackupWorks.json</w:t>
      </w:r>
    </w:p>
    <w:p w14:paraId="17F2F4AA" w14:textId="7B9432F0" w:rsidR="00C8271F" w:rsidRPr="009C7603" w:rsidRDefault="00355B3F" w:rsidP="001908FE">
      <w:pPr>
        <w:rPr>
          <w:rFonts w:cstheme="minorHAnsi"/>
          <w:i/>
          <w:iCs/>
          <w:sz w:val="24"/>
          <w:szCs w:val="24"/>
        </w:rPr>
      </w:pPr>
      <w:r>
        <w:rPr>
          <w:rFonts w:cstheme="minorHAnsi"/>
          <w:sz w:val="24"/>
          <w:szCs w:val="24"/>
        </w:rPr>
        <w:t xml:space="preserve">Les logs d’état : </w:t>
      </w:r>
      <w:r w:rsidR="00C8271F" w:rsidRPr="009C7603">
        <w:rPr>
          <w:rFonts w:cstheme="minorHAnsi"/>
          <w:i/>
          <w:iCs/>
          <w:sz w:val="24"/>
          <w:szCs w:val="24"/>
        </w:rPr>
        <w:t>%AppData%\EasySave\StateLog.json</w:t>
      </w:r>
    </w:p>
    <w:p w14:paraId="552C2226" w14:textId="6439A8C0" w:rsidR="008E5300" w:rsidRPr="009C7603" w:rsidRDefault="00355B3F" w:rsidP="001908FE">
      <w:pPr>
        <w:rPr>
          <w:rFonts w:cstheme="minorHAnsi"/>
          <w:i/>
          <w:iCs/>
          <w:sz w:val="24"/>
          <w:szCs w:val="24"/>
        </w:rPr>
      </w:pPr>
      <w:r w:rsidRPr="00355B3F">
        <w:rPr>
          <w:rFonts w:cstheme="minorHAnsi"/>
          <w:sz w:val="24"/>
          <w:szCs w:val="24"/>
        </w:rPr>
        <w:t>Les logs journaliers</w:t>
      </w:r>
      <w:r>
        <w:rPr>
          <w:rFonts w:cstheme="minorHAnsi"/>
          <w:sz w:val="24"/>
          <w:szCs w:val="24"/>
        </w:rPr>
        <w:t xml:space="preserve"> : </w:t>
      </w:r>
      <w:r w:rsidR="008E5300" w:rsidRPr="009C7603">
        <w:rPr>
          <w:rFonts w:cstheme="minorHAnsi"/>
          <w:i/>
          <w:iCs/>
          <w:sz w:val="24"/>
          <w:szCs w:val="24"/>
        </w:rPr>
        <w:t>%AppData%\EasySave\Logs\EasySave_Log_{}.json</w:t>
      </w:r>
    </w:p>
    <w:p w14:paraId="0D1AFF25" w14:textId="77777777" w:rsidR="001908FE" w:rsidRPr="00355B3F" w:rsidRDefault="001908FE" w:rsidP="001908FE">
      <w:pPr>
        <w:rPr>
          <w:sz w:val="36"/>
          <w:szCs w:val="36"/>
        </w:rPr>
      </w:pPr>
    </w:p>
    <w:p w14:paraId="223CE63B" w14:textId="378BE01D" w:rsidR="001908FE" w:rsidRDefault="00383A5A" w:rsidP="00CA3EEC">
      <w:pPr>
        <w:pStyle w:val="Titre1"/>
        <w:numPr>
          <w:ilvl w:val="0"/>
          <w:numId w:val="2"/>
        </w:numPr>
      </w:pPr>
      <w:bookmarkStart w:id="7" w:name="_Toc121841404"/>
      <w:r>
        <w:t>CONFIGURATION MINIMALE</w:t>
      </w:r>
      <w:r w:rsidR="001908FE">
        <w:t> :</w:t>
      </w:r>
      <w:bookmarkEnd w:id="7"/>
      <w:r w:rsidR="001908FE">
        <w:t xml:space="preserve"> </w:t>
      </w:r>
    </w:p>
    <w:p w14:paraId="2D16E6C1" w14:textId="20DA6F19" w:rsidR="001908FE" w:rsidRDefault="00F54D8B" w:rsidP="001908FE">
      <w:pPr>
        <w:rPr>
          <w:sz w:val="24"/>
          <w:szCs w:val="24"/>
        </w:rPr>
      </w:pPr>
      <w:r>
        <w:rPr>
          <w:sz w:val="24"/>
          <w:szCs w:val="24"/>
        </w:rPr>
        <w:t xml:space="preserve">Pour faire fonctionner l’application, il </w:t>
      </w:r>
      <w:r w:rsidR="00C61C8D">
        <w:rPr>
          <w:sz w:val="24"/>
          <w:szCs w:val="24"/>
        </w:rPr>
        <w:t xml:space="preserve">est nécessaire que l’utilisateur </w:t>
      </w:r>
      <w:r w:rsidR="000A0DAB">
        <w:rPr>
          <w:sz w:val="24"/>
          <w:szCs w:val="24"/>
        </w:rPr>
        <w:t>dispose d’un ordinateur avec au minimum 4 GB de mémoire vive avec un Système d’exploitation</w:t>
      </w:r>
      <w:r w:rsidR="00E81207">
        <w:rPr>
          <w:sz w:val="24"/>
          <w:szCs w:val="24"/>
        </w:rPr>
        <w:t xml:space="preserve"> Windows 10</w:t>
      </w:r>
      <w:r w:rsidR="0089133D">
        <w:rPr>
          <w:sz w:val="24"/>
          <w:szCs w:val="24"/>
        </w:rPr>
        <w:t xml:space="preserve"> ou une version supérieure.</w:t>
      </w:r>
    </w:p>
    <w:p w14:paraId="12CFFA92" w14:textId="594A74CF" w:rsidR="00BA38D2" w:rsidRDefault="00BA38D2" w:rsidP="001908FE">
      <w:pPr>
        <w:rPr>
          <w:sz w:val="24"/>
          <w:szCs w:val="24"/>
        </w:rPr>
      </w:pPr>
      <w:r>
        <w:rPr>
          <w:sz w:val="24"/>
          <w:szCs w:val="24"/>
        </w:rPr>
        <w:t xml:space="preserve">La mémoire de l’ordinateur devra avoir une espace de stockage de </w:t>
      </w:r>
      <w:r w:rsidR="0064141B">
        <w:rPr>
          <w:sz w:val="24"/>
          <w:szCs w:val="24"/>
        </w:rPr>
        <w:t>16 G</w:t>
      </w:r>
      <w:r w:rsidR="007539EC">
        <w:rPr>
          <w:sz w:val="24"/>
          <w:szCs w:val="24"/>
        </w:rPr>
        <w:t>o</w:t>
      </w:r>
      <w:r w:rsidR="006B7C1D">
        <w:rPr>
          <w:sz w:val="24"/>
          <w:szCs w:val="24"/>
        </w:rPr>
        <w:t xml:space="preserve"> </w:t>
      </w:r>
      <w:r w:rsidR="00643C21">
        <w:rPr>
          <w:sz w:val="24"/>
          <w:szCs w:val="24"/>
        </w:rPr>
        <w:t>afin</w:t>
      </w:r>
      <w:r w:rsidR="006B7C1D">
        <w:rPr>
          <w:sz w:val="24"/>
          <w:szCs w:val="24"/>
        </w:rPr>
        <w:t xml:space="preserve"> d’assurer une expérience optimale</w:t>
      </w:r>
      <w:r w:rsidR="00D55A4A">
        <w:rPr>
          <w:sz w:val="24"/>
          <w:szCs w:val="24"/>
        </w:rPr>
        <w:t>.</w:t>
      </w:r>
    </w:p>
    <w:p w14:paraId="7295A386" w14:textId="77777777" w:rsidR="00D55A4A" w:rsidRDefault="00D55A4A" w:rsidP="001908FE">
      <w:pPr>
        <w:rPr>
          <w:sz w:val="24"/>
          <w:szCs w:val="24"/>
        </w:rPr>
      </w:pPr>
    </w:p>
    <w:p w14:paraId="6A69CC97" w14:textId="77777777" w:rsidR="00D55A4A" w:rsidRPr="00F54D8B" w:rsidRDefault="00D55A4A" w:rsidP="001908FE">
      <w:pPr>
        <w:rPr>
          <w:sz w:val="24"/>
          <w:szCs w:val="24"/>
        </w:rPr>
      </w:pPr>
    </w:p>
    <w:p w14:paraId="13ACBD1A" w14:textId="778A9178" w:rsidR="001908FE" w:rsidRPr="001908FE" w:rsidRDefault="0052532D" w:rsidP="001908FE">
      <w:pPr>
        <w:rPr>
          <w:sz w:val="36"/>
          <w:szCs w:val="36"/>
        </w:rPr>
      </w:pPr>
      <w:r>
        <w:rPr>
          <w:sz w:val="36"/>
          <w:szCs w:val="36"/>
        </w:rPr>
        <w:t xml:space="preserve"> </w:t>
      </w:r>
    </w:p>
    <w:p w14:paraId="3EF0DE97" w14:textId="77777777" w:rsidR="001908FE" w:rsidRPr="001908FE" w:rsidRDefault="001908FE" w:rsidP="001908FE">
      <w:pPr>
        <w:rPr>
          <w:sz w:val="48"/>
          <w:szCs w:val="48"/>
          <w:u w:val="single"/>
        </w:rPr>
      </w:pPr>
    </w:p>
    <w:sectPr w:rsidR="001908FE" w:rsidRPr="001908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N8Hz5HyD" int2:invalidationBookmarkName="" int2:hashCode="w08Xo1uFIAzWpy" int2:id="09vgnarX"/>
    <int2:bookmark int2:bookmarkName="_Int_TEy98ds6" int2:invalidationBookmarkName="" int2:hashCode="3xnAMDU4Prw/Nw" int2:id="WC40Z1nF">
      <int2:state int2:value="Rejected" int2:type="AugLoop_Text_Critique"/>
    </int2:bookmark>
    <int2:bookmark int2:bookmarkName="_Int_0zVaNurP" int2:invalidationBookmarkName="" int2:hashCode="XPFuyY0zwl5Pyf" int2:id="qX0lHHXy"/>
    <int2:bookmark int2:bookmarkName="_Int_oKQC1Gzh" int2:invalidationBookmarkName="" int2:hashCode="nBdviDbHjwtd4X" int2:id="wCPCfFFJ"/>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F34C7"/>
    <w:multiLevelType w:val="hybridMultilevel"/>
    <w:tmpl w:val="3B9AF6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377AFC"/>
    <w:multiLevelType w:val="hybridMultilevel"/>
    <w:tmpl w:val="99A6DF34"/>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0D5F0A"/>
    <w:multiLevelType w:val="hybridMultilevel"/>
    <w:tmpl w:val="F9F4A3CE"/>
    <w:lvl w:ilvl="0" w:tplc="1E7E36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26098D"/>
    <w:multiLevelType w:val="hybridMultilevel"/>
    <w:tmpl w:val="4A44720E"/>
    <w:lvl w:ilvl="0" w:tplc="B66CC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BD791A"/>
    <w:multiLevelType w:val="hybridMultilevel"/>
    <w:tmpl w:val="B3FA273C"/>
    <w:lvl w:ilvl="0" w:tplc="4C4EB60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71381759">
    <w:abstractNumId w:val="1"/>
  </w:num>
  <w:num w:numId="2" w16cid:durableId="753210739">
    <w:abstractNumId w:val="2"/>
  </w:num>
  <w:num w:numId="3" w16cid:durableId="1063063943">
    <w:abstractNumId w:val="0"/>
  </w:num>
  <w:num w:numId="4" w16cid:durableId="1805079541">
    <w:abstractNumId w:val="4"/>
  </w:num>
  <w:num w:numId="5" w16cid:durableId="565454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2DD1D8"/>
    <w:rsid w:val="00006A88"/>
    <w:rsid w:val="00012E6A"/>
    <w:rsid w:val="00057371"/>
    <w:rsid w:val="00083654"/>
    <w:rsid w:val="0008421D"/>
    <w:rsid w:val="000A0DAB"/>
    <w:rsid w:val="000A17C7"/>
    <w:rsid w:val="000D01B5"/>
    <w:rsid w:val="000E189E"/>
    <w:rsid w:val="000E1E8E"/>
    <w:rsid w:val="00110544"/>
    <w:rsid w:val="00117B62"/>
    <w:rsid w:val="001908FE"/>
    <w:rsid w:val="001926A6"/>
    <w:rsid w:val="001F37DB"/>
    <w:rsid w:val="001F4936"/>
    <w:rsid w:val="00206F9B"/>
    <w:rsid w:val="0024069E"/>
    <w:rsid w:val="002423BE"/>
    <w:rsid w:val="00245B3F"/>
    <w:rsid w:val="00250AC5"/>
    <w:rsid w:val="002605A8"/>
    <w:rsid w:val="00270707"/>
    <w:rsid w:val="00295331"/>
    <w:rsid w:val="002E0916"/>
    <w:rsid w:val="002F05AC"/>
    <w:rsid w:val="002F75CD"/>
    <w:rsid w:val="0032537B"/>
    <w:rsid w:val="00355B3F"/>
    <w:rsid w:val="00364734"/>
    <w:rsid w:val="00377C5B"/>
    <w:rsid w:val="00383A5A"/>
    <w:rsid w:val="003951AC"/>
    <w:rsid w:val="003B01A7"/>
    <w:rsid w:val="003B311B"/>
    <w:rsid w:val="003C43FF"/>
    <w:rsid w:val="003E2364"/>
    <w:rsid w:val="003F61C1"/>
    <w:rsid w:val="003F6C0D"/>
    <w:rsid w:val="003F7719"/>
    <w:rsid w:val="0043291A"/>
    <w:rsid w:val="004554F3"/>
    <w:rsid w:val="004576C4"/>
    <w:rsid w:val="00487110"/>
    <w:rsid w:val="004F2059"/>
    <w:rsid w:val="004F3956"/>
    <w:rsid w:val="0052532D"/>
    <w:rsid w:val="00573DC7"/>
    <w:rsid w:val="00592C52"/>
    <w:rsid w:val="005A0E06"/>
    <w:rsid w:val="005B0538"/>
    <w:rsid w:val="006026CE"/>
    <w:rsid w:val="006331A6"/>
    <w:rsid w:val="00634322"/>
    <w:rsid w:val="006377CA"/>
    <w:rsid w:val="0064141B"/>
    <w:rsid w:val="00643C21"/>
    <w:rsid w:val="00651633"/>
    <w:rsid w:val="00651CB8"/>
    <w:rsid w:val="00655C2B"/>
    <w:rsid w:val="0069339A"/>
    <w:rsid w:val="006B7C1D"/>
    <w:rsid w:val="006D3EEB"/>
    <w:rsid w:val="006D67CA"/>
    <w:rsid w:val="006E1279"/>
    <w:rsid w:val="006F37E6"/>
    <w:rsid w:val="00714140"/>
    <w:rsid w:val="00714A1D"/>
    <w:rsid w:val="00731D1C"/>
    <w:rsid w:val="00735E06"/>
    <w:rsid w:val="007523D0"/>
    <w:rsid w:val="007539EC"/>
    <w:rsid w:val="00783D1A"/>
    <w:rsid w:val="00787F52"/>
    <w:rsid w:val="007A2A44"/>
    <w:rsid w:val="007C4A1F"/>
    <w:rsid w:val="007D0FF1"/>
    <w:rsid w:val="007D1BEE"/>
    <w:rsid w:val="007E135E"/>
    <w:rsid w:val="007E4B7E"/>
    <w:rsid w:val="0081220E"/>
    <w:rsid w:val="00834900"/>
    <w:rsid w:val="00847578"/>
    <w:rsid w:val="00870800"/>
    <w:rsid w:val="0089133D"/>
    <w:rsid w:val="00896C17"/>
    <w:rsid w:val="008A01A9"/>
    <w:rsid w:val="008A4C37"/>
    <w:rsid w:val="008D3D9C"/>
    <w:rsid w:val="008D4C7D"/>
    <w:rsid w:val="008E5300"/>
    <w:rsid w:val="009024CB"/>
    <w:rsid w:val="00904265"/>
    <w:rsid w:val="00905F63"/>
    <w:rsid w:val="00927B84"/>
    <w:rsid w:val="00952FAC"/>
    <w:rsid w:val="0097382D"/>
    <w:rsid w:val="009773DD"/>
    <w:rsid w:val="009A28E4"/>
    <w:rsid w:val="009C4FCF"/>
    <w:rsid w:val="009C7603"/>
    <w:rsid w:val="009E2B65"/>
    <w:rsid w:val="00A0064A"/>
    <w:rsid w:val="00A12A12"/>
    <w:rsid w:val="00A17EC4"/>
    <w:rsid w:val="00A2620F"/>
    <w:rsid w:val="00A650AF"/>
    <w:rsid w:val="00A727AD"/>
    <w:rsid w:val="00A75FC8"/>
    <w:rsid w:val="00AC4FE3"/>
    <w:rsid w:val="00AC7B83"/>
    <w:rsid w:val="00AD05EA"/>
    <w:rsid w:val="00AE4004"/>
    <w:rsid w:val="00B30FF7"/>
    <w:rsid w:val="00B7684B"/>
    <w:rsid w:val="00B82550"/>
    <w:rsid w:val="00B82B9B"/>
    <w:rsid w:val="00B83090"/>
    <w:rsid w:val="00BA00AA"/>
    <w:rsid w:val="00BA036A"/>
    <w:rsid w:val="00BA2AD4"/>
    <w:rsid w:val="00BA38D2"/>
    <w:rsid w:val="00BB6EE4"/>
    <w:rsid w:val="00BC6116"/>
    <w:rsid w:val="00BD04D1"/>
    <w:rsid w:val="00BD5914"/>
    <w:rsid w:val="00BD662C"/>
    <w:rsid w:val="00BE77D7"/>
    <w:rsid w:val="00C00443"/>
    <w:rsid w:val="00C21B5B"/>
    <w:rsid w:val="00C27830"/>
    <w:rsid w:val="00C32C96"/>
    <w:rsid w:val="00C35772"/>
    <w:rsid w:val="00C43271"/>
    <w:rsid w:val="00C61C8D"/>
    <w:rsid w:val="00C65FD4"/>
    <w:rsid w:val="00C70F8E"/>
    <w:rsid w:val="00C71719"/>
    <w:rsid w:val="00C72B0A"/>
    <w:rsid w:val="00C76FE8"/>
    <w:rsid w:val="00C8271F"/>
    <w:rsid w:val="00C840C6"/>
    <w:rsid w:val="00C852C7"/>
    <w:rsid w:val="00C93D90"/>
    <w:rsid w:val="00CA3C1C"/>
    <w:rsid w:val="00CA3EEC"/>
    <w:rsid w:val="00CB1D5A"/>
    <w:rsid w:val="00CB3694"/>
    <w:rsid w:val="00CF06E2"/>
    <w:rsid w:val="00D076CD"/>
    <w:rsid w:val="00D116C8"/>
    <w:rsid w:val="00D1591B"/>
    <w:rsid w:val="00D42E9A"/>
    <w:rsid w:val="00D43241"/>
    <w:rsid w:val="00D44D38"/>
    <w:rsid w:val="00D5111F"/>
    <w:rsid w:val="00D55A4A"/>
    <w:rsid w:val="00D63EAC"/>
    <w:rsid w:val="00DA1944"/>
    <w:rsid w:val="00DB02CA"/>
    <w:rsid w:val="00DC186A"/>
    <w:rsid w:val="00DC2664"/>
    <w:rsid w:val="00DE3B3B"/>
    <w:rsid w:val="00E02983"/>
    <w:rsid w:val="00E04D21"/>
    <w:rsid w:val="00E13CE7"/>
    <w:rsid w:val="00E14E22"/>
    <w:rsid w:val="00E178D9"/>
    <w:rsid w:val="00E72F79"/>
    <w:rsid w:val="00E81207"/>
    <w:rsid w:val="00E83F16"/>
    <w:rsid w:val="00E87560"/>
    <w:rsid w:val="00E97EA5"/>
    <w:rsid w:val="00ED327B"/>
    <w:rsid w:val="00EE77BD"/>
    <w:rsid w:val="00EF1DC3"/>
    <w:rsid w:val="00F010FB"/>
    <w:rsid w:val="00F11086"/>
    <w:rsid w:val="00F12BD0"/>
    <w:rsid w:val="00F54D8B"/>
    <w:rsid w:val="00FC2966"/>
    <w:rsid w:val="00FF0E54"/>
    <w:rsid w:val="0146F187"/>
    <w:rsid w:val="03636AD6"/>
    <w:rsid w:val="040B95E0"/>
    <w:rsid w:val="07434698"/>
    <w:rsid w:val="177D644F"/>
    <w:rsid w:val="1CCC8985"/>
    <w:rsid w:val="36DA4FC8"/>
    <w:rsid w:val="3F7507AB"/>
    <w:rsid w:val="486CF506"/>
    <w:rsid w:val="4BE85DC7"/>
    <w:rsid w:val="4F0B88FD"/>
    <w:rsid w:val="50EB215D"/>
    <w:rsid w:val="53DA474F"/>
    <w:rsid w:val="597B5CC7"/>
    <w:rsid w:val="607D5376"/>
    <w:rsid w:val="60CFA0D6"/>
    <w:rsid w:val="68006CF3"/>
    <w:rsid w:val="6A679A23"/>
    <w:rsid w:val="70FE181A"/>
    <w:rsid w:val="71A4F698"/>
    <w:rsid w:val="782DD1D8"/>
    <w:rsid w:val="7F0B876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D1D8"/>
  <w15:chartTrackingRefBased/>
  <w15:docId w15:val="{BFD59C25-A35E-4990-9DD0-42BF2396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4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F0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0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4FE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F05A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F05AC"/>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C21B5B"/>
    <w:pPr>
      <w:outlineLvl w:val="9"/>
    </w:pPr>
    <w:rPr>
      <w:lang w:eastAsia="fr-FR"/>
    </w:rPr>
  </w:style>
  <w:style w:type="paragraph" w:styleId="TM1">
    <w:name w:val="toc 1"/>
    <w:basedOn w:val="Normal"/>
    <w:next w:val="Normal"/>
    <w:autoRedefine/>
    <w:uiPriority w:val="39"/>
    <w:unhideWhenUsed/>
    <w:rsid w:val="00C21B5B"/>
    <w:pPr>
      <w:spacing w:after="100"/>
    </w:pPr>
  </w:style>
  <w:style w:type="paragraph" w:styleId="TM2">
    <w:name w:val="toc 2"/>
    <w:basedOn w:val="Normal"/>
    <w:next w:val="Normal"/>
    <w:autoRedefine/>
    <w:uiPriority w:val="39"/>
    <w:unhideWhenUsed/>
    <w:rsid w:val="00C21B5B"/>
    <w:pPr>
      <w:spacing w:after="100"/>
      <w:ind w:left="220"/>
    </w:pPr>
  </w:style>
  <w:style w:type="paragraph" w:styleId="TM3">
    <w:name w:val="toc 3"/>
    <w:basedOn w:val="Normal"/>
    <w:next w:val="Normal"/>
    <w:autoRedefine/>
    <w:uiPriority w:val="39"/>
    <w:unhideWhenUsed/>
    <w:rsid w:val="00C21B5B"/>
    <w:pPr>
      <w:spacing w:after="100"/>
      <w:ind w:left="440"/>
    </w:pPr>
  </w:style>
  <w:style w:type="character" w:styleId="Lienhypertexte">
    <w:name w:val="Hyperlink"/>
    <w:basedOn w:val="Policepardfaut"/>
    <w:uiPriority w:val="99"/>
    <w:unhideWhenUsed/>
    <w:rsid w:val="00C21B5B"/>
    <w:rPr>
      <w:color w:val="0563C1" w:themeColor="hyperlink"/>
      <w:u w:val="single"/>
    </w:rPr>
  </w:style>
  <w:style w:type="paragraph" w:styleId="Paragraphedeliste">
    <w:name w:val="List Paragraph"/>
    <w:basedOn w:val="Normal"/>
    <w:uiPriority w:val="34"/>
    <w:qFormat/>
    <w:rsid w:val="0019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00B021F329B7F468CB469E2B37EA038" ma:contentTypeVersion="8" ma:contentTypeDescription="Crée un document." ma:contentTypeScope="" ma:versionID="64c4d3c20ae8424ee0cc2bb8c1a45ca7">
  <xsd:schema xmlns:xsd="http://www.w3.org/2001/XMLSchema" xmlns:xs="http://www.w3.org/2001/XMLSchema" xmlns:p="http://schemas.microsoft.com/office/2006/metadata/properties" xmlns:ns3="79358cd3-df87-430d-91a1-e099599d81a8" xmlns:ns4="06db5077-532c-4578-b91b-bd43c13a0241" targetNamespace="http://schemas.microsoft.com/office/2006/metadata/properties" ma:root="true" ma:fieldsID="ec6ee5dc6d196178dfb30214a676939a" ns3:_="" ns4:_="">
    <xsd:import namespace="79358cd3-df87-430d-91a1-e099599d81a8"/>
    <xsd:import namespace="06db5077-532c-4578-b91b-bd43c13a02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58cd3-df87-430d-91a1-e099599d81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db5077-532c-4578-b91b-bd43c13a024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92160C-45C4-4E9B-8EF9-33E230FAC7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B9DA0D-A989-4050-A461-401ED4A1370E}">
  <ds:schemaRefs>
    <ds:schemaRef ds:uri="http://schemas.openxmlformats.org/officeDocument/2006/bibliography"/>
  </ds:schemaRefs>
</ds:datastoreItem>
</file>

<file path=customXml/itemProps3.xml><?xml version="1.0" encoding="utf-8"?>
<ds:datastoreItem xmlns:ds="http://schemas.openxmlformats.org/officeDocument/2006/customXml" ds:itemID="{B30D5BE2-E544-42B2-8B0C-42A9BCD17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58cd3-df87-430d-91a1-e099599d81a8"/>
    <ds:schemaRef ds:uri="06db5077-532c-4578-b91b-bd43c13a0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8ECF40-9DFD-4BE9-945D-6E807F8438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1059</Words>
  <Characters>5828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6874</CharactersWithSpaces>
  <SharedDoc>false</SharedDoc>
  <HLinks>
    <vt:vector size="42" baseType="variant">
      <vt:variant>
        <vt:i4>1114161</vt:i4>
      </vt:variant>
      <vt:variant>
        <vt:i4>38</vt:i4>
      </vt:variant>
      <vt:variant>
        <vt:i4>0</vt:i4>
      </vt:variant>
      <vt:variant>
        <vt:i4>5</vt:i4>
      </vt:variant>
      <vt:variant>
        <vt:lpwstr/>
      </vt:variant>
      <vt:variant>
        <vt:lpwstr>_Toc120715168</vt:lpwstr>
      </vt:variant>
      <vt:variant>
        <vt:i4>1114161</vt:i4>
      </vt:variant>
      <vt:variant>
        <vt:i4>32</vt:i4>
      </vt:variant>
      <vt:variant>
        <vt:i4>0</vt:i4>
      </vt:variant>
      <vt:variant>
        <vt:i4>5</vt:i4>
      </vt:variant>
      <vt:variant>
        <vt:lpwstr/>
      </vt:variant>
      <vt:variant>
        <vt:lpwstr>_Toc120715167</vt:lpwstr>
      </vt:variant>
      <vt:variant>
        <vt:i4>1114161</vt:i4>
      </vt:variant>
      <vt:variant>
        <vt:i4>26</vt:i4>
      </vt:variant>
      <vt:variant>
        <vt:i4>0</vt:i4>
      </vt:variant>
      <vt:variant>
        <vt:i4>5</vt:i4>
      </vt:variant>
      <vt:variant>
        <vt:lpwstr/>
      </vt:variant>
      <vt:variant>
        <vt:lpwstr>_Toc120715166</vt:lpwstr>
      </vt:variant>
      <vt:variant>
        <vt:i4>1114161</vt:i4>
      </vt:variant>
      <vt:variant>
        <vt:i4>20</vt:i4>
      </vt:variant>
      <vt:variant>
        <vt:i4>0</vt:i4>
      </vt:variant>
      <vt:variant>
        <vt:i4>5</vt:i4>
      </vt:variant>
      <vt:variant>
        <vt:lpwstr/>
      </vt:variant>
      <vt:variant>
        <vt:lpwstr>_Toc120715165</vt:lpwstr>
      </vt:variant>
      <vt:variant>
        <vt:i4>1114161</vt:i4>
      </vt:variant>
      <vt:variant>
        <vt:i4>14</vt:i4>
      </vt:variant>
      <vt:variant>
        <vt:i4>0</vt:i4>
      </vt:variant>
      <vt:variant>
        <vt:i4>5</vt:i4>
      </vt:variant>
      <vt:variant>
        <vt:lpwstr/>
      </vt:variant>
      <vt:variant>
        <vt:lpwstr>_Toc120715164</vt:lpwstr>
      </vt:variant>
      <vt:variant>
        <vt:i4>1114161</vt:i4>
      </vt:variant>
      <vt:variant>
        <vt:i4>8</vt:i4>
      </vt:variant>
      <vt:variant>
        <vt:i4>0</vt:i4>
      </vt:variant>
      <vt:variant>
        <vt:i4>5</vt:i4>
      </vt:variant>
      <vt:variant>
        <vt:lpwstr/>
      </vt:variant>
      <vt:variant>
        <vt:lpwstr>_Toc120715163</vt:lpwstr>
      </vt:variant>
      <vt:variant>
        <vt:i4>1114161</vt:i4>
      </vt:variant>
      <vt:variant>
        <vt:i4>2</vt:i4>
      </vt:variant>
      <vt:variant>
        <vt:i4>0</vt:i4>
      </vt:variant>
      <vt:variant>
        <vt:i4>5</vt:i4>
      </vt:variant>
      <vt:variant>
        <vt:lpwstr/>
      </vt:variant>
      <vt:variant>
        <vt:lpwstr>_Toc120715162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 MAXIME</dc:creator>
  <cp:keywords/>
  <dc:description/>
  <cp:lastModifiedBy>DUMONT LOUIS</cp:lastModifiedBy>
  <cp:revision>17</cp:revision>
  <cp:lastPrinted>2022-11-30T23:41:00Z</cp:lastPrinted>
  <dcterms:created xsi:type="dcterms:W3CDTF">2022-12-13T15:54:00Z</dcterms:created>
  <dcterms:modified xsi:type="dcterms:W3CDTF">2022-12-13T21:38:00Z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0x010100600B021F329B7F468CB469E2B37EA038</vt:lpwstr>
  </property>
</Properties>
</file>