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hint="eastAsia"/>
          <w:kern w:val="0"/>
          <w:sz w:val="24"/>
          <w:szCs w:val="24"/>
        </w:rPr>
      </w:pPr>
      <w:r>
        <w:rPr>
          <w:kern w:val="0"/>
          <w:sz w:val="24"/>
          <w:szCs w:val="24"/>
        </w:rPr>
        <w:t>Assignment</w:t>
      </w:r>
      <w:r>
        <w:rPr>
          <w:rFonts w:hint="eastAsia"/>
          <w:kern w:val="0"/>
          <w:sz w:val="24"/>
          <w:szCs w:val="24"/>
        </w:rPr>
        <w:t xml:space="preserve"> #03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1. Consider the following network: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794000" cy="19621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 xml:space="preserve">Show the distance tables at each node after the initialization phase of the distance vector (DV) algorithm, using the </w:t>
      </w:r>
      <w:r>
        <w:rPr>
          <w:rFonts w:ascii="Times New Roman" w:hAnsi="Times New Roman"/>
          <w:b/>
          <w:sz w:val="24"/>
          <w:szCs w:val="24"/>
          <w:lang w:eastAsia="zh-CN"/>
        </w:rPr>
        <w:t>poison reverse</w:t>
      </w:r>
      <w:r>
        <w:rPr>
          <w:rFonts w:hint="eastAsia" w:ascii="Times New Roman" w:hAnsi="Times New Roman"/>
          <w:sz w:val="24"/>
          <w:szCs w:val="24"/>
          <w:lang w:eastAsia="zh-CN"/>
        </w:rPr>
        <w:t>.</w:t>
      </w:r>
    </w:p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Table X:                 </w:t>
      </w:r>
    </w:p>
    <w:tbl>
      <w:tblPr>
        <w:tblStyle w:val="9"/>
        <w:tblW w:w="2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605"/>
        <w:gridCol w:w="605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 xml:space="preserve"> x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0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</w:tr>
    </w:tbl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Table Y:   </w:t>
      </w:r>
    </w:p>
    <w:tbl>
      <w:tblPr>
        <w:tblStyle w:val="9"/>
        <w:tblW w:w="2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595"/>
        <w:gridCol w:w="595"/>
        <w:gridCol w:w="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 xml:space="preserve"> x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59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</w:tr>
    </w:tbl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Table Z:   </w:t>
      </w:r>
    </w:p>
    <w:tbl>
      <w:tblPr>
        <w:tblStyle w:val="9"/>
        <w:tblW w:w="2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630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 xml:space="preserve"> x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3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</w:p>
    <w:p>
      <w:pPr>
        <w:pStyle w:val="2"/>
        <w:numPr>
          <w:ilvl w:val="0"/>
          <w:numId w:val="1"/>
        </w:numPr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 xml:space="preserve">After initialization (but before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and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receive any further routing message), what routing message will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and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send to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X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? Show how the arrival of each of these messages will be used to update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X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hint="eastAsia" w:ascii="Times New Roman" w:hAnsi="Times New Roman"/>
          <w:sz w:val="24"/>
          <w:szCs w:val="24"/>
          <w:lang w:eastAsia="zh-CN"/>
        </w:rPr>
        <w:t>s distance table. Show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  <w:lang w:eastAsia="zh-CN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alculation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Times New Roman" w:hAnsi="Times New Roman"/>
          <w:sz w:val="24"/>
        </w:rPr>
        <w:t>proce</w:t>
      </w:r>
      <w:r>
        <w:rPr>
          <w:rFonts w:hint="eastAsia" w:ascii="Times New Roman" w:hAnsi="Times New Roman"/>
          <w:sz w:val="24"/>
        </w:rPr>
        <w:t>ss</w:t>
      </w:r>
      <w:r>
        <w:rPr>
          <w:rFonts w:hint="eastAsia" w:ascii="Times New Roman" w:hAnsi="Times New Roman"/>
          <w:sz w:val="24"/>
          <w:lang w:eastAsia="zh-CN"/>
        </w:rPr>
        <w:t>. (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using the </w:t>
      </w:r>
      <w:r>
        <w:rPr>
          <w:rFonts w:ascii="Times New Roman" w:hAnsi="Times New Roman"/>
          <w:b/>
          <w:sz w:val="24"/>
          <w:szCs w:val="24"/>
          <w:lang w:eastAsia="zh-CN"/>
        </w:rPr>
        <w:t>poison reverse</w:t>
      </w:r>
      <w:r>
        <w:rPr>
          <w:rFonts w:hint="eastAsia" w:ascii="Times New Roman" w:hAnsi="Times New Roman"/>
          <w:sz w:val="24"/>
          <w:lang w:eastAsia="zh-CN"/>
        </w:rPr>
        <w:t>)</w:t>
      </w:r>
    </w:p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Y send to X:</w:t>
      </w:r>
    </w:p>
    <w:tbl>
      <w:tblPr>
        <w:tblStyle w:val="9"/>
        <w:tblW w:w="2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730"/>
        <w:gridCol w:w="730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Z send to X:</w:t>
      </w:r>
    </w:p>
    <w:tbl>
      <w:tblPr>
        <w:tblStyle w:val="9"/>
        <w:tblW w:w="2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730"/>
        <w:gridCol w:w="730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3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                          Table X:</w:t>
      </w:r>
    </w:p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</w:p>
    <w:tbl>
      <w:tblPr>
        <w:tblStyle w:val="9"/>
        <w:tblpPr w:leftFromText="180" w:rightFromText="180" w:vertAnchor="text" w:horzAnchor="page" w:tblpX="6833" w:tblpY="-64"/>
        <w:tblOverlap w:val="never"/>
        <w:tblW w:w="2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615"/>
        <w:gridCol w:w="614"/>
        <w:gridCol w:w="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6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14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16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6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 xml:space="preserve"> x</w:t>
            </w:r>
          </w:p>
        </w:tc>
        <w:tc>
          <w:tcPr>
            <w:tcW w:w="6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4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16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6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14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6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6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6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  <w:tc>
          <w:tcPr>
            <w:tcW w:w="614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16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                                </w:t>
      </w:r>
    </w:p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                                ;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                             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Dx(x)=0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Dx(y)=min{c(x,y)+Dy(y),c(x,z)+Dz(y)}=min{3+0,120+2}=3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Dx(z)=min{c(x,y)+Dy(z),c(x,z)+Dz(z)}=min{3+2,120+0}=5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After the DV algorithm has stabilized（稳定）(i.e., no more routing messages will be triggered（触发）), show the</w:t>
      </w:r>
      <w:r>
        <w:rPr>
          <w:rFonts w:hint="eastAsia" w:ascii="Times New Roman" w:hAnsi="Times New Roman"/>
          <w:b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/>
          <w:b/>
          <w:i/>
          <w:sz w:val="24"/>
          <w:szCs w:val="24"/>
          <w:lang w:eastAsia="zh-CN"/>
        </w:rPr>
        <w:t>distance tables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at each of the three nodes. </w:t>
      </w:r>
      <w:r>
        <w:rPr>
          <w:rFonts w:hint="eastAsia" w:ascii="Times New Roman" w:hAnsi="Times New Roman"/>
          <w:sz w:val="24"/>
          <w:lang w:eastAsia="zh-CN"/>
        </w:rPr>
        <w:t>(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using the </w:t>
      </w:r>
      <w:r>
        <w:rPr>
          <w:rFonts w:ascii="Times New Roman" w:hAnsi="Times New Roman"/>
          <w:b/>
          <w:sz w:val="24"/>
          <w:szCs w:val="24"/>
          <w:lang w:eastAsia="zh-CN"/>
        </w:rPr>
        <w:t>poison reverse</w:t>
      </w:r>
      <w:r>
        <w:rPr>
          <w:rFonts w:hint="eastAsia" w:ascii="Times New Roman" w:hAnsi="Times New Roman"/>
          <w:sz w:val="24"/>
          <w:lang w:eastAsia="zh-CN"/>
        </w:rPr>
        <w:t>)</w:t>
      </w:r>
    </w:p>
    <w:p>
      <w:pPr>
        <w:pStyle w:val="2"/>
        <w:numPr>
          <w:numId w:val="0"/>
        </w:numPr>
        <w:spacing w:beforeLines="50"/>
        <w:ind w:left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Answer:</w:t>
      </w:r>
    </w:p>
    <w:p>
      <w:pPr>
        <w:pStyle w:val="2"/>
        <w:numPr>
          <w:numId w:val="0"/>
        </w:numPr>
        <w:spacing w:beforeLines="50"/>
        <w:ind w:left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Table X:</w:t>
      </w:r>
    </w:p>
    <w:tbl>
      <w:tblPr>
        <w:tblStyle w:val="9"/>
        <w:tblW w:w="2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00"/>
        <w:gridCol w:w="600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numPr>
          <w:numId w:val="0"/>
        </w:numPr>
        <w:spacing w:beforeLines="50"/>
        <w:ind w:left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2"/>
        <w:numPr>
          <w:numId w:val="0"/>
        </w:numPr>
        <w:spacing w:beforeLines="50"/>
        <w:ind w:left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Table Y:</w:t>
      </w:r>
    </w:p>
    <w:tbl>
      <w:tblPr>
        <w:tblStyle w:val="9"/>
        <w:tblW w:w="2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0"/>
        <w:gridCol w:w="600"/>
        <w:gridCol w:w="600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  <w:bookmarkStart w:id="0" w:name="_GoBack"/>
            <w:bookmarkEnd w:id="0"/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00" w:type="dxa"/>
          </w:tcPr>
          <w:p>
            <w:pPr>
              <w:pStyle w:val="2"/>
              <w:numPr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numPr>
          <w:numId w:val="0"/>
        </w:numPr>
        <w:spacing w:beforeLines="50"/>
        <w:ind w:left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2"/>
        <w:numPr>
          <w:numId w:val="0"/>
        </w:numPr>
        <w:spacing w:beforeLines="50"/>
        <w:ind w:left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Table Z:</w:t>
      </w:r>
    </w:p>
    <w:tbl>
      <w:tblPr>
        <w:tblStyle w:val="9"/>
        <w:tblW w:w="2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00"/>
        <w:gridCol w:w="600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00" w:type="dxa"/>
          </w:tcPr>
          <w:p>
            <w:pPr>
              <w:pStyle w:val="2"/>
              <w:numPr>
                <w:ilvl w:val="0"/>
                <w:numId w:val="0"/>
              </w:numPr>
              <w:spacing w:beforeLines="50"/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numPr>
          <w:numId w:val="0"/>
        </w:numPr>
        <w:spacing w:beforeLines="50"/>
        <w:ind w:left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The whole process is as listed: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sz w:val="24"/>
        </w:rPr>
        <w:pict>
          <v:line id="_x0000_s1037" o:spid="_x0000_s1037" o:spt="20" style="position:absolute;left:0pt;margin-left:297.35pt;margin-top:144.1pt;height:0.75pt;width:26.25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3728085" cy="3219450"/>
            <wp:effectExtent l="0" t="0" r="5715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1080770" cy="3038475"/>
            <wp:effectExtent l="0" t="0" r="5080" b="9525"/>
            <wp:docPr id="7" name="图片 7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Lines="50"/>
        <w:ind w:left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Using the position reverse,x arrive z through y,So,x tells y (x,z)=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∞</w:t>
      </w:r>
    </w:p>
    <w:p>
      <w:pPr>
        <w:pStyle w:val="2"/>
        <w:numPr>
          <w:ilvl w:val="0"/>
          <w:numId w:val="0"/>
        </w:numPr>
        <w:spacing w:beforeLines="50"/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z arrive x through y,so z tells y (z,x)=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∞</w:t>
      </w:r>
    </w:p>
    <w:p>
      <w:pPr>
        <w:pStyle w:val="2"/>
        <w:numPr>
          <w:ilvl w:val="0"/>
          <w:numId w:val="1"/>
        </w:numPr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 xml:space="preserve">After (3), assume that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detects an increase in the link cost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c(X,Y)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from 3 to 100. As a result of the change, what initial routing message will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send to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to notify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of the change? Show how this will affect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s distance table for </w:t>
      </w:r>
      <w:r>
        <w:rPr>
          <w:rFonts w:hint="eastAsia" w:ascii="Times New Roman" w:hAnsi="Times New Roman"/>
          <w:b/>
          <w:i/>
          <w:sz w:val="24"/>
          <w:szCs w:val="24"/>
          <w:lang w:eastAsia="zh-CN"/>
        </w:rPr>
        <w:t>destination X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. After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has recomputed its distance table, what routing message will it send to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? Show how the message will in turn affect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s distance table for </w:t>
      </w:r>
      <w:r>
        <w:rPr>
          <w:rFonts w:hint="eastAsia" w:ascii="Times New Roman" w:hAnsi="Times New Roman"/>
          <w:b/>
          <w:i/>
          <w:sz w:val="24"/>
          <w:szCs w:val="24"/>
          <w:lang w:eastAsia="zh-CN"/>
        </w:rPr>
        <w:t>destination X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.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Y tells Z:</w:t>
      </w:r>
    </w:p>
    <w:tbl>
      <w:tblPr>
        <w:tblStyle w:val="9"/>
        <w:tblW w:w="3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905"/>
        <w:gridCol w:w="905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905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905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905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05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905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905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05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 changes his table: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Dz(z)=0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Dz(x)=min{c(z,x)+Dx(x),c(z,y)+Dy(x)}=min{120+0,2+100}=102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Dz(y)=min{c(z,x)+Dx(y),c(z,y)+Dy(y)}=min{120+3,2+0}=2</w:t>
      </w:r>
    </w:p>
    <w:tbl>
      <w:tblPr>
        <w:tblStyle w:val="9"/>
        <w:tblW w:w="2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15"/>
        <w:gridCol w:w="715"/>
        <w:gridCol w:w="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102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Z sends to Y:</w:t>
      </w:r>
    </w:p>
    <w:tbl>
      <w:tblPr>
        <w:tblStyle w:val="9"/>
        <w:tblW w:w="2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15"/>
        <w:gridCol w:w="715"/>
        <w:gridCol w:w="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15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Before Y receive from X,Y needn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t change its table:</w:t>
      </w:r>
    </w:p>
    <w:tbl>
      <w:tblPr>
        <w:tblStyle w:val="9"/>
        <w:tblW w:w="2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690"/>
        <w:gridCol w:w="69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∞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90" w:type="dxa"/>
          </w:tcPr>
          <w:p>
            <w:pPr>
              <w:pStyle w:val="2"/>
              <w:spacing w:beforeLines="50"/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The process is as listed: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4566920" cy="3033395"/>
            <wp:effectExtent l="0" t="0" r="5080" b="14605"/>
            <wp:docPr id="8" name="图片 8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Suppose a router has built up the routing table shown below</w:t>
      </w:r>
    </w:p>
    <w:p>
      <w:pPr>
        <w:rPr>
          <w:rFonts w:hint="eastAsia"/>
          <w:sz w:val="24"/>
          <w:szCs w:val="24"/>
        </w:rPr>
      </w:pPr>
    </w:p>
    <w:tbl>
      <w:tblPr>
        <w:tblStyle w:val="8"/>
        <w:tblW w:w="7655" w:type="dxa"/>
        <w:tblInd w:w="2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2552"/>
        <w:gridCol w:w="18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 Network Address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Mask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Hop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</w:trPr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132.17.128.0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132.17.128.0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196.6.80.0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196.6.0.0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255.255.128.0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255.255.192.0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Where will the router send packets addressed to each of the following destinations? Why?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a) 132.17.97.1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b) 132.17.231.98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c) 196.6.80.10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d) 196.6.80.100       </w:t>
      </w:r>
    </w:p>
    <w:p>
      <w:pPr>
        <w:ind w:firstLine="470"/>
        <w:rPr>
          <w:rFonts w:hint="eastAsia"/>
          <w:sz w:val="24"/>
          <w:szCs w:val="24"/>
        </w:rPr>
      </w:pPr>
      <w:r>
        <w:rPr>
          <w:sz w:val="24"/>
          <w:szCs w:val="24"/>
        </w:rPr>
        <w:t>e) 132.17.135.47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Answer: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.Make 132.17.97.1 do and operation by bit with each Network Mask to see if it matches the destination Destination Network Address.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97---0110 0001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128-1000 0000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192-1100 0000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255.255.128.0 ,we get 132.17.0.0 and 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match 132.127.128.0 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255.255.192.0,we get 132.17.64.0 and 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132.127.128.0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255.255.255.192,we get 132.17.97.0 and 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196.6.80.0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255.255.0.0,we get 132.17.0.0 and 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196.6.0.0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With Network Mask 0.0.0.0,we get 0.0.0.0 and it matches 0.0.0.0 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So next hop is R5 that</w:t>
      </w:r>
      <w:r>
        <w:rPr>
          <w:rFonts w:hint="default"/>
          <w:b/>
          <w:bCs/>
          <w:sz w:val="32"/>
          <w:szCs w:val="32"/>
          <w:lang w:val="en-US" w:eastAsia="zh-CN"/>
        </w:rPr>
        <w:t>’</w:t>
      </w:r>
      <w:r>
        <w:rPr>
          <w:rFonts w:hint="eastAsia"/>
          <w:b/>
          <w:bCs/>
          <w:sz w:val="32"/>
          <w:szCs w:val="32"/>
          <w:lang w:val="en-US" w:eastAsia="zh-CN"/>
        </w:rPr>
        <w:t>s default router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132.17.231.98 do and operation by bit with each Network Mask to see if it matches the destination Destination Network Address.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231-1110 0111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98--0110 0010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128-1000 0000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192-1100 0000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255.255.128.0,we get 132.17.128.0 and it matches 132.17.128.0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255.255.192.0,we get 132.17.192.0 and 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132.127.128.0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255.255.255.192,we get 132.17.231.64 and 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196.6.80.0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255.255.0.0,we get 132.17.0.0 and 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196.6.0.0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0.0.0.0 we get 0.0.0.0 and it matches 0.0.0.0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match follow the longest match principle.It choose 255.255.128.0 .It is 17 bits and matches 132.17.128.0.</w:t>
      </w:r>
      <w:r>
        <w:rPr>
          <w:rFonts w:hint="eastAsia"/>
          <w:b/>
          <w:bCs/>
          <w:sz w:val="32"/>
          <w:szCs w:val="32"/>
          <w:lang w:val="en-US" w:eastAsia="zh-CN"/>
        </w:rPr>
        <w:t>So next hop is R1.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196.6.80.10 do and operation by bit with each Network Mask to see if it matches the destination Destination Network Address.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80--0101 0000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10--0000 1010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128-1000 0000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192-1100 0000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255.255.128.0,we get 196.6.0.0.It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132.17.128.0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255.255.192.0,we get 196.6.64.0.It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132.127.128.0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255.255.255.192,we get 196.6.80.0.It matches196.6.80.0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With Network Mask 255.255.0.0,we get 192.6.0.0.It matches 196.6.0.0 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0.0.0.0,we get 0.0.0.0.It matches 0.0.0.0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match follow the longest match principle.It choose Network Mask 255.255.255.192.It is 26 bits and matches 196.6.80.0.</w:t>
      </w:r>
      <w:r>
        <w:rPr>
          <w:rFonts w:hint="eastAsia"/>
          <w:b/>
          <w:bCs/>
          <w:sz w:val="32"/>
          <w:szCs w:val="32"/>
          <w:lang w:val="en-US" w:eastAsia="zh-CN"/>
        </w:rPr>
        <w:t>So next hop is R3.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196.6.80.100 do and operation by bit with each Network Mask to see if it matches the destination Destination Network Address.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80--0101 0000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100-0110 0100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128-1000 0000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192-1100 0000</w:t>
      </w:r>
    </w:p>
    <w:p>
      <w:pPr>
        <w:numPr>
          <w:ilvl w:val="0"/>
          <w:numId w:val="6"/>
        </w:numPr>
        <w:tabs>
          <w:tab w:val="left" w:pos="4230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255.255.128.0,we get 196.6.0.0.It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132.17.128.0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255.255.192.0,we get 196.6.64.0.It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132.127.128.0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255.255.255.192,we get 196.6.80.64.It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196.6.80.0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255.255.0.0,we get 196.6.0.0.It matches 196.6.0.0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0.0.0.0,we get 0.0.0.0.It matches 0.0.0.0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match follow the longest match principle.It choose Network Mask 255.255.0.0.It is 16 bits and matches 196.6.0.0.</w:t>
      </w:r>
      <w:r>
        <w:rPr>
          <w:rFonts w:hint="eastAsia"/>
          <w:b/>
          <w:bCs/>
          <w:sz w:val="32"/>
          <w:szCs w:val="32"/>
          <w:lang w:val="en-US" w:eastAsia="zh-CN"/>
        </w:rPr>
        <w:t>So next hop is R4.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132.17.135.47 do and operation by bit with each Network Mask to see if it matches the destination Destination Network Address.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135-1000 0111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47--0010 1111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128-1000 0000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192-1100 0000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255.255.128.0,we get 132.17.128.0.It matches 132.17.128.0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255.255.192.0,we get 132.17.128.0.It matches 132.17.128.0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255.255.255.192,we get 132.17.135.0.It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196.6.80.0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255.255.0.0,we get 132.17.0.0.It doesn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match 196.6.0.0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 Network Mask 0.0.0.0,we get 0.0.0.0.It matches 0.0.0.0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match follow the longest match principle.It matches 132.17.128.0.The Network Mask 255.255.192.0 is 18 bits and 255.255.128.0 is 17 bits.It matches 18 bits.</w:t>
      </w:r>
      <w:r>
        <w:rPr>
          <w:rFonts w:hint="eastAsia"/>
          <w:b/>
          <w:bCs/>
          <w:sz w:val="32"/>
          <w:szCs w:val="32"/>
          <w:lang w:val="en-US" w:eastAsia="zh-CN"/>
        </w:rPr>
        <w:t>So next hop is R2.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ind w:firstLine="470"/>
        <w:rPr>
          <w:rFonts w:hint="eastAsia"/>
          <w:sz w:val="24"/>
          <w:szCs w:val="24"/>
        </w:rPr>
      </w:pPr>
    </w:p>
    <w:p>
      <w:pPr>
        <w:ind w:firstLine="470"/>
        <w:rPr>
          <w:rFonts w:hint="eastAsia"/>
          <w:sz w:val="24"/>
          <w:szCs w:val="24"/>
        </w:rPr>
      </w:pPr>
    </w:p>
    <w:p>
      <w:pPr>
        <w:ind w:firstLine="470"/>
        <w:rPr>
          <w:rFonts w:hint="eastAsia"/>
          <w:sz w:val="24"/>
          <w:szCs w:val="24"/>
        </w:rPr>
      </w:pPr>
    </w:p>
    <w:p>
      <w:pPr>
        <w:ind w:firstLine="470"/>
        <w:rPr>
          <w:rFonts w:hint="eastAsia"/>
          <w:sz w:val="24"/>
          <w:szCs w:val="24"/>
        </w:rPr>
      </w:pPr>
    </w:p>
    <w:p>
      <w:pPr>
        <w:ind w:firstLine="470"/>
        <w:rPr>
          <w:rFonts w:hint="eastAsia"/>
          <w:sz w:val="24"/>
          <w:szCs w:val="24"/>
        </w:rPr>
      </w:pPr>
    </w:p>
    <w:p>
      <w:pPr>
        <w:ind w:firstLine="47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ind w:firstLine="47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3. Consider the network shown below where the number on a link between two nodes is the distance between them.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90800" cy="133477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 Dijkstra’s shortest path algorithm to find the shortest path from A to all other network nodes.  Show how the algorithm works by completing the table below the figure.</w:t>
      </w:r>
    </w:p>
    <w:p>
      <w:pPr>
        <w:pStyle w:val="1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What is the resulting shortest paths tree and </w:t>
      </w:r>
      <w:r>
        <w:rPr>
          <w:b/>
          <w:sz w:val="24"/>
          <w:szCs w:val="24"/>
        </w:rPr>
        <w:t>routing table</w:t>
      </w:r>
      <w:r>
        <w:rPr>
          <w:sz w:val="24"/>
          <w:szCs w:val="24"/>
        </w:rPr>
        <w:t xml:space="preserve">? </w:t>
      </w:r>
    </w:p>
    <w:p>
      <w:pPr>
        <w:ind w:firstLine="470"/>
        <w:rPr>
          <w:sz w:val="24"/>
          <w:szCs w:val="24"/>
        </w:rPr>
      </w:pPr>
    </w:p>
    <w:tbl>
      <w:tblPr>
        <w:tblStyle w:val="8"/>
        <w:tblW w:w="9781" w:type="dxa"/>
        <w:jc w:val="center"/>
        <w:tblInd w:w="1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560"/>
        <w:gridCol w:w="1417"/>
        <w:gridCol w:w="1418"/>
        <w:gridCol w:w="1417"/>
        <w:gridCol w:w="1418"/>
        <w:gridCol w:w="14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D(B),p(B)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D(C),p(C)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D(D),p(D)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D(E),p(E)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D(F),p(F)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1，A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1，A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3，A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∞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1，A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3，A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3，B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ABC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3，A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3，B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ABCD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3，B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5，D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ABCDE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4，E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ABCDEF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b) </w:t>
      </w:r>
    </w:p>
    <w:p>
      <w:pPr>
        <w:ind w:firstLine="470"/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w:pict>
          <v:shape id="_x0000_s1026" o:spid="_x0000_s1026" o:spt="3" type="#_x0000_t3" style="position:absolute;left:0pt;margin-left:170.25pt;margin-top:11.6pt;height:24.75pt;width:26.25pt;z-index:251658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28" o:spid="_x0000_s1028" o:spt="3" type="#_x0000_t3" style="position:absolute;left:0pt;margin-left:91.5pt;margin-top:11.6pt;height:24.75pt;width:25.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</w:t>
                  </w:r>
                </w:p>
              </w:txbxContent>
            </v:textbox>
          </v:shape>
        </w:pict>
      </w:r>
      <w:r>
        <w:rPr>
          <w:rFonts w:hint="eastAsia"/>
          <w:sz w:val="24"/>
          <w:szCs w:val="24"/>
          <w:lang w:val="en-US" w:eastAsia="zh-CN"/>
        </w:rPr>
        <w:t>Answer: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w:pict>
          <v:line id="_x0000_s1036" o:spid="_x0000_s1036" o:spt="20" style="position:absolute;left:0pt;flip:x y;margin-left:48pt;margin-top:60.8pt;height:26.25pt;width:48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032" o:spid="_x0000_s1032" o:spt="20" style="position:absolute;left:0pt;margin-left:195.75pt;margin-top:13.85pt;height:25.5pt;width:39.7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029" o:spid="_x0000_s1029" o:spt="3" type="#_x0000_t3" style="position:absolute;left:0pt;margin-left:96pt;margin-top:74pt;height:24.75pt;width:25.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27" o:spid="_x0000_s1027" o:spt="3" type="#_x0000_t3" style="position:absolute;left:0pt;margin-left:234pt;margin-top:33.5pt;height:24.75pt;width:26.2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1" o:spid="_x0000_s1031" o:spt="3" type="#_x0000_t3" style="position:absolute;left:0pt;margin-left:29.25pt;margin-top:37.25pt;height:25.5pt;width:25.5pt;z-index:2516633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0" o:spid="_x0000_s1030" o:spt="3" type="#_x0000_t3" style="position:absolute;left:0pt;margin-left:172.5pt;margin-top:71.75pt;height:27pt;width:27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 1        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w:pict>
          <v:line id="_x0000_s1034" o:spid="_x0000_s1034" o:spt="20" style="position:absolute;left:0pt;flip:x y;margin-left:110.25pt;margin-top:4.05pt;height:29.25pt;width:124.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035" o:spid="_x0000_s1035" o:spt="20" style="position:absolute;left:0pt;flip:x;margin-left:120.75pt;margin-top:6.15pt;height:59.3pt;width:63.8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eastAsia"/>
          <w:sz w:val="24"/>
          <w:szCs w:val="24"/>
          <w:lang w:val="en-US" w:eastAsia="zh-CN"/>
        </w:rPr>
        <w:t xml:space="preserve">                           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w:pict>
          <v:line id="_x0000_s1033" o:spid="_x0000_s1033" o:spt="20" style="position:absolute;left:0pt;flip:x;margin-left:198pt;margin-top:9.8pt;height:28.5pt;width:41.2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eastAsia"/>
          <w:sz w:val="24"/>
          <w:szCs w:val="24"/>
          <w:lang w:val="en-US" w:eastAsia="zh-CN"/>
        </w:rPr>
        <w:t xml:space="preserve">                       2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1                         1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Router Table:</w:t>
      </w:r>
    </w:p>
    <w:tbl>
      <w:tblPr>
        <w:tblStyle w:val="9"/>
        <w:tblW w:w="4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目的网络</w:t>
            </w:r>
          </w:p>
        </w:tc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21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</w:t>
            </w:r>
          </w:p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9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sectPr>
      <w:footerReference r:id="rId3" w:type="even"/>
      <w:pgSz w:w="11907" w:h="16839"/>
      <w:pgMar w:top="1440" w:right="1080" w:bottom="1440" w:left="1080" w:header="851" w:footer="124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63CE"/>
    <w:multiLevelType w:val="multilevel"/>
    <w:tmpl w:val="1B1063CE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EB17D"/>
    <w:multiLevelType w:val="singleLevel"/>
    <w:tmpl w:val="584EB17D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84EB20B"/>
    <w:multiLevelType w:val="singleLevel"/>
    <w:tmpl w:val="584EB20B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84EB285"/>
    <w:multiLevelType w:val="singleLevel"/>
    <w:tmpl w:val="584EB285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84EB2C0"/>
    <w:multiLevelType w:val="singleLevel"/>
    <w:tmpl w:val="584EB2C0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84EB2DA"/>
    <w:multiLevelType w:val="singleLevel"/>
    <w:tmpl w:val="584EB2DA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84EB2F3"/>
    <w:multiLevelType w:val="singleLevel"/>
    <w:tmpl w:val="584EB2F3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7CA76FC8"/>
    <w:multiLevelType w:val="multilevel"/>
    <w:tmpl w:val="7CA76FC8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3876"/>
    <w:rsid w:val="0005663B"/>
    <w:rsid w:val="0025793B"/>
    <w:rsid w:val="003A1287"/>
    <w:rsid w:val="003D1904"/>
    <w:rsid w:val="004210FF"/>
    <w:rsid w:val="0063484A"/>
    <w:rsid w:val="007001EB"/>
    <w:rsid w:val="00846EFF"/>
    <w:rsid w:val="00891EDE"/>
    <w:rsid w:val="009C5B26"/>
    <w:rsid w:val="00B73876"/>
    <w:rsid w:val="00D70126"/>
    <w:rsid w:val="00F42C52"/>
    <w:rsid w:val="0156597A"/>
    <w:rsid w:val="12B84CE1"/>
    <w:rsid w:val="1C2F6833"/>
    <w:rsid w:val="2712280E"/>
    <w:rsid w:val="2DDA623B"/>
    <w:rsid w:val="36C662D1"/>
    <w:rsid w:val="4B292318"/>
    <w:rsid w:val="52EB3E32"/>
    <w:rsid w:val="6DA50A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pPr>
      <w:widowControl/>
      <w:jc w:val="left"/>
    </w:pPr>
    <w:rPr>
      <w:rFonts w:ascii="Courier New" w:hAnsi="Courier New"/>
      <w:kern w:val="0"/>
      <w:sz w:val="20"/>
      <w:lang w:eastAsia="en-US"/>
    </w:r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qFormat/>
    <w:uiPriority w:val="0"/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页脚 Char"/>
    <w:basedOn w:val="6"/>
    <w:link w:val="4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1">
    <w:name w:val="纯文本 Char"/>
    <w:basedOn w:val="6"/>
    <w:link w:val="2"/>
    <w:qFormat/>
    <w:uiPriority w:val="0"/>
    <w:rPr>
      <w:rFonts w:ascii="Courier New" w:hAnsi="Courier New" w:eastAsia="宋体" w:cs="Times New Roman"/>
      <w:kern w:val="0"/>
      <w:sz w:val="20"/>
      <w:szCs w:val="20"/>
      <w:lang w:eastAsia="en-US"/>
    </w:r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image" Target="media/image3.GIF"/><Relationship Id="rId6" Type="http://schemas.openxmlformats.org/officeDocument/2006/relationships/image" Target="media/image2.GI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6"/>
    <customShpInfo spid="_x0000_s1028"/>
    <customShpInfo spid="_x0000_s1036"/>
    <customShpInfo spid="_x0000_s1032"/>
    <customShpInfo spid="_x0000_s1029"/>
    <customShpInfo spid="_x0000_s1027"/>
    <customShpInfo spid="_x0000_s1031"/>
    <customShpInfo spid="_x0000_s1030"/>
    <customShpInfo spid="_x0000_s1034"/>
    <customShpInfo spid="_x0000_s1035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302</Words>
  <Characters>1723</Characters>
  <Lines>14</Lines>
  <Paragraphs>4</Paragraphs>
  <ScaleCrop>false</ScaleCrop>
  <LinksUpToDate>false</LinksUpToDate>
  <CharactersWithSpaces>2021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2016-12-11T11:43:00Z</dcterms:created>
  <dc:creator>Apple</dc:creator>
  <cp:lastModifiedBy>lenovo</cp:lastModifiedBy>
  <dcterms:modified xsi:type="dcterms:W3CDTF">2016-12-20T05:48:56Z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