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99A2" w14:textId="140427AE" w:rsidR="000D693F" w:rsidRDefault="009D5804" w:rsidP="009D5804">
      <w:pPr>
        <w:jc w:val="center"/>
      </w:pPr>
      <w:r>
        <w:rPr>
          <w:rFonts w:hint="eastAsia"/>
        </w:rPr>
        <w:t>实验题目：直流单臂电桥</w:t>
      </w:r>
    </w:p>
    <w:p w14:paraId="7E72EA57" w14:textId="27EB14E4" w:rsidR="006E17ED" w:rsidRDefault="006E17ED" w:rsidP="006E17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实验目的</w:t>
      </w:r>
    </w:p>
    <w:p w14:paraId="008D2874" w14:textId="5B0C0CAB" w:rsidR="00B54E9E" w:rsidRDefault="00B54E9E" w:rsidP="00B54E9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掌握电桥测量电阻的原理和方法。</w:t>
      </w:r>
    </w:p>
    <w:p w14:paraId="65A0AED0" w14:textId="1086439F" w:rsidR="00B54E9E" w:rsidRDefault="00B54E9E" w:rsidP="00B54E9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了解电桥的测量精确度所依赖的条件。</w:t>
      </w:r>
    </w:p>
    <w:p w14:paraId="12EEC3C4" w14:textId="22683874" w:rsidR="00B54E9E" w:rsidRDefault="00B54E9E" w:rsidP="00B54E9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学会使用箱式电桥。</w:t>
      </w:r>
    </w:p>
    <w:p w14:paraId="3658ECFB" w14:textId="134A86B8" w:rsidR="00B54E9E" w:rsidRDefault="00B54E9E" w:rsidP="006E17E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仪器用具</w:t>
      </w:r>
    </w:p>
    <w:p w14:paraId="2D1F0CBF" w14:textId="20C4894B" w:rsidR="00B54E9E" w:rsidRDefault="00B54E9E" w:rsidP="00B54E9E">
      <w:pPr>
        <w:pStyle w:val="a3"/>
        <w:ind w:left="432" w:firstLineChars="0" w:firstLine="408"/>
        <w:jc w:val="left"/>
      </w:pPr>
      <w:r>
        <w:rPr>
          <w:rFonts w:hint="eastAsia"/>
        </w:rPr>
        <w:t>F</w:t>
      </w:r>
      <w:r>
        <w:t>B3081</w:t>
      </w:r>
      <w:r>
        <w:rPr>
          <w:rFonts w:hint="eastAsia"/>
        </w:rPr>
        <w:t>型直流数显微电流计，比例臂电阻四个（1</w:t>
      </w:r>
      <w:r>
        <w:t>0</w:t>
      </w:r>
      <w:r>
        <w:rPr>
          <w:rFonts w:hint="eastAsia"/>
        </w:rPr>
        <w:t>Ω、1</w:t>
      </w:r>
      <w:r>
        <w:t>00</w:t>
      </w:r>
      <w:r>
        <w:rPr>
          <w:rFonts w:hint="eastAsia"/>
        </w:rPr>
        <w:t>Ω、1</w:t>
      </w:r>
      <w:r>
        <w:t>00</w:t>
      </w:r>
      <w:r>
        <w:rPr>
          <w:rFonts w:hint="eastAsia"/>
        </w:rPr>
        <w:t>Ω、1</w:t>
      </w:r>
      <w:r>
        <w:t>000</w:t>
      </w:r>
      <w:r>
        <w:rPr>
          <w:rFonts w:hint="eastAsia"/>
        </w:rPr>
        <w:t>Ω），电阻箱，待测电阻两个，直流电源一个。</w:t>
      </w:r>
    </w:p>
    <w:p w14:paraId="5C647685" w14:textId="7CA96F06" w:rsidR="009D5804" w:rsidRDefault="00B54E9E" w:rsidP="006E17ED">
      <w:pPr>
        <w:jc w:val="left"/>
      </w:pPr>
      <w:r>
        <w:rPr>
          <w:rFonts w:hint="eastAsia"/>
        </w:rPr>
        <w:t>三</w:t>
      </w:r>
      <w:r w:rsidR="006E17ED">
        <w:rPr>
          <w:rFonts w:hint="eastAsia"/>
        </w:rPr>
        <w:t>．</w:t>
      </w:r>
      <w:r w:rsidR="009D5804">
        <w:rPr>
          <w:rFonts w:hint="eastAsia"/>
        </w:rPr>
        <w:t>实验原理</w:t>
      </w:r>
    </w:p>
    <w:p w14:paraId="4DCACC51" w14:textId="3D688C0E" w:rsidR="00541229" w:rsidRDefault="00541229" w:rsidP="0054122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直流单臂电桥的适用范围</w:t>
      </w:r>
    </w:p>
    <w:p w14:paraId="55050A4A" w14:textId="0FD93371" w:rsidR="00541229" w:rsidRDefault="00541229" w:rsidP="00541229">
      <w:pPr>
        <w:ind w:left="432" w:firstLine="408"/>
        <w:jc w:val="left"/>
      </w:pPr>
      <w:r>
        <w:rPr>
          <w:rFonts w:hint="eastAsia"/>
        </w:rPr>
        <w:t>测量中等电阻（1</w:t>
      </w:r>
      <w:r>
        <w:t>0~10</w:t>
      </w:r>
      <w:r w:rsidRPr="00541229">
        <w:rPr>
          <w:vertAlign w:val="superscript"/>
        </w:rPr>
        <w:t>5</w:t>
      </w:r>
      <w:r>
        <w:rPr>
          <w:rFonts w:hint="eastAsia"/>
        </w:rPr>
        <w:t>Ω）</w:t>
      </w:r>
    </w:p>
    <w:p w14:paraId="1B855356" w14:textId="23D9CF73" w:rsidR="00541229" w:rsidRDefault="00541229" w:rsidP="00541229">
      <w:pPr>
        <w:pStyle w:val="a3"/>
        <w:ind w:left="432" w:firstLineChars="0" w:firstLine="0"/>
        <w:jc w:val="left"/>
      </w:pPr>
      <w:r>
        <w:rPr>
          <w:rFonts w:hint="eastAsia"/>
        </w:rPr>
        <w:t>（二）测量原理</w:t>
      </w:r>
    </w:p>
    <w:p w14:paraId="75E3BCB0" w14:textId="77777777" w:rsidR="00855B8D" w:rsidRDefault="009D5804" w:rsidP="00855B8D">
      <w:pPr>
        <w:pStyle w:val="a3"/>
        <w:ind w:left="432"/>
        <w:jc w:val="left"/>
      </w:pPr>
      <w:r>
        <w:rPr>
          <w:rFonts w:hint="eastAsia"/>
        </w:rPr>
        <w:t>直流单臂电桥原理如图</w:t>
      </w:r>
      <w:r w:rsidR="00855B8D">
        <w:rPr>
          <w:rFonts w:hint="eastAsia"/>
        </w:rPr>
        <w:t>1</w:t>
      </w:r>
      <w:r>
        <w:rPr>
          <w:rFonts w:hint="eastAsia"/>
        </w:rPr>
        <w:t>所示。它是由四个电阻R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、R</w:t>
      </w:r>
      <w:r>
        <w:rPr>
          <w:vertAlign w:val="subscript"/>
        </w:rPr>
        <w:t>b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、R</w:t>
      </w:r>
      <w:r>
        <w:rPr>
          <w:vertAlign w:val="subscript"/>
        </w:rPr>
        <w:t>0</w:t>
      </w:r>
      <w:r>
        <w:rPr>
          <w:rFonts w:hint="eastAsia"/>
        </w:rPr>
        <w:t>连成的四边形回路。在这个四边形回路的一条对角线的端点间接入直流工作电源，另一条对角线的端点间接入电流计。适当调节R</w:t>
      </w:r>
      <w:r>
        <w:rPr>
          <w:vertAlign w:val="subscript"/>
        </w:rPr>
        <w:t>0</w:t>
      </w:r>
      <w:r>
        <w:rPr>
          <w:rFonts w:hint="eastAsia"/>
        </w:rPr>
        <w:t>的值，可以使C、D两点电势相同，电流计中无电流通过，此时称电桥达到了平衡</w:t>
      </w:r>
      <w:r w:rsidR="00855B8D">
        <w:rPr>
          <w:rFonts w:hint="eastAsia"/>
        </w:rPr>
        <w:t>。</w:t>
      </w:r>
    </w:p>
    <w:p w14:paraId="4885699D" w14:textId="3C070F53" w:rsidR="009D5804" w:rsidRDefault="009D5804" w:rsidP="009D5804">
      <w:pPr>
        <w:pStyle w:val="a3"/>
        <w:ind w:left="432" w:firstLineChars="0" w:firstLine="0"/>
        <w:jc w:val="left"/>
      </w:pPr>
      <w:r>
        <w:rPr>
          <w:rFonts w:hint="eastAsia"/>
        </w:rPr>
        <w:t>在电桥平衡时，由电学知识我们有：</w:t>
      </w:r>
    </w:p>
    <w:p w14:paraId="42D02450" w14:textId="7A7362BE" w:rsidR="009D5804" w:rsidRPr="004F73B2" w:rsidRDefault="00000000" w:rsidP="009D5804">
      <w:pPr>
        <w:pStyle w:val="a3"/>
        <w:ind w:left="432"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F73B2">
        <w:rPr>
          <w:rFonts w:hint="eastAsia"/>
        </w:rPr>
        <w:t xml:space="preserve"> </w:t>
      </w:r>
      <w:r w:rsidR="004F73B2">
        <w:t xml:space="preserve">  </w:t>
      </w:r>
      <w:r w:rsidR="004F73B2">
        <w:rPr>
          <w:rFonts w:hint="eastAsia"/>
        </w:rPr>
        <w:t>①</w:t>
      </w:r>
    </w:p>
    <w:p w14:paraId="0266923C" w14:textId="78907AF3" w:rsidR="004F73B2" w:rsidRPr="004F73B2" w:rsidRDefault="00000000" w:rsidP="009D5804">
      <w:pPr>
        <w:pStyle w:val="a3"/>
        <w:ind w:left="432"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73B2">
        <w:rPr>
          <w:rFonts w:hint="eastAsia"/>
        </w:rPr>
        <w:t xml:space="preserve"> </w:t>
      </w:r>
      <w:r w:rsidR="004F73B2">
        <w:t xml:space="preserve">  </w:t>
      </w:r>
      <w:r w:rsidR="004F73B2">
        <w:rPr>
          <w:rFonts w:hint="eastAsia"/>
        </w:rPr>
        <w:t>②</w:t>
      </w:r>
    </w:p>
    <w:p w14:paraId="62892F38" w14:textId="50FEBAEF" w:rsidR="004F73B2" w:rsidRDefault="004F73B2" w:rsidP="004F73B2">
      <w:pPr>
        <w:pStyle w:val="a3"/>
        <w:ind w:left="432" w:firstLineChars="0" w:firstLine="0"/>
      </w:pPr>
      <w:r>
        <w:rPr>
          <w:rFonts w:hint="eastAsia"/>
        </w:rPr>
        <w:t>且同一支路上电流处处相等，有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</w:t>
      </w:r>
      <w:r>
        <w:rPr>
          <w:rFonts w:hint="eastAsia"/>
        </w:rPr>
        <w:t>④</w:t>
      </w:r>
    </w:p>
    <w:p w14:paraId="6C3FDBE6" w14:textId="5A225E55" w:rsidR="004F73B2" w:rsidRPr="004F73B2" w:rsidRDefault="004F73B2" w:rsidP="004F73B2">
      <w:pPr>
        <w:pStyle w:val="a3"/>
        <w:ind w:left="432" w:firstLineChars="0" w:firstLine="0"/>
      </w:pPr>
      <w:r>
        <w:rPr>
          <w:rFonts w:hint="eastAsia"/>
        </w:rPr>
        <w:t>由①②③④联立得</w:t>
      </w:r>
    </w:p>
    <w:p w14:paraId="5309A83A" w14:textId="7E4D07F8" w:rsidR="004F73B2" w:rsidRDefault="00000000" w:rsidP="009D5804">
      <w:pPr>
        <w:pStyle w:val="a3"/>
        <w:ind w:left="432" w:firstLineChars="0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F73B2">
        <w:rPr>
          <w:rFonts w:hint="eastAsia"/>
        </w:rPr>
        <w:t xml:space="preserve"> </w:t>
      </w:r>
      <w:r w:rsidR="004F73B2">
        <w:t xml:space="preserve">  </w:t>
      </w:r>
      <w:r w:rsidR="004F73B2">
        <w:rPr>
          <w:rFonts w:hint="eastAsia"/>
        </w:rPr>
        <w:t>⑤</w:t>
      </w:r>
    </w:p>
    <w:p w14:paraId="6C37A1E3" w14:textId="5E8EA56F" w:rsidR="00855B8D" w:rsidRDefault="00855B8D" w:rsidP="00855B8D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为了计算方便，使过程简洁，</w:t>
      </w:r>
      <w:proofErr w:type="gramStart"/>
      <w:r>
        <w:rPr>
          <w:rFonts w:hint="eastAsia"/>
          <w:iCs/>
        </w:rPr>
        <w:t>通常令</w:t>
      </w:r>
      <w:proofErr w:type="gramEnd"/>
      <w:r w:rsidR="005707BB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5707BB"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的值记作</w:t>
      </w:r>
      <w:proofErr w:type="gramEnd"/>
      <w:r>
        <w:rPr>
          <w:rFonts w:hint="eastAsia"/>
          <w:iCs/>
        </w:rPr>
        <w:t>C，（C的值取1</w:t>
      </w:r>
      <w:r>
        <w:rPr>
          <w:iCs/>
        </w:rPr>
        <w:t>0</w:t>
      </w:r>
      <w:r>
        <w:rPr>
          <w:rFonts w:hint="eastAsia"/>
          <w:iCs/>
          <w:vertAlign w:val="superscript"/>
        </w:rPr>
        <w:t>n</w:t>
      </w:r>
      <w:r>
        <w:rPr>
          <w:rFonts w:hint="eastAsia"/>
          <w:iCs/>
        </w:rPr>
        <w:t>,且</w:t>
      </w:r>
      <w:r>
        <w:rPr>
          <w:iCs/>
        </w:rPr>
        <w:t>n</w:t>
      </w:r>
      <w:r>
        <w:rPr>
          <w:rFonts w:hint="eastAsia"/>
          <w:iCs/>
        </w:rPr>
        <w:t>为整数）。</w:t>
      </w:r>
    </w:p>
    <w:p w14:paraId="0851708D" w14:textId="65F02C4C" w:rsidR="00855B8D" w:rsidRDefault="00855B8D" w:rsidP="00855B8D">
      <w:pPr>
        <w:ind w:firstLineChars="200" w:firstLine="420"/>
      </w:pPr>
      <w:r>
        <w:rPr>
          <w:rFonts w:hint="eastAsia"/>
          <w:iCs/>
        </w:rPr>
        <w:t xml:space="preserve">则有 </w:t>
      </w:r>
      <w:r>
        <w:rPr>
          <w:iCs/>
        </w:rPr>
        <w:t xml:space="preserve">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⑥</w:t>
      </w:r>
    </w:p>
    <w:p w14:paraId="49E055FF" w14:textId="0C26FF18" w:rsidR="00855B8D" w:rsidRDefault="00855B8D" w:rsidP="00855B8D">
      <w:pPr>
        <w:ind w:left="420"/>
        <w:rPr>
          <w:iCs/>
        </w:rPr>
      </w:pPr>
      <w:r>
        <w:rPr>
          <w:rFonts w:hint="eastAsia"/>
          <w:iCs/>
        </w:rPr>
        <w:t>其中，C为比例臂的倍率，R</w:t>
      </w:r>
      <w:r>
        <w:rPr>
          <w:iCs/>
          <w:vertAlign w:val="subscript"/>
        </w:rPr>
        <w:t>0</w:t>
      </w:r>
      <w:r>
        <w:rPr>
          <w:rFonts w:hint="eastAsia"/>
          <w:iCs/>
        </w:rPr>
        <w:t>称为比较臂，R</w:t>
      </w:r>
      <w:r>
        <w:rPr>
          <w:rFonts w:hint="eastAsia"/>
          <w:iCs/>
          <w:vertAlign w:val="subscript"/>
        </w:rPr>
        <w:t>x</w:t>
      </w:r>
      <w:r>
        <w:rPr>
          <w:rFonts w:hint="eastAsia"/>
          <w:iCs/>
        </w:rPr>
        <w:t>称为待测臂。我们可以通过上式计算出待测臂的值。</w:t>
      </w:r>
    </w:p>
    <w:p w14:paraId="4F14F7D0" w14:textId="3766A9C5" w:rsidR="007566D3" w:rsidRDefault="007566D3" w:rsidP="007566D3">
      <w:pPr>
        <w:ind w:left="420"/>
        <w:jc w:val="center"/>
        <w:rPr>
          <w:iCs/>
        </w:rPr>
      </w:pPr>
      <w:r w:rsidRPr="007566D3">
        <w:rPr>
          <w:iCs/>
          <w:noProof/>
        </w:rPr>
        <w:drawing>
          <wp:inline distT="0" distB="0" distL="0" distR="0" wp14:anchorId="462973F4" wp14:editId="1E4E2824">
            <wp:extent cx="1328057" cy="137346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77" cy="13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C959" w14:textId="1A972928" w:rsidR="007566D3" w:rsidRDefault="007566D3" w:rsidP="007566D3">
      <w:pPr>
        <w:ind w:left="420"/>
        <w:jc w:val="center"/>
        <w:rPr>
          <w:iCs/>
        </w:rPr>
      </w:pPr>
      <w:r>
        <w:rPr>
          <w:rFonts w:hint="eastAsia"/>
          <w:iCs/>
        </w:rPr>
        <w:t>图一</w:t>
      </w:r>
    </w:p>
    <w:p w14:paraId="3412925D" w14:textId="0C2DB2CF" w:rsidR="00541229" w:rsidRPr="00541229" w:rsidRDefault="00541229" w:rsidP="00541229">
      <w:pPr>
        <w:ind w:left="432"/>
        <w:jc w:val="left"/>
        <w:rPr>
          <w:iCs/>
        </w:rPr>
      </w:pPr>
      <w:r>
        <w:rPr>
          <w:rFonts w:hint="eastAsia"/>
          <w:iCs/>
        </w:rPr>
        <w:t>（三）</w:t>
      </w:r>
      <w:r w:rsidRPr="00541229">
        <w:rPr>
          <w:rFonts w:hint="eastAsia"/>
          <w:iCs/>
        </w:rPr>
        <w:t>比例臂倍率C的选取</w:t>
      </w:r>
    </w:p>
    <w:p w14:paraId="5E506B43" w14:textId="44D67E15" w:rsidR="00541229" w:rsidRDefault="00541229" w:rsidP="00D32C64">
      <w:pPr>
        <w:ind w:left="420" w:firstLine="420"/>
        <w:jc w:val="left"/>
        <w:rPr>
          <w:iCs/>
        </w:rPr>
      </w:pPr>
      <w:r w:rsidRPr="00541229">
        <w:rPr>
          <w:rFonts w:hint="eastAsia"/>
          <w:iCs/>
        </w:rPr>
        <w:t>测量时，R</w:t>
      </w:r>
      <w:r w:rsidRPr="00541229">
        <w:rPr>
          <w:iCs/>
          <w:vertAlign w:val="subscript"/>
        </w:rPr>
        <w:t>0</w:t>
      </w:r>
      <w:r w:rsidRPr="00541229">
        <w:rPr>
          <w:rFonts w:hint="eastAsia"/>
          <w:iCs/>
        </w:rPr>
        <w:t>调节位数越多，对电桥的平衡调节也就越精细，带来的测量误差越小</w:t>
      </w:r>
      <w:r>
        <w:rPr>
          <w:rFonts w:hint="eastAsia"/>
          <w:iCs/>
        </w:rPr>
        <w:t>。为此在测量时要恰当选取倍率C，使</w:t>
      </w:r>
      <w:r>
        <w:rPr>
          <w:iCs/>
        </w:rPr>
        <w:t>R</w:t>
      </w:r>
      <w:r>
        <w:rPr>
          <w:iCs/>
          <w:vertAlign w:val="subscript"/>
        </w:rPr>
        <w:t>0</w:t>
      </w:r>
      <w:r>
        <w:rPr>
          <w:rFonts w:hint="eastAsia"/>
          <w:iCs/>
        </w:rPr>
        <w:t>调节位数尽可能多。</w:t>
      </w:r>
    </w:p>
    <w:p w14:paraId="73AFCFA8" w14:textId="156A4715" w:rsidR="00D32C64" w:rsidRDefault="00D32C64" w:rsidP="00D32C64">
      <w:pPr>
        <w:jc w:val="left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（四）电桥灵敏度的概念及其影响因素</w:t>
      </w:r>
    </w:p>
    <w:p w14:paraId="2935BB7C" w14:textId="06F3F1C0" w:rsidR="00D32C64" w:rsidRDefault="00D32C64" w:rsidP="00D32C64">
      <w:pPr>
        <w:ind w:left="420" w:firstLine="420"/>
        <w:jc w:val="left"/>
        <w:rPr>
          <w:iCs/>
        </w:rPr>
      </w:pPr>
      <w:r>
        <w:rPr>
          <w:rFonts w:hint="eastAsia"/>
          <w:iCs/>
        </w:rPr>
        <w:t>通过电流计的电流小于其分辨率δ时，我们不能判断电桥是否偏离平衡，仍认为电桥处于平衡态，这样会带来误差，因此，我们引入电桥灵敏度的概念，定义为：</w:t>
      </w:r>
    </w:p>
    <w:p w14:paraId="578DF9C9" w14:textId="0D9481ED" w:rsidR="00D32C64" w:rsidRDefault="00D32C64" w:rsidP="00D32C64">
      <w:pPr>
        <w:ind w:left="420" w:firstLine="420"/>
        <w:jc w:val="center"/>
        <w:rPr>
          <w:iCs/>
        </w:rPr>
      </w:pPr>
      <m:oMath>
        <m:r>
          <w:rPr>
            <w:rFonts w:ascii="Cambria Math" w:hAnsi="Cambria Math"/>
          </w:rPr>
          <w:lastRenderedPageBreak/>
          <m:t>S=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den>
        </m:f>
      </m:oMath>
      <w:r>
        <w:rPr>
          <w:rFonts w:hint="eastAsia"/>
          <w:iCs/>
        </w:rPr>
        <w:t>或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</m:oMath>
      <w:r>
        <w:rPr>
          <w:rFonts w:hint="eastAsia"/>
          <w:iCs/>
        </w:rPr>
        <w:t xml:space="preserve"> </w:t>
      </w:r>
      <w:r>
        <w:rPr>
          <w:iCs/>
        </w:rPr>
        <w:t xml:space="preserve">  </w:t>
      </w:r>
      <w:r>
        <w:rPr>
          <w:rFonts w:hint="eastAsia"/>
          <w:iCs/>
        </w:rPr>
        <w:t>⑦</w:t>
      </w:r>
    </w:p>
    <w:p w14:paraId="2CAF2EA4" w14:textId="2CBC967B" w:rsidR="00D32C64" w:rsidRDefault="00D32C64" w:rsidP="00D32C64">
      <w:pPr>
        <w:ind w:left="420"/>
        <w:rPr>
          <w:iCs/>
        </w:rPr>
      </w:pPr>
      <w:r>
        <w:rPr>
          <w:rFonts w:hint="eastAsia"/>
          <w:iCs/>
        </w:rPr>
        <w:t>可以证明，⑦的两种形式是等价的。式中R</w:t>
      </w:r>
      <w:r>
        <w:rPr>
          <w:iCs/>
          <w:vertAlign w:val="subscript"/>
        </w:rPr>
        <w:t>0</w:t>
      </w:r>
      <w:r>
        <w:rPr>
          <w:rFonts w:hint="eastAsia"/>
          <w:iCs/>
        </w:rPr>
        <w:t>是电桥平衡时的阻值，ΔR</w:t>
      </w:r>
      <w:r>
        <w:rPr>
          <w:iCs/>
          <w:vertAlign w:val="subscript"/>
        </w:rPr>
        <w:t>0</w:t>
      </w:r>
      <w:r>
        <w:rPr>
          <w:rFonts w:hint="eastAsia"/>
          <w:iCs/>
        </w:rPr>
        <w:t>是在电桥平衡后R</w:t>
      </w:r>
      <w:r>
        <w:rPr>
          <w:iCs/>
          <w:vertAlign w:val="subscript"/>
        </w:rPr>
        <w:t>0</w:t>
      </w:r>
      <w:r>
        <w:rPr>
          <w:rFonts w:hint="eastAsia"/>
          <w:iCs/>
        </w:rPr>
        <w:t>的微小改变量，ΔI是电桥偏离平衡而引起的电流计的</w:t>
      </w:r>
      <w:proofErr w:type="gramStart"/>
      <w:r>
        <w:rPr>
          <w:rFonts w:hint="eastAsia"/>
          <w:iCs/>
        </w:rPr>
        <w:t>示数该变量</w:t>
      </w:r>
      <w:proofErr w:type="gramEnd"/>
      <w:r>
        <w:rPr>
          <w:rFonts w:hint="eastAsia"/>
          <w:iCs/>
        </w:rPr>
        <w:t>。</w:t>
      </w:r>
    </w:p>
    <w:p w14:paraId="59E5B297" w14:textId="4450D017" w:rsidR="00D32C64" w:rsidRDefault="00D32C64" w:rsidP="00D32C64">
      <w:pPr>
        <w:ind w:left="420"/>
        <w:rPr>
          <w:iCs/>
        </w:rPr>
      </w:pPr>
      <w:r>
        <w:rPr>
          <w:rFonts w:hint="eastAsia"/>
          <w:iCs/>
        </w:rPr>
        <w:t>电流灵敏度S也可由基尔霍夫定律推出：</w:t>
      </w:r>
    </w:p>
    <w:p w14:paraId="1145F83C" w14:textId="299F6B44" w:rsidR="00D32C64" w:rsidRPr="003E6E84" w:rsidRDefault="00D32C64" w:rsidP="00D32C64">
      <w:pPr>
        <w:ind w:left="420"/>
        <w:jc w:val="center"/>
        <w:rPr>
          <w:iCs/>
        </w:r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K[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+(2+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]</m:t>
            </m:r>
          </m:den>
        </m:f>
      </m:oMath>
      <w:r w:rsidR="003E6E84">
        <w:rPr>
          <w:rFonts w:hint="eastAsia"/>
          <w:iCs/>
        </w:rPr>
        <w:t xml:space="preserve"> </w:t>
      </w:r>
      <w:r w:rsidR="003E6E84">
        <w:rPr>
          <w:iCs/>
        </w:rPr>
        <w:t xml:space="preserve">  </w:t>
      </w:r>
      <w:r w:rsidR="003E6E84">
        <w:rPr>
          <w:rFonts w:hint="eastAsia"/>
          <w:iCs/>
        </w:rPr>
        <w:t>⑧</w:t>
      </w:r>
    </w:p>
    <w:p w14:paraId="6ACFB5D3" w14:textId="24F143F4" w:rsidR="003E6E84" w:rsidRPr="003E6E84" w:rsidRDefault="003E6E84" w:rsidP="003E6E84">
      <w:pPr>
        <w:ind w:left="420"/>
        <w:rPr>
          <w:iCs/>
        </w:rPr>
      </w:pPr>
      <w:r>
        <w:rPr>
          <w:rFonts w:hint="eastAsia"/>
          <w:iCs/>
        </w:rPr>
        <w:t>式中K、</w:t>
      </w:r>
      <w:proofErr w:type="spellStart"/>
      <w:r>
        <w:rPr>
          <w:rFonts w:hint="eastAsia"/>
          <w:iCs/>
        </w:rPr>
        <w:t>R</w:t>
      </w:r>
      <w:r>
        <w:rPr>
          <w:iCs/>
          <w:vertAlign w:val="subscript"/>
        </w:rPr>
        <w:t>g</w:t>
      </w:r>
      <w:proofErr w:type="spellEnd"/>
      <w:r>
        <w:rPr>
          <w:rFonts w:hint="eastAsia"/>
          <w:iCs/>
        </w:rPr>
        <w:t>分别为电流计的电流常量和内阻。由⑧可见，电桥灵敏度与电源电压大小E、直流数显微电流计的电流常量K和内阻</w:t>
      </w:r>
      <w:proofErr w:type="spellStart"/>
      <w:r>
        <w:rPr>
          <w:rFonts w:hint="eastAsia"/>
          <w:iCs/>
        </w:rPr>
        <w:t>R</w:t>
      </w:r>
      <w:r>
        <w:rPr>
          <w:rFonts w:hint="eastAsia"/>
          <w:iCs/>
          <w:vertAlign w:val="subscript"/>
        </w:rPr>
        <w:t>g</w:t>
      </w:r>
      <w:proofErr w:type="spellEnd"/>
      <w:r>
        <w:rPr>
          <w:rFonts w:hint="eastAsia"/>
          <w:iCs/>
        </w:rPr>
        <w:t>、</w:t>
      </w:r>
      <w:proofErr w:type="gramStart"/>
      <w:r>
        <w:rPr>
          <w:rFonts w:hint="eastAsia"/>
          <w:iCs/>
        </w:rPr>
        <w:t>桥臂电阻</w:t>
      </w:r>
      <w:proofErr w:type="gramEnd"/>
      <w:r>
        <w:rPr>
          <w:rFonts w:hint="eastAsia"/>
          <w:iCs/>
        </w:rPr>
        <w:t>，四臂电压关系有关。我们可以适当提高电源电压的大小E，选择适当小的电流常量K和内阻</w:t>
      </w:r>
      <w:proofErr w:type="spellStart"/>
      <w:r>
        <w:rPr>
          <w:rFonts w:hint="eastAsia"/>
          <w:iCs/>
        </w:rPr>
        <w:t>R</w:t>
      </w:r>
      <w:r>
        <w:rPr>
          <w:rFonts w:hint="eastAsia"/>
          <w:iCs/>
          <w:vertAlign w:val="subscript"/>
        </w:rPr>
        <w:t>g</w:t>
      </w:r>
      <w:proofErr w:type="spellEnd"/>
      <w:r>
        <w:rPr>
          <w:rFonts w:hint="eastAsia"/>
          <w:iCs/>
        </w:rPr>
        <w:t>的直流数显微电流计，适当减小桥臂电阻，尽量</w:t>
      </w:r>
      <w:proofErr w:type="gramStart"/>
      <w:r>
        <w:rPr>
          <w:rFonts w:hint="eastAsia"/>
          <w:iCs/>
        </w:rPr>
        <w:t>将桥臂配置</w:t>
      </w:r>
      <w:proofErr w:type="gramEnd"/>
      <w:r>
        <w:rPr>
          <w:rFonts w:hint="eastAsia"/>
          <w:iCs/>
        </w:rPr>
        <w:t>成均</w:t>
      </w:r>
      <w:proofErr w:type="gramStart"/>
      <w:r>
        <w:rPr>
          <w:rFonts w:hint="eastAsia"/>
          <w:iCs/>
        </w:rPr>
        <w:t>压状态</w:t>
      </w:r>
      <w:proofErr w:type="gramEnd"/>
      <w:r>
        <w:rPr>
          <w:rFonts w:hint="eastAsia"/>
          <w:iCs/>
        </w:rPr>
        <w:t>等。以上方法需根据具体情况灵活运用</w:t>
      </w:r>
      <w:r w:rsidR="006E17ED">
        <w:rPr>
          <w:rFonts w:hint="eastAsia"/>
          <w:iCs/>
        </w:rPr>
        <w:t>。</w:t>
      </w:r>
    </w:p>
    <w:p w14:paraId="4EC5DF6A" w14:textId="02E098F7" w:rsidR="00D32C64" w:rsidRPr="00B54E9E" w:rsidRDefault="00D32C64" w:rsidP="00B54E9E">
      <w:pPr>
        <w:pStyle w:val="a3"/>
        <w:numPr>
          <w:ilvl w:val="0"/>
          <w:numId w:val="5"/>
        </w:numPr>
        <w:ind w:firstLineChars="0"/>
        <w:jc w:val="left"/>
        <w:rPr>
          <w:iCs/>
        </w:rPr>
      </w:pPr>
      <w:r w:rsidRPr="00B54E9E">
        <w:rPr>
          <w:rFonts w:hint="eastAsia"/>
          <w:iCs/>
        </w:rPr>
        <w:t>换臂法</w:t>
      </w:r>
    </w:p>
    <w:p w14:paraId="38BC9F18" w14:textId="77777777" w:rsidR="00B54E9E" w:rsidRPr="00B54E9E" w:rsidRDefault="006E17ED" w:rsidP="00B54E9E">
      <w:pPr>
        <w:ind w:left="420" w:firstLine="420"/>
        <w:jc w:val="left"/>
        <w:rPr>
          <w:iCs/>
        </w:rPr>
      </w:pPr>
      <w:r>
        <w:rPr>
          <w:iCs/>
        </w:rPr>
        <w:t>C=1</w:t>
      </w:r>
      <w:r>
        <w:rPr>
          <w:rFonts w:hint="eastAsia"/>
          <w:iCs/>
        </w:rPr>
        <w:t>时，将R</w:t>
      </w:r>
      <w:r>
        <w:rPr>
          <w:rFonts w:hint="eastAsia"/>
          <w:iCs/>
          <w:vertAlign w:val="subscript"/>
        </w:rPr>
        <w:t>a</w:t>
      </w:r>
      <w:r>
        <w:rPr>
          <w:rFonts w:hint="eastAsia"/>
          <w:iCs/>
        </w:rPr>
        <w:t>与R</w:t>
      </w:r>
      <w:r>
        <w:rPr>
          <w:rFonts w:hint="eastAsia"/>
          <w:iCs/>
          <w:vertAlign w:val="subscript"/>
        </w:rPr>
        <w:t>b</w:t>
      </w:r>
      <w:r>
        <w:rPr>
          <w:rFonts w:hint="eastAsia"/>
          <w:iCs/>
        </w:rPr>
        <w:t>交换可以完全消除倍率C的误差。两次平衡</w:t>
      </w:r>
      <w:proofErr w:type="gramStart"/>
      <w:r>
        <w:rPr>
          <w:rFonts w:hint="eastAsia"/>
          <w:iCs/>
        </w:rPr>
        <w:t>臂数据</w:t>
      </w:r>
      <w:proofErr w:type="gramEnd"/>
      <w:r>
        <w:rPr>
          <w:rFonts w:hint="eastAsia"/>
          <w:iCs/>
        </w:rPr>
        <w:t>分别为R</w:t>
      </w:r>
      <w:r>
        <w:rPr>
          <w:iCs/>
          <w:vertAlign w:val="subscript"/>
        </w:rPr>
        <w:t>0</w:t>
      </w:r>
      <w:r>
        <w:rPr>
          <w:iCs/>
          <w:vertAlign w:val="superscript"/>
        </w:rPr>
        <w:t>,</w:t>
      </w:r>
      <w:r>
        <w:rPr>
          <w:rFonts w:hint="eastAsia"/>
          <w:iCs/>
        </w:rPr>
        <w:t>和R</w:t>
      </w:r>
      <w:r>
        <w:rPr>
          <w:iCs/>
          <w:vertAlign w:val="subscript"/>
        </w:rPr>
        <w:t>0</w:t>
      </w:r>
      <w:r>
        <w:rPr>
          <w:rFonts w:hint="eastAsia"/>
          <w:iCs/>
          <w:vertAlign w:val="superscript"/>
        </w:rPr>
        <w:t>，，</w:t>
      </w:r>
      <w:r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,,</m:t>
                </m:r>
              </m:sup>
            </m:sSubSup>
          </m:e>
        </m:ra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,,</m:t>
            </m:r>
          </m:sup>
        </m:sSubSup>
        <m:r>
          <w:rPr>
            <w:rFonts w:ascii="Cambria Math" w:hAnsi="Cambria Math"/>
          </w:rPr>
          <m:t>)</m:t>
        </m:r>
      </m:oMath>
    </w:p>
    <w:p w14:paraId="746D1E8A" w14:textId="220FD4CC" w:rsidR="009D5804" w:rsidRPr="00B54E9E" w:rsidRDefault="00B54E9E" w:rsidP="00B54E9E">
      <w:pPr>
        <w:jc w:val="left"/>
        <w:rPr>
          <w:iCs/>
        </w:rPr>
      </w:pPr>
      <w:r>
        <w:rPr>
          <w:rFonts w:hint="eastAsia"/>
          <w:iCs/>
        </w:rPr>
        <w:t>四．</w:t>
      </w:r>
      <w:r w:rsidR="006E17ED">
        <w:rPr>
          <w:rFonts w:hint="eastAsia"/>
        </w:rPr>
        <w:t>数据处理</w:t>
      </w:r>
    </w:p>
    <w:p w14:paraId="0C95D8DF" w14:textId="745BC516" w:rsidR="00B54E9E" w:rsidRDefault="00B54E9E" w:rsidP="00B54E9E">
      <w:pPr>
        <w:pStyle w:val="a3"/>
        <w:ind w:left="432" w:firstLineChars="0" w:firstLine="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测量未知电阻R</w:t>
      </w:r>
      <w:r>
        <w:rPr>
          <w:vertAlign w:val="subscript"/>
        </w:rPr>
        <w:t>1</w:t>
      </w:r>
      <w:r>
        <w:rPr>
          <w:rFonts w:hint="eastAsia"/>
        </w:rPr>
        <w:t>（</w:t>
      </w:r>
      <w:r w:rsidR="000800AF">
        <w:rPr>
          <w:rFonts w:hint="eastAsia"/>
        </w:rPr>
        <w:t>即R</w:t>
      </w:r>
      <w:r w:rsidR="000800AF">
        <w:rPr>
          <w:rFonts w:hint="eastAsia"/>
          <w:vertAlign w:val="subscript"/>
        </w:rPr>
        <w:t>x</w:t>
      </w:r>
      <w:r w:rsidR="000800AF">
        <w:rPr>
          <w:rFonts w:hint="eastAsia"/>
        </w:rPr>
        <w:t>，</w:t>
      </w:r>
      <w:r>
        <w:rPr>
          <w:rFonts w:hint="eastAsia"/>
        </w:rPr>
        <w:t>约1</w:t>
      </w:r>
      <w:r>
        <w:t>200</w:t>
      </w:r>
      <w:r>
        <w:rPr>
          <w:rFonts w:hint="eastAsia"/>
        </w:rPr>
        <w:t>Ω）及灵敏度</w:t>
      </w:r>
    </w:p>
    <w:p w14:paraId="62F930BA" w14:textId="5700BB8F" w:rsidR="00B54E9E" w:rsidRDefault="00B54E9E" w:rsidP="00B54E9E">
      <w:pPr>
        <w:pStyle w:val="a3"/>
        <w:ind w:left="432" w:firstLineChars="0" w:firstLine="0"/>
        <w:jc w:val="left"/>
      </w:pPr>
      <w:r>
        <w:rPr>
          <w:rFonts w:hint="eastAsia"/>
        </w:rPr>
        <w:t>根据情况，选取R</w:t>
      </w:r>
      <w:r>
        <w:rPr>
          <w:rFonts w:hint="eastAsia"/>
          <w:vertAlign w:val="subscript"/>
        </w:rPr>
        <w:t>a</w:t>
      </w:r>
      <w:r>
        <w:t>=100</w:t>
      </w:r>
      <w:r>
        <w:rPr>
          <w:rFonts w:hint="eastAsia"/>
        </w:rPr>
        <w:t>Ω，R</w:t>
      </w:r>
      <w:r>
        <w:rPr>
          <w:rFonts w:hint="eastAsia"/>
          <w:vertAlign w:val="subscript"/>
        </w:rPr>
        <w:t>b</w:t>
      </w:r>
      <w:r>
        <w:t>=100</w:t>
      </w:r>
      <w:r>
        <w:rPr>
          <w:rFonts w:hint="eastAsia"/>
        </w:rPr>
        <w:t>Ω，</w:t>
      </w:r>
      <w:proofErr w:type="gramStart"/>
      <w:r>
        <w:rPr>
          <w:rFonts w:hint="eastAsia"/>
        </w:rPr>
        <w:t>使比例臂</w:t>
      </w:r>
      <w:proofErr w:type="gramEnd"/>
      <w:r>
        <w:rPr>
          <w:rFonts w:hint="eastAsia"/>
        </w:rPr>
        <w:t>的倍率C</w:t>
      </w:r>
      <w:r>
        <w:t>=1</w:t>
      </w:r>
    </w:p>
    <w:tbl>
      <w:tblPr>
        <w:tblW w:w="6568" w:type="dxa"/>
        <w:tblInd w:w="442" w:type="dxa"/>
        <w:tblLook w:val="04A0" w:firstRow="1" w:lastRow="0" w:firstColumn="1" w:lastColumn="0" w:noHBand="0" w:noVBand="1"/>
      </w:tblPr>
      <w:tblGrid>
        <w:gridCol w:w="1113"/>
        <w:gridCol w:w="1134"/>
        <w:gridCol w:w="1134"/>
        <w:gridCol w:w="670"/>
        <w:gridCol w:w="989"/>
        <w:gridCol w:w="1528"/>
      </w:tblGrid>
      <w:tr w:rsidR="001F3882" w:rsidRPr="001F3882" w14:paraId="010CA877" w14:textId="77777777" w:rsidTr="001F3882">
        <w:trPr>
          <w:trHeight w:val="276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90F0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电桥状态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1D34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41D0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8E06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3E44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987D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1F3882" w:rsidRPr="001F3882" w14:paraId="48FC7246" w14:textId="77777777" w:rsidTr="001F3882">
        <w:trPr>
          <w:trHeight w:val="27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816B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换臂前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DBCE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75C2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5A23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5Ω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AF35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105.6nA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4A77" w14:textId="35AD4A3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25029.3nA</w:t>
            </w:r>
          </w:p>
        </w:tc>
      </w:tr>
      <w:tr w:rsidR="001F3882" w:rsidRPr="001F3882" w14:paraId="3042027D" w14:textId="77777777" w:rsidTr="001F3882">
        <w:trPr>
          <w:trHeight w:val="276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C65E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换臂后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BCF2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1185.3Ω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5D9E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1185.3Ω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37BD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5Ω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101F" w14:textId="77777777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105.7nA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5386" w14:textId="5A86E646" w:rsidR="001F3882" w:rsidRPr="001F3882" w:rsidRDefault="001F3882" w:rsidP="001F388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388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25057.2nA</w:t>
            </w:r>
          </w:p>
        </w:tc>
      </w:tr>
    </w:tbl>
    <w:p w14:paraId="15D96174" w14:textId="35C8110E" w:rsidR="001F3882" w:rsidRDefault="001F3882" w:rsidP="00B54E9E">
      <w:pPr>
        <w:pStyle w:val="a3"/>
        <w:ind w:left="432" w:firstLineChars="0" w:firstLine="0"/>
        <w:jc w:val="left"/>
      </w:pPr>
      <w:r>
        <w:rPr>
          <w:rFonts w:hint="eastAsia"/>
        </w:rPr>
        <w:t>利用换臂前数据进行计算</w:t>
      </w:r>
    </w:p>
    <w:p w14:paraId="574325EB" w14:textId="6B75066C" w:rsidR="001F3882" w:rsidRDefault="00000000" w:rsidP="00B54E9E">
      <w:pPr>
        <w:pStyle w:val="a3"/>
        <w:ind w:left="432" w:firstLineChars="0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F3882">
        <w:rPr>
          <w:rFonts w:hint="eastAsia"/>
        </w:rPr>
        <w:t>=</w:t>
      </w:r>
      <w:r w:rsidR="001F3882">
        <w:t>0.0032</w:t>
      </w:r>
    </w:p>
    <w:p w14:paraId="6D634B61" w14:textId="72011244" w:rsidR="001F3882" w:rsidRPr="001F3882" w:rsidRDefault="001F3882" w:rsidP="001F3882">
      <w:pPr>
        <w:pStyle w:val="a3"/>
        <w:ind w:left="432" w:firstLineChars="0" w:firstLine="0"/>
        <w:jc w:val="left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</m:oMath>
      <w:r>
        <w:rPr>
          <w:rFonts w:hint="eastAsia"/>
        </w:rPr>
        <w:t>=</w:t>
      </w:r>
      <w:r>
        <w:t>3.79</w:t>
      </w:r>
      <w:r w:rsidR="00796397">
        <w:t>0</w:t>
      </w:r>
      <w:r>
        <w:rPr>
          <w:rFonts w:hint="eastAsia"/>
        </w:rPr>
        <w:t>Ω</w:t>
      </w:r>
    </w:p>
    <w:p w14:paraId="558DF066" w14:textId="769FF82F" w:rsidR="001F3882" w:rsidRDefault="001F3882" w:rsidP="00B54E9E">
      <w:pPr>
        <w:pStyle w:val="a3"/>
        <w:ind w:left="432" w:firstLineChars="0" w:firstLine="0"/>
        <w:jc w:val="left"/>
      </w:pPr>
      <w:r>
        <w:rPr>
          <w:rFonts w:hint="eastAsia"/>
        </w:rPr>
        <w:t>R</w:t>
      </w:r>
      <w:r>
        <w:rPr>
          <w:rFonts w:hint="eastAsia"/>
          <w:vertAlign w:val="subscript"/>
        </w:rPr>
        <w:t>x</w:t>
      </w:r>
      <w:r>
        <w:t>=(1185.1</w:t>
      </w:r>
      <w:r>
        <w:rPr>
          <w:rFonts w:hint="eastAsia"/>
        </w:rPr>
        <w:t>±</w:t>
      </w:r>
      <w:r>
        <w:t>3.79</w:t>
      </w:r>
      <w:r w:rsidR="00796397">
        <w:t>0</w:t>
      </w:r>
      <w:r>
        <w:t>)</w:t>
      </w:r>
      <w:r>
        <w:rPr>
          <w:rFonts w:hint="eastAsia"/>
        </w:rPr>
        <w:t>Ω</w:t>
      </w:r>
    </w:p>
    <w:p w14:paraId="606EC308" w14:textId="5533E0BE" w:rsidR="001F3882" w:rsidRDefault="001F3882" w:rsidP="00B54E9E">
      <w:pPr>
        <w:pStyle w:val="a3"/>
        <w:ind w:left="432" w:firstLineChars="0" w:firstLine="0"/>
        <w:jc w:val="left"/>
      </w:pPr>
      <w:r>
        <w:rPr>
          <w:rFonts w:hint="eastAsia"/>
        </w:rPr>
        <w:t>利用换臂前后两次数据进行计算</w:t>
      </w:r>
    </w:p>
    <w:p w14:paraId="4241CDD6" w14:textId="48F5458E" w:rsidR="001F3882" w:rsidRDefault="00000000" w:rsidP="00B54E9E">
      <w:pPr>
        <w:pStyle w:val="a3"/>
        <w:ind w:left="432" w:firstLineChars="0"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,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,,</m:t>
                </m:r>
              </m:sup>
            </m:sSubSup>
          </m:e>
        </m:ra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,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,,</m:t>
            </m:r>
          </m:sup>
        </m:sSubSup>
        <m:r>
          <w:rPr>
            <w:rFonts w:ascii="Cambria Math" w:hAnsi="Cambria Math"/>
          </w:rPr>
          <m:t>)</m:t>
        </m:r>
      </m:oMath>
      <w:r w:rsidR="001F3882">
        <w:rPr>
          <w:rFonts w:hint="eastAsia"/>
          <w:iCs/>
        </w:rPr>
        <w:t>=</w:t>
      </w:r>
      <w:r w:rsidR="001F3882">
        <w:rPr>
          <w:iCs/>
        </w:rPr>
        <w:t>1185.2</w:t>
      </w:r>
      <w:r w:rsidR="001F3882">
        <w:rPr>
          <w:rFonts w:hint="eastAsia"/>
          <w:iCs/>
        </w:rPr>
        <w:t>Ω</w:t>
      </w:r>
    </w:p>
    <w:p w14:paraId="047A2D8F" w14:textId="102F296B" w:rsidR="001F3882" w:rsidRDefault="00000000" w:rsidP="00B54E9E">
      <w:pPr>
        <w:pStyle w:val="a3"/>
        <w:ind w:left="432" w:firstLineChars="0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B6F39">
        <w:rPr>
          <w:rFonts w:hint="eastAsia"/>
        </w:rPr>
        <w:t>=</w:t>
      </w:r>
      <w:r w:rsidR="00EB6F39">
        <w:t>0.00</w:t>
      </w:r>
      <w:r w:rsidR="006F7E6B">
        <w:t>0</w:t>
      </w:r>
      <w:r w:rsidR="00EB6F39">
        <w:t>89</w:t>
      </w:r>
    </w:p>
    <w:p w14:paraId="6E7176B4" w14:textId="270771BB" w:rsidR="006F7E6B" w:rsidRDefault="006F7E6B" w:rsidP="00B54E9E">
      <w:pPr>
        <w:pStyle w:val="a3"/>
        <w:ind w:left="432" w:firstLineChars="0" w:firstLine="0"/>
        <w:jc w:val="left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</m:oMath>
      <w:r>
        <w:rPr>
          <w:rFonts w:hint="eastAsia"/>
        </w:rPr>
        <w:t>=</w:t>
      </w:r>
      <w:r>
        <w:t>1.055</w:t>
      </w:r>
      <w:r w:rsidR="00E264D4">
        <w:rPr>
          <w:rFonts w:hint="eastAsia"/>
        </w:rPr>
        <w:t>Ω</w:t>
      </w:r>
    </w:p>
    <w:p w14:paraId="63A2CC67" w14:textId="6F5C2447" w:rsidR="00796397" w:rsidRDefault="00796397" w:rsidP="00B54E9E">
      <w:pPr>
        <w:pStyle w:val="a3"/>
        <w:ind w:left="432" w:firstLineChars="0" w:firstLine="0"/>
        <w:jc w:val="left"/>
      </w:pPr>
      <w:r>
        <w:rPr>
          <w:rFonts w:hint="eastAsia"/>
        </w:rPr>
        <w:t>R</w:t>
      </w:r>
      <w:r>
        <w:rPr>
          <w:rFonts w:hint="eastAsia"/>
          <w:vertAlign w:val="subscript"/>
        </w:rPr>
        <w:t>x</w:t>
      </w:r>
      <w:r>
        <w:t>=(1185.2</w:t>
      </w:r>
      <w:r>
        <w:rPr>
          <w:rFonts w:hint="eastAsia"/>
        </w:rPr>
        <w:t>±</w:t>
      </w:r>
      <w:r>
        <w:t>1.055)</w:t>
      </w:r>
      <w:r>
        <w:rPr>
          <w:rFonts w:hint="eastAsia"/>
        </w:rPr>
        <w:t>Ω</w:t>
      </w:r>
    </w:p>
    <w:p w14:paraId="3CE89D06" w14:textId="37037F94" w:rsidR="00796397" w:rsidRDefault="00796397" w:rsidP="00B54E9E">
      <w:pPr>
        <w:pStyle w:val="a3"/>
        <w:ind w:left="432" w:firstLineChars="0" w:firstLine="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测量未知电阻R</w:t>
      </w:r>
      <w:r>
        <w:rPr>
          <w:vertAlign w:val="subscript"/>
        </w:rPr>
        <w:t>2</w:t>
      </w:r>
      <w:r>
        <w:rPr>
          <w:rFonts w:hint="eastAsia"/>
        </w:rPr>
        <w:t>（</w:t>
      </w:r>
      <w:r w:rsidR="000800AF">
        <w:rPr>
          <w:rFonts w:hint="eastAsia"/>
        </w:rPr>
        <w:t>即R</w:t>
      </w:r>
      <w:r w:rsidR="000800AF">
        <w:rPr>
          <w:rFonts w:hint="eastAsia"/>
          <w:vertAlign w:val="subscript"/>
        </w:rPr>
        <w:t>x</w:t>
      </w:r>
      <w:r w:rsidR="000800AF">
        <w:rPr>
          <w:rFonts w:hint="eastAsia"/>
        </w:rPr>
        <w:t>，</w:t>
      </w:r>
      <w:r>
        <w:rPr>
          <w:rFonts w:hint="eastAsia"/>
        </w:rPr>
        <w:t>约5</w:t>
      </w:r>
      <w:r>
        <w:t>0</w:t>
      </w:r>
      <w:r>
        <w:rPr>
          <w:rFonts w:hint="eastAsia"/>
        </w:rPr>
        <w:t>Ω）及灵敏度</w:t>
      </w:r>
    </w:p>
    <w:p w14:paraId="1A7B8647" w14:textId="52283EF4" w:rsidR="00796397" w:rsidRDefault="00796397" w:rsidP="00B54E9E">
      <w:pPr>
        <w:pStyle w:val="a3"/>
        <w:ind w:left="432" w:firstLineChars="0" w:firstLine="0"/>
        <w:jc w:val="left"/>
      </w:pPr>
      <w:r>
        <w:rPr>
          <w:rFonts w:hint="eastAsia"/>
        </w:rPr>
        <w:t>根据情况，选取R</w:t>
      </w:r>
      <w:r>
        <w:rPr>
          <w:rFonts w:hint="eastAsia"/>
          <w:vertAlign w:val="subscript"/>
        </w:rPr>
        <w:t>a</w:t>
      </w:r>
      <w:r>
        <w:t>=10</w:t>
      </w:r>
      <w:r>
        <w:rPr>
          <w:rFonts w:hint="eastAsia"/>
        </w:rPr>
        <w:t>Ω，R</w:t>
      </w:r>
      <w:r>
        <w:rPr>
          <w:rFonts w:hint="eastAsia"/>
          <w:vertAlign w:val="subscript"/>
        </w:rPr>
        <w:t>b</w:t>
      </w:r>
      <w:r>
        <w:t>=1000</w:t>
      </w:r>
      <w:r>
        <w:rPr>
          <w:rFonts w:hint="eastAsia"/>
        </w:rPr>
        <w:t>Ω，</w:t>
      </w:r>
      <w:proofErr w:type="gramStart"/>
      <w:r>
        <w:rPr>
          <w:rFonts w:hint="eastAsia"/>
        </w:rPr>
        <w:t>使比例臂</w:t>
      </w:r>
      <w:proofErr w:type="gramEnd"/>
      <w:r>
        <w:rPr>
          <w:rFonts w:hint="eastAsia"/>
        </w:rPr>
        <w:t>的倍率C</w:t>
      </w:r>
      <w:r>
        <w:t>=0.01</w:t>
      </w:r>
    </w:p>
    <w:tbl>
      <w:tblPr>
        <w:tblW w:w="5200" w:type="dxa"/>
        <w:tblInd w:w="43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60"/>
      </w:tblGrid>
      <w:tr w:rsidR="00796397" w:rsidRPr="00796397" w14:paraId="61006768" w14:textId="77777777" w:rsidTr="00796397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9040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AE95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60F8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F7EF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96F7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796397" w:rsidRPr="00796397" w14:paraId="2D7805D7" w14:textId="77777777" w:rsidTr="00796397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ED46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4986Ω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973A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4.986Ω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957D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BB57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FE20" w14:textId="77777777" w:rsidR="00796397" w:rsidRPr="00796397" w:rsidRDefault="00796397" w:rsidP="007963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63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6980.4nA</w:t>
            </w:r>
          </w:p>
        </w:tc>
      </w:tr>
    </w:tbl>
    <w:p w14:paraId="6D0406F5" w14:textId="0B541595" w:rsidR="00796397" w:rsidRDefault="00000000" w:rsidP="00B54E9E">
      <w:pPr>
        <w:pStyle w:val="a3"/>
        <w:ind w:left="432" w:firstLineChars="0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96397">
        <w:rPr>
          <w:rFonts w:hint="eastAsia"/>
        </w:rPr>
        <w:t>=</w:t>
      </w:r>
      <w:r w:rsidR="000800AF">
        <w:t>0.00224</w:t>
      </w:r>
    </w:p>
    <w:p w14:paraId="33CCBD70" w14:textId="7EEACC3B" w:rsidR="000800AF" w:rsidRDefault="000800AF" w:rsidP="00B54E9E">
      <w:pPr>
        <w:pStyle w:val="a3"/>
        <w:ind w:left="432" w:firstLineChars="0" w:firstLine="0"/>
        <w:jc w:val="left"/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</m:oMath>
      <w:r>
        <w:rPr>
          <w:rFonts w:hint="eastAsia"/>
        </w:rPr>
        <w:t>=</w:t>
      </w:r>
      <w:r>
        <w:t>0.011</w:t>
      </w:r>
      <w:r>
        <w:rPr>
          <w:rFonts w:hint="eastAsia"/>
        </w:rPr>
        <w:t>Ω</w:t>
      </w:r>
    </w:p>
    <w:p w14:paraId="10A9E3E7" w14:textId="499563F1" w:rsidR="000800AF" w:rsidRDefault="000800AF" w:rsidP="00B54E9E">
      <w:pPr>
        <w:pStyle w:val="a3"/>
        <w:ind w:left="432" w:firstLineChars="0" w:firstLine="0"/>
        <w:jc w:val="left"/>
      </w:pPr>
      <w:r>
        <w:rPr>
          <w:rFonts w:hint="eastAsia"/>
        </w:rPr>
        <w:t>R</w:t>
      </w:r>
      <w:r>
        <w:rPr>
          <w:rFonts w:hint="eastAsia"/>
          <w:vertAlign w:val="subscript"/>
        </w:rPr>
        <w:t>x</w:t>
      </w:r>
      <w:r>
        <w:t>=(4.986</w:t>
      </w:r>
      <w:r>
        <w:rPr>
          <w:rFonts w:hint="eastAsia"/>
        </w:rPr>
        <w:t>±</w:t>
      </w:r>
      <w:r>
        <w:t>0.011)</w:t>
      </w:r>
      <w:r>
        <w:rPr>
          <w:rFonts w:hint="eastAsia"/>
        </w:rPr>
        <w:t>Ω</w:t>
      </w:r>
    </w:p>
    <w:p w14:paraId="0327E15B" w14:textId="41F0D836" w:rsidR="00BF4917" w:rsidRDefault="00BF4917" w:rsidP="00B54E9E">
      <w:pPr>
        <w:pStyle w:val="a3"/>
        <w:ind w:left="432" w:firstLineChars="0" w:firstLine="0"/>
        <w:jc w:val="left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观察电桥灵敏度与电源电压的关系。取R</w:t>
      </w:r>
      <w:r>
        <w:rPr>
          <w:rFonts w:hint="eastAsia"/>
          <w:vertAlign w:val="subscript"/>
        </w:rPr>
        <w:t>a</w:t>
      </w:r>
      <w:r>
        <w:t>=R</w:t>
      </w:r>
      <w:r>
        <w:rPr>
          <w:vertAlign w:val="subscript"/>
        </w:rPr>
        <w:t>b</w:t>
      </w:r>
      <w:r>
        <w:t>=100</w:t>
      </w:r>
      <w:r>
        <w:rPr>
          <w:rFonts w:hint="eastAsia"/>
        </w:rPr>
        <w:t>Ω，R</w:t>
      </w:r>
      <w:r>
        <w:rPr>
          <w:rFonts w:hint="eastAsia"/>
          <w:vertAlign w:val="subscript"/>
        </w:rPr>
        <w:t>x</w:t>
      </w:r>
      <w:r>
        <w:t>=1200</w:t>
      </w:r>
      <w:r>
        <w:rPr>
          <w:rFonts w:hint="eastAsia"/>
        </w:rPr>
        <w:t>Ω，改变电源电压E，测量不同电压下电桥灵敏度，并绘制S</w:t>
      </w:r>
      <w:r>
        <w:t>~E</w:t>
      </w:r>
      <w:r>
        <w:rPr>
          <w:rFonts w:hint="eastAsia"/>
        </w:rPr>
        <w:t>关系图。</w:t>
      </w:r>
    </w:p>
    <w:tbl>
      <w:tblPr>
        <w:tblW w:w="6900" w:type="dxa"/>
        <w:tblInd w:w="744" w:type="dxa"/>
        <w:tblLook w:val="04A0" w:firstRow="1" w:lastRow="0" w:firstColumn="1" w:lastColumn="0" w:noHBand="0" w:noVBand="1"/>
      </w:tblPr>
      <w:tblGrid>
        <w:gridCol w:w="1236"/>
        <w:gridCol w:w="1076"/>
        <w:gridCol w:w="1076"/>
        <w:gridCol w:w="1076"/>
        <w:gridCol w:w="1076"/>
        <w:gridCol w:w="1360"/>
      </w:tblGrid>
      <w:tr w:rsidR="00BF4917" w:rsidRPr="00BF4917" w14:paraId="21D0F33F" w14:textId="77777777" w:rsidTr="00071A5B">
        <w:trPr>
          <w:trHeight w:val="276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7809" w14:textId="597732B9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电源电压E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（V）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D946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0A68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DF32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1.58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B4978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654B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3.54</w:t>
            </w:r>
          </w:p>
        </w:tc>
      </w:tr>
      <w:tr w:rsidR="00BF4917" w:rsidRPr="00BF4917" w14:paraId="7D293512" w14:textId="77777777" w:rsidTr="00071A5B">
        <w:trPr>
          <w:trHeight w:val="27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7B3F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R0（Ω）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050A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32B6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6767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BADB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0E44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1185.1</w:t>
            </w:r>
          </w:p>
        </w:tc>
      </w:tr>
      <w:tr w:rsidR="00BF4917" w:rsidRPr="00BF4917" w14:paraId="2147C54B" w14:textId="77777777" w:rsidTr="00071A5B">
        <w:trPr>
          <w:trHeight w:val="27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F11F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ΔR0（Ω）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F63A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B8E0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7737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5B5C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C539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F4917" w:rsidRPr="00BF4917" w14:paraId="282E836A" w14:textId="77777777" w:rsidTr="00071A5B">
        <w:trPr>
          <w:trHeight w:val="27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A0D1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ΔI（</w:t>
            </w:r>
            <w:proofErr w:type="spellStart"/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  <w:proofErr w:type="spellEnd"/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5236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A4C0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505D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46.8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4C7DD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5F72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105.6</w:t>
            </w:r>
          </w:p>
        </w:tc>
      </w:tr>
      <w:tr w:rsidR="00BF4917" w:rsidRPr="00BF4917" w14:paraId="29874B21" w14:textId="77777777" w:rsidTr="00071A5B">
        <w:trPr>
          <w:trHeight w:val="276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3BAC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S（</w:t>
            </w:r>
            <w:proofErr w:type="spellStart"/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  <w:proofErr w:type="spellEnd"/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7DF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4195.608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FD4E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8698.634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6445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11092.57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50C2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18487.56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E3F7" w14:textId="77777777" w:rsidR="00BF4917" w:rsidRPr="00BF4917" w:rsidRDefault="00BF4917" w:rsidP="00BF49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9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25029.312</w:t>
            </w:r>
          </w:p>
        </w:tc>
      </w:tr>
    </w:tbl>
    <w:p w14:paraId="4FA3579F" w14:textId="730C5193" w:rsidR="00BF4917" w:rsidRDefault="004F3BDE" w:rsidP="00B54E9E">
      <w:pPr>
        <w:pStyle w:val="a3"/>
        <w:ind w:left="432" w:firstLineChars="0" w:firstLine="0"/>
        <w:jc w:val="left"/>
      </w:pPr>
      <w:r>
        <w:rPr>
          <w:noProof/>
        </w:rPr>
        <w:drawing>
          <wp:inline distT="0" distB="0" distL="0" distR="0" wp14:anchorId="3AA25FA0" wp14:editId="023B5445">
            <wp:extent cx="4823460" cy="2743200"/>
            <wp:effectExtent l="0" t="0" r="1524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BD518974-1D5C-F176-A063-2BA80BEA8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43EDF9" w14:textId="22169DF2" w:rsidR="00EA2C1D" w:rsidRDefault="007620E0" w:rsidP="007620E0">
      <w:pPr>
        <w:jc w:val="left"/>
      </w:pPr>
      <w:r>
        <w:rPr>
          <w:rFonts w:hint="eastAsia"/>
        </w:rPr>
        <w:t>四．</w:t>
      </w:r>
      <w:r w:rsidR="005707BB">
        <w:rPr>
          <w:rFonts w:hint="eastAsia"/>
        </w:rPr>
        <w:t>实验分析讨论及</w:t>
      </w:r>
      <w:r w:rsidR="00EA2C1D">
        <w:rPr>
          <w:rFonts w:hint="eastAsia"/>
        </w:rPr>
        <w:t>思考</w:t>
      </w:r>
      <w:r w:rsidR="00D97B9F">
        <w:rPr>
          <w:rFonts w:hint="eastAsia"/>
        </w:rPr>
        <w:t>题</w:t>
      </w:r>
    </w:p>
    <w:p w14:paraId="1C40D808" w14:textId="4845DD68" w:rsidR="005707BB" w:rsidRDefault="007620E0" w:rsidP="005707BB">
      <w:pPr>
        <w:pStyle w:val="a3"/>
        <w:ind w:left="432" w:firstLineChars="0" w:firstLine="0"/>
        <w:jc w:val="left"/>
      </w:pPr>
      <w:r>
        <w:rPr>
          <w:rFonts w:hint="eastAsia"/>
        </w:rPr>
        <w:t>（一）若电桥保证准确度测量范围为2</w:t>
      </w:r>
      <w:r>
        <w:t>0~99999</w:t>
      </w:r>
      <w:r>
        <w:rPr>
          <w:rFonts w:hint="eastAsia"/>
        </w:rPr>
        <w:t>Ω，要测一个1×</w:t>
      </w:r>
      <w:r>
        <w:t>10</w:t>
      </w:r>
      <w:r>
        <w:rPr>
          <w:vertAlign w:val="superscript"/>
        </w:rPr>
        <w:t>6</w:t>
      </w:r>
      <w:r>
        <w:rPr>
          <w:rFonts w:hint="eastAsia"/>
        </w:rPr>
        <w:t>左右的电阻，可否用一只1</w:t>
      </w:r>
      <w:r>
        <w:t>000</w:t>
      </w:r>
      <w:r>
        <w:rPr>
          <w:rFonts w:hint="eastAsia"/>
        </w:rPr>
        <w:t>Ω的标准电阻R</w:t>
      </w:r>
      <w:r>
        <w:rPr>
          <w:vertAlign w:val="subscript"/>
        </w:rPr>
        <w:t>0</w:t>
      </w:r>
      <w:r>
        <w:rPr>
          <w:rFonts w:hint="eastAsia"/>
        </w:rPr>
        <w:t>与之并联？能否测准？</w:t>
      </w:r>
    </w:p>
    <w:p w14:paraId="515A413B" w14:textId="769C9D01" w:rsidR="007620E0" w:rsidRDefault="007620E0" w:rsidP="005707BB">
      <w:pPr>
        <w:pStyle w:val="a3"/>
        <w:ind w:left="432" w:firstLineChars="0" w:firstLine="0"/>
        <w:jc w:val="left"/>
      </w:pPr>
      <w:r>
        <w:tab/>
      </w:r>
      <w:r>
        <w:rPr>
          <w:rFonts w:hint="eastAsia"/>
        </w:rPr>
        <w:t>经分析得，该方法可行，其可降低待测电阻阻值使之在量程范围之内，且R</w:t>
      </w:r>
      <w:r>
        <w:rPr>
          <w:rFonts w:hint="eastAsia"/>
          <w:vertAlign w:val="subscript"/>
        </w:rPr>
        <w:t>测</w:t>
      </w:r>
      <w:r>
        <w:rPr>
          <w:rFonts w:hint="eastAsia"/>
        </w:rPr>
        <w:t>与R</w:t>
      </w:r>
      <w:r>
        <w:rPr>
          <w:rFonts w:hint="eastAsia"/>
          <w:vertAlign w:val="subscript"/>
        </w:rPr>
        <w:t>x</w:t>
      </w:r>
      <w:r>
        <w:rPr>
          <w:rFonts w:hint="eastAsia"/>
        </w:rPr>
        <w:t xml:space="preserve">满足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测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den>
        </m:f>
      </m:oMath>
      <w:r>
        <w:t xml:space="preserve">     </w:t>
      </w:r>
      <w:r>
        <w:rPr>
          <w:rFonts w:hint="eastAsia"/>
        </w:rPr>
        <w:t>，可通过此方程反解出R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的大小。</w:t>
      </w:r>
    </w:p>
    <w:p w14:paraId="71401E8E" w14:textId="356BF719" w:rsidR="007620E0" w:rsidRDefault="005A1015" w:rsidP="005A1015">
      <w:pPr>
        <w:ind w:left="432"/>
        <w:jc w:val="left"/>
      </w:pPr>
      <w:r>
        <w:rPr>
          <w:rFonts w:hint="eastAsia"/>
        </w:rPr>
        <w:t>（二）</w:t>
      </w:r>
      <w:r w:rsidR="007620E0">
        <w:rPr>
          <w:rFonts w:hint="eastAsia"/>
        </w:rPr>
        <w:t>根据实验中测R</w:t>
      </w:r>
      <w:r w:rsidR="007620E0" w:rsidRPr="005A1015">
        <w:rPr>
          <w:vertAlign w:val="subscript"/>
        </w:rPr>
        <w:t>1</w:t>
      </w:r>
      <w:r w:rsidR="007620E0">
        <w:rPr>
          <w:rFonts w:hint="eastAsia"/>
        </w:rPr>
        <w:t>和R</w:t>
      </w:r>
      <w:r w:rsidR="007620E0" w:rsidRPr="005A1015">
        <w:rPr>
          <w:vertAlign w:val="subscript"/>
        </w:rPr>
        <w:t>2</w:t>
      </w:r>
      <w:r w:rsidR="007620E0">
        <w:rPr>
          <w:rFonts w:hint="eastAsia"/>
        </w:rPr>
        <w:t>时的电路参数，</w:t>
      </w:r>
      <w:r>
        <w:rPr>
          <w:rFonts w:hint="eastAsia"/>
        </w:rPr>
        <w:t>计算电桥灵敏度S</w:t>
      </w:r>
      <w:r w:rsidRPr="005A1015">
        <w:rPr>
          <w:vertAlign w:val="subscript"/>
        </w:rPr>
        <w:t>1</w:t>
      </w:r>
      <w:r>
        <w:rPr>
          <w:rFonts w:hint="eastAsia"/>
        </w:rPr>
        <w:t>和S</w:t>
      </w:r>
      <w:r w:rsidRPr="005A1015">
        <w:rPr>
          <w:vertAlign w:val="subscript"/>
        </w:rPr>
        <w:t>2</w:t>
      </w:r>
      <w:r>
        <w:rPr>
          <w:rFonts w:hint="eastAsia"/>
        </w:rPr>
        <w:t>并与测量值比较，看看是否一致。</w:t>
      </w:r>
    </w:p>
    <w:p w14:paraId="129B0758" w14:textId="4A247079" w:rsidR="005A1015" w:rsidRDefault="005A1015" w:rsidP="005A1015">
      <w:pPr>
        <w:ind w:left="432"/>
        <w:jc w:val="left"/>
      </w:pPr>
      <w:r>
        <w:tab/>
      </w:r>
      <w:r>
        <w:rPr>
          <w:rFonts w:hint="eastAsia"/>
        </w:rPr>
        <w:t>经计算得出，计算值并不一致，体现出实验具有一定的误差。</w:t>
      </w:r>
    </w:p>
    <w:p w14:paraId="72FBB7EF" w14:textId="60C82E32" w:rsidR="005A1015" w:rsidRDefault="005A1015" w:rsidP="005A1015">
      <w:pPr>
        <w:ind w:left="432"/>
        <w:jc w:val="left"/>
      </w:pPr>
      <w:r>
        <w:rPr>
          <w:rFonts w:hint="eastAsia"/>
        </w:rPr>
        <w:t>（三）用替代法测R</w:t>
      </w:r>
      <w:r w:rsidRPr="005A1015">
        <w:rPr>
          <w:vertAlign w:val="subscript"/>
        </w:rPr>
        <w:t>0</w:t>
      </w:r>
      <w:r>
        <w:rPr>
          <w:rFonts w:hint="eastAsia"/>
        </w:rPr>
        <w:t>，即电桥平衡后若以电阻箱某值R</w:t>
      </w:r>
      <w:r w:rsidRPr="005A1015">
        <w:rPr>
          <w:vertAlign w:val="subscript"/>
        </w:rPr>
        <w:t>0</w:t>
      </w:r>
      <w:r>
        <w:rPr>
          <w:rFonts w:hint="eastAsia"/>
        </w:rPr>
        <w:t>替下R</w:t>
      </w:r>
      <w:r w:rsidRPr="005A1015">
        <w:rPr>
          <w:rFonts w:hint="eastAsia"/>
          <w:vertAlign w:val="subscript"/>
        </w:rPr>
        <w:t>x</w:t>
      </w:r>
      <w:r>
        <w:rPr>
          <w:rFonts w:hint="eastAsia"/>
        </w:rPr>
        <w:t>时桥仍平衡，则R</w:t>
      </w:r>
      <w:r w:rsidRPr="005A1015">
        <w:rPr>
          <w:vertAlign w:val="subscript"/>
        </w:rPr>
        <w:t>0</w:t>
      </w:r>
      <w:r>
        <w:t>=</w:t>
      </w:r>
      <w:r>
        <w:rPr>
          <w:rFonts w:hint="eastAsia"/>
        </w:rPr>
        <w:t>R</w:t>
      </w:r>
      <w:r w:rsidRPr="005A1015">
        <w:rPr>
          <w:rFonts w:hint="eastAsia"/>
          <w:vertAlign w:val="subscript"/>
        </w:rPr>
        <w:t>x</w:t>
      </w:r>
      <w:r>
        <w:rPr>
          <w:rFonts w:hint="eastAsia"/>
        </w:rPr>
        <w:t>。注意替代时需断开电源。这种测法要求R</w:t>
      </w:r>
      <w:r w:rsidRPr="005A1015">
        <w:rPr>
          <w:vertAlign w:val="subscript"/>
        </w:rPr>
        <w:t>a</w:t>
      </w:r>
      <w:r>
        <w:rPr>
          <w:rFonts w:hint="eastAsia"/>
        </w:rPr>
        <w:t>，R</w:t>
      </w:r>
      <w:r w:rsidRPr="005A1015">
        <w:rPr>
          <w:rFonts w:hint="eastAsia"/>
          <w:vertAlign w:val="subscript"/>
        </w:rPr>
        <w:t>b</w:t>
      </w:r>
      <w:r>
        <w:rPr>
          <w:rFonts w:hint="eastAsia"/>
        </w:rPr>
        <w:t>，R</w:t>
      </w:r>
      <w:r w:rsidRPr="005A1015">
        <w:rPr>
          <w:vertAlign w:val="subscript"/>
        </w:rPr>
        <w:t>0</w:t>
      </w:r>
      <w:r>
        <w:rPr>
          <w:rFonts w:hint="eastAsia"/>
        </w:rPr>
        <w:t>准确吗？要求电流稳定吗？</w:t>
      </w:r>
    </w:p>
    <w:p w14:paraId="37FECCA7" w14:textId="59F3292D" w:rsidR="005A1015" w:rsidRDefault="005A1015" w:rsidP="005A1015">
      <w:pPr>
        <w:ind w:left="420" w:firstLine="420"/>
        <w:jc w:val="left"/>
      </w:pPr>
      <w:r>
        <w:rPr>
          <w:rFonts w:hint="eastAsia"/>
        </w:rPr>
        <w:t>不要求上述电阻准确，但是要求电流稳定，以保证替代前后电流表示数保持一致。</w:t>
      </w:r>
    </w:p>
    <w:p w14:paraId="607F892C" w14:textId="59D89D2A" w:rsidR="007B7164" w:rsidRDefault="007B7164" w:rsidP="007B7164">
      <w:pPr>
        <w:jc w:val="left"/>
      </w:pPr>
      <w:r>
        <w:rPr>
          <w:rFonts w:hint="eastAsia"/>
        </w:rPr>
        <w:t>五．分析总结</w:t>
      </w:r>
    </w:p>
    <w:p w14:paraId="66123690" w14:textId="69383F5E" w:rsidR="007B7164" w:rsidRPr="007B7164" w:rsidRDefault="007B7164" w:rsidP="007B7164">
      <w:pPr>
        <w:jc w:val="left"/>
      </w:pPr>
      <w:r>
        <w:tab/>
      </w:r>
      <w:r>
        <w:rPr>
          <w:rFonts w:hint="eastAsia"/>
        </w:rPr>
        <w:t>实验过程中，出现了电路连接不熟练，直流数显微电流计使用不够熟练等问题。为此日后要多加练习提升动手能力，</w:t>
      </w:r>
      <w:r w:rsidR="000A0AE4">
        <w:rPr>
          <w:rFonts w:hint="eastAsia"/>
        </w:rPr>
        <w:t>熟练掌握各常用仪器使用方法。此外，测量数据稳定性不强，具体体现在电压E的数值不定，其既有电压源调试过于灵敏的问题，亦有本人心浮气躁的问题，日后实验应加以改正。</w:t>
      </w:r>
    </w:p>
    <w:sectPr w:rsidR="007B7164" w:rsidRPr="007B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D32"/>
    <w:multiLevelType w:val="hybridMultilevel"/>
    <w:tmpl w:val="F90AA108"/>
    <w:lvl w:ilvl="0" w:tplc="0E96FDA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B1371"/>
    <w:multiLevelType w:val="hybridMultilevel"/>
    <w:tmpl w:val="ABF200F2"/>
    <w:lvl w:ilvl="0" w:tplc="37F40DBE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A253396"/>
    <w:multiLevelType w:val="hybridMultilevel"/>
    <w:tmpl w:val="BF968134"/>
    <w:lvl w:ilvl="0" w:tplc="1BF62014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4998CD58">
      <w:start w:val="4"/>
      <w:numFmt w:val="japaneseCounting"/>
      <w:lvlText w:val="%2．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52195F89"/>
    <w:multiLevelType w:val="hybridMultilevel"/>
    <w:tmpl w:val="CE622B80"/>
    <w:lvl w:ilvl="0" w:tplc="0E22795A">
      <w:start w:val="5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AF51A1"/>
    <w:multiLevelType w:val="hybridMultilevel"/>
    <w:tmpl w:val="B5761210"/>
    <w:lvl w:ilvl="0" w:tplc="8C0C220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1723216">
    <w:abstractNumId w:val="4"/>
  </w:num>
  <w:num w:numId="2" w16cid:durableId="287588416">
    <w:abstractNumId w:val="1"/>
  </w:num>
  <w:num w:numId="3" w16cid:durableId="982660706">
    <w:abstractNumId w:val="0"/>
  </w:num>
  <w:num w:numId="4" w16cid:durableId="296112123">
    <w:abstractNumId w:val="2"/>
  </w:num>
  <w:num w:numId="5" w16cid:durableId="588081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93"/>
    <w:rsid w:val="00071A5B"/>
    <w:rsid w:val="000800AF"/>
    <w:rsid w:val="000A0AE4"/>
    <w:rsid w:val="000D693F"/>
    <w:rsid w:val="001F3882"/>
    <w:rsid w:val="003E6E84"/>
    <w:rsid w:val="004F3BDE"/>
    <w:rsid w:val="004F73B2"/>
    <w:rsid w:val="00541229"/>
    <w:rsid w:val="005707BB"/>
    <w:rsid w:val="005A1015"/>
    <w:rsid w:val="00663C58"/>
    <w:rsid w:val="006E17ED"/>
    <w:rsid w:val="006F7E6B"/>
    <w:rsid w:val="007566D3"/>
    <w:rsid w:val="007620E0"/>
    <w:rsid w:val="00796397"/>
    <w:rsid w:val="007B7164"/>
    <w:rsid w:val="00855B8D"/>
    <w:rsid w:val="009D5804"/>
    <w:rsid w:val="00B54E9E"/>
    <w:rsid w:val="00BF4917"/>
    <w:rsid w:val="00CE7091"/>
    <w:rsid w:val="00D32C64"/>
    <w:rsid w:val="00D97B9F"/>
    <w:rsid w:val="00E264D4"/>
    <w:rsid w:val="00EA2C1D"/>
    <w:rsid w:val="00EB6F39"/>
    <w:rsid w:val="00ED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3CB0"/>
  <w15:chartTrackingRefBased/>
  <w15:docId w15:val="{8CA452F6-E83D-4675-B48D-CB005FEC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5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3454;&#39564;&#25253;&#21578;%20&#22823;&#29289;%20&#30005;&#36335;%20&#29983;&#29289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S（nA）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Sheet1!$B$7:$F$7</c:f>
              <c:numCache>
                <c:formatCode>General</c:formatCode>
                <c:ptCount val="5"/>
                <c:pt idx="0">
                  <c:v>0.6</c:v>
                </c:pt>
                <c:pt idx="1">
                  <c:v>1.24</c:v>
                </c:pt>
                <c:pt idx="2">
                  <c:v>1.58</c:v>
                </c:pt>
                <c:pt idx="3">
                  <c:v>2.64</c:v>
                </c:pt>
                <c:pt idx="4">
                  <c:v>3.54</c:v>
                </c:pt>
              </c:numCache>
            </c:numRef>
          </c:xVal>
          <c:yVal>
            <c:numRef>
              <c:f>Sheet1!$B$11:$F$11</c:f>
              <c:numCache>
                <c:formatCode>General</c:formatCode>
                <c:ptCount val="5"/>
                <c:pt idx="0">
                  <c:v>4195.6080000000002</c:v>
                </c:pt>
                <c:pt idx="1">
                  <c:v>8698.634</c:v>
                </c:pt>
                <c:pt idx="2">
                  <c:v>11092.57</c:v>
                </c:pt>
                <c:pt idx="3">
                  <c:v>18487.560000000001</c:v>
                </c:pt>
                <c:pt idx="4">
                  <c:v>25029.312000000002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D6-42B2-8835-916442B4A50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53367072"/>
        <c:axId val="2053365824"/>
      </c:scatterChart>
      <c:valAx>
        <c:axId val="205336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</a:t>
                </a:r>
                <a:r>
                  <a:rPr lang="zh-CN"/>
                  <a:t>（</a:t>
                </a:r>
                <a:r>
                  <a:rPr lang="en-US"/>
                  <a:t>V</a:t>
                </a:r>
                <a:r>
                  <a:rPr lang="zh-CN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3365824"/>
        <c:crosses val="autoZero"/>
        <c:crossBetween val="midCat"/>
      </c:valAx>
      <c:valAx>
        <c:axId val="20533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  <a:r>
                  <a:rPr lang="zh-CN"/>
                  <a:t>（</a:t>
                </a:r>
                <a:r>
                  <a:rPr lang="en-US"/>
                  <a:t>nA</a:t>
                </a:r>
                <a:r>
                  <a:rPr lang="zh-CN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336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4807-2603-4C01-998A-17D3A56F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F18353420067@outlook.com</dc:creator>
  <cp:keywords/>
  <dc:description/>
  <cp:lastModifiedBy>F18353420067@outlook.com</cp:lastModifiedBy>
  <cp:revision>11</cp:revision>
  <dcterms:created xsi:type="dcterms:W3CDTF">2023-03-03T10:08:00Z</dcterms:created>
  <dcterms:modified xsi:type="dcterms:W3CDTF">2023-03-07T14:44:00Z</dcterms:modified>
</cp:coreProperties>
</file>