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Structured Decision Tree – Eating Disorders (RAG-Ready Tags)</w:t>
      </w:r>
    </w:p>
    <w:p>
      <w:r>
        <w:t>[NODE_A] Presence of disordered eating behaviors?</w:t>
      </w:r>
    </w:p>
    <w:p>
      <w:r>
        <w:t xml:space="preserve">    [NODE_A1] Restrictive eating patterns, control over intake?</w:t>
      </w:r>
    </w:p>
    <w:p>
      <w:r>
        <w:rPr>
          <w:b/>
        </w:rPr>
        <w:t xml:space="preserve">        [NODE_A1A] Rigid control, avoidance of carbs, intense fear of weight gain → [SCRIPT_A: "Giving My Body a Voice"] {Level: 3}</w:t>
      </w:r>
    </w:p>
    <w:p>
      <w:r>
        <w:t xml:space="preserve">        #Tags: #anorexia #control #bodyimage</w:t>
      </w:r>
    </w:p>
    <w:p>
      <w:r>
        <w:t xml:space="preserve">        [LEAF_A1A1] Case: 22-year-old woman, anorexic patterns, emotional overcontrol, family trauma.</w:t>
      </w:r>
    </w:p>
    <w:p>
      <w:r>
        <w:t xml:space="preserve">        [NODE_A1B] No restrictive behavior?</w:t>
      </w:r>
    </w:p>
    <w:p>
      <w:r>
        <w:t xml:space="preserve">            [LEAF_A1B1] Check for impulsive or emotional eating → see NODE_A2</w:t>
      </w:r>
    </w:p>
    <w:p/>
    <w:p>
      <w:r>
        <w:t xml:space="preserve">    [NODE_A2] Presence of compulsive eating or binge patterns?</w:t>
      </w:r>
    </w:p>
    <w:p>
      <w:r>
        <w:rPr>
          <w:b/>
        </w:rPr>
        <w:t xml:space="preserve">        [NODE_A2A] Evening snacking, emotional compensation, guilt → [SCRIPT_B: "Soothing Difficult Evenings"] {Level: 2}</w:t>
      </w:r>
    </w:p>
    <w:p>
      <w:r>
        <w:t xml:space="preserve">        #Tags: #binge #eveningcravings #emotionalregulation</w:t>
      </w:r>
    </w:p>
    <w:p>
      <w:r>
        <w:t xml:space="preserve">        [LEAF_A2A1] Case: 55-year-old man, emotional eating, perfectionism, lack of recognition.</w:t>
      </w:r>
    </w:p>
    <w:p>
      <w:r>
        <w:t xml:space="preserve">        [NODE_A2B] No binge or emotional eating?</w:t>
      </w:r>
    </w:p>
    <w:p>
      <w:r>
        <w:t xml:space="preserve">            [LEAF_A2B1] Evaluate for body disconnection or somatic symptoms → see NODE_A3</w:t>
      </w:r>
    </w:p>
    <w:p/>
    <w:p>
      <w:r>
        <w:t xml:space="preserve">    [NODE_A3] Disconnection from body or digestive symptoms?</w:t>
      </w:r>
    </w:p>
    <w:p>
      <w:r>
        <w:rPr>
          <w:b/>
        </w:rPr>
        <w:t xml:space="preserve">        [NODE_A3A] Digestive tension, blocked throat, inability to swallow → [SCRIPT_C: "Let the Body Digest What the Mind Holds On To"] {Level: 3}</w:t>
      </w:r>
    </w:p>
    <w:p>
      <w:r>
        <w:t xml:space="preserve">        #Tags: #digestiveblock #emotionaloverload #control</w:t>
      </w:r>
    </w:p>
    <w:p>
      <w:r>
        <w:t xml:space="preserve">        [LEAF_A3A1] Case: 19-year-old woman, somatic anger, sensory hypersensitivity, phobia, control/fatigue loop.</w:t>
      </w:r>
    </w:p>
    <w:p>
      <w:r>
        <w:t xml:space="preserve">        [NODE_A3B] No digestive or somatic blocks?</w:t>
      </w:r>
    </w:p>
    <w:p>
      <w:r>
        <w:t xml:space="preserve">            [LEAF_A3B1] Evaluate emotional relationship with food and self → see NODE_A4</w:t>
      </w:r>
    </w:p>
    <w:p/>
    <w:p>
      <w:r>
        <w:t xml:space="preserve">    [NODE_A4] Food associated with shame, guilt or moral conflict?</w:t>
      </w:r>
    </w:p>
    <w:p>
      <w:r>
        <w:rPr>
          <w:b/>
        </w:rPr>
        <w:t xml:space="preserve">        [NODE_A4A] Labeling foods as good/bad, shame after meals, early guilt → [SCRIPT_D: "Freeing the Body from Hypervigilance"] {Level: 2}</w:t>
      </w:r>
    </w:p>
    <w:p>
      <w:r>
        <w:t xml:space="preserve">        #Tags: #shame #guilt #hypervigilance #student</w:t>
      </w:r>
    </w:p>
    <w:p>
      <w:r>
        <w:t xml:space="preserve">        [LEAF_A4A1] Case: 18-year-old student, body hatred, trio friendship instability, moralized food.</w:t>
      </w:r>
    </w:p>
    <w:p>
      <w:r>
        <w:t xml:space="preserve">        [NODE_A4B] No moral conflict around food?</w:t>
      </w:r>
    </w:p>
    <w:p>
      <w:r>
        <w:t xml:space="preserve">            [LEAF_A4B1] Consider stress-induced loss of appetite → see NODE_A5</w:t>
      </w:r>
    </w:p>
    <w:p/>
    <w:p>
      <w:r>
        <w:t xml:space="preserve">    [NODE_A5] Loss of appetite due to stress, work or exhaustion?</w:t>
      </w:r>
    </w:p>
    <w:p>
      <w:r>
        <w:rPr>
          <w:b/>
        </w:rPr>
        <w:t xml:space="preserve">        [NODE_A5A] Professional hypervigilance, fear of eating, toxic context → [SCRIPT_E: "Freeing the Body from Hypervigilance"] {Level: 3}</w:t>
      </w:r>
    </w:p>
    <w:p>
      <w:r>
        <w:t xml:space="preserve">        #Tags: #stress #anxiety #professionalburnout</w:t>
      </w:r>
    </w:p>
    <w:p>
      <w:r>
        <w:t xml:space="preserve">        [LEAF_A5A1] Case: 38-year-old banker, digestive block, stress, social shame.</w:t>
      </w:r>
    </w:p>
    <w:p>
      <w:r>
        <w:t xml:space="preserve">        [NODE_A5B] No stress-related appetite loss?</w:t>
      </w:r>
    </w:p>
    <w:p>
      <w:r>
        <w:rPr>
          <w:b/>
        </w:rPr>
        <w:t xml:space="preserve">            [LEAF_A5B1] Further exploration needed (non-pathological variant or emerging pattern) → [SCRIPT_F: "Giving My Body a Voice"] {Level: 1}</w:t>
      </w:r>
    </w:p>
    <w:p>
      <w:r>
        <w:t xml:space="preserve">            #Tags: #reconnection #prevention</w:t>
      </w:r>
    </w:p>
    <w:p>
      <w:r>
        <w:br/>
        <w:t>Summary Table: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Node</w:t>
            </w:r>
          </w:p>
        </w:tc>
        <w:tc>
          <w:tcPr>
            <w:tcW w:type="dxa" w:w="1728"/>
          </w:tcPr>
          <w:p>
            <w:r>
              <w:t>Symptom Summary</w:t>
            </w:r>
          </w:p>
        </w:tc>
        <w:tc>
          <w:tcPr>
            <w:tcW w:type="dxa" w:w="1728"/>
          </w:tcPr>
          <w:p>
            <w:r>
              <w:t>Script</w:t>
            </w:r>
          </w:p>
        </w:tc>
        <w:tc>
          <w:tcPr>
            <w:tcW w:type="dxa" w:w="1728"/>
          </w:tcPr>
          <w:p>
            <w:r>
              <w:t>Level</w:t>
            </w:r>
          </w:p>
        </w:tc>
        <w:tc>
          <w:tcPr>
            <w:tcW w:type="dxa" w:w="1728"/>
          </w:tcPr>
          <w:p>
            <w:r>
              <w:t>Tags</w:t>
            </w:r>
          </w:p>
        </w:tc>
      </w:tr>
      <w:tr>
        <w:tc>
          <w:tcPr>
            <w:tcW w:type="dxa" w:w="1728"/>
          </w:tcPr>
          <w:p>
            <w:r>
              <w:t>LEAF_A1A1</w:t>
            </w:r>
          </w:p>
        </w:tc>
        <w:tc>
          <w:tcPr>
            <w:tcW w:type="dxa" w:w="1728"/>
          </w:tcPr>
          <w:p>
            <w:r>
              <w:t>Anorexic control, family trauma</w:t>
            </w:r>
          </w:p>
        </w:tc>
        <w:tc>
          <w:tcPr>
            <w:tcW w:type="dxa" w:w="1728"/>
          </w:tcPr>
          <w:p>
            <w:r>
              <w:t>Giving My Body a Voice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#anorexia #control #bodyimage</w:t>
            </w:r>
          </w:p>
        </w:tc>
      </w:tr>
      <w:tr>
        <w:tc>
          <w:tcPr>
            <w:tcW w:type="dxa" w:w="1728"/>
          </w:tcPr>
          <w:p>
            <w:r>
              <w:t>LEAF_A2A1</w:t>
            </w:r>
          </w:p>
        </w:tc>
        <w:tc>
          <w:tcPr>
            <w:tcW w:type="dxa" w:w="1728"/>
          </w:tcPr>
          <w:p>
            <w:r>
              <w:t>Evening binge, emotional exhaustion</w:t>
            </w:r>
          </w:p>
        </w:tc>
        <w:tc>
          <w:tcPr>
            <w:tcW w:type="dxa" w:w="1728"/>
          </w:tcPr>
          <w:p>
            <w:r>
              <w:t>Soothing Difficult Evenings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#binge #eveningcravings #emotionalregulation</w:t>
            </w:r>
          </w:p>
        </w:tc>
      </w:tr>
      <w:tr>
        <w:tc>
          <w:tcPr>
            <w:tcW w:type="dxa" w:w="1728"/>
          </w:tcPr>
          <w:p>
            <w:r>
              <w:t>LEAF_A3A1</w:t>
            </w:r>
          </w:p>
        </w:tc>
        <w:tc>
          <w:tcPr>
            <w:tcW w:type="dxa" w:w="1728"/>
          </w:tcPr>
          <w:p>
            <w:r>
              <w:t>Digestive block, sensory tension</w:t>
            </w:r>
          </w:p>
        </w:tc>
        <w:tc>
          <w:tcPr>
            <w:tcW w:type="dxa" w:w="1728"/>
          </w:tcPr>
          <w:p>
            <w:r>
              <w:t>Let the Body Digest What the Mind Holds On To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#digestiveblock #emotionaloverload #control</w:t>
            </w:r>
          </w:p>
        </w:tc>
      </w:tr>
      <w:tr>
        <w:tc>
          <w:tcPr>
            <w:tcW w:type="dxa" w:w="1728"/>
          </w:tcPr>
          <w:p>
            <w:r>
              <w:t>LEAF_A4A1</w:t>
            </w:r>
          </w:p>
        </w:tc>
        <w:tc>
          <w:tcPr>
            <w:tcW w:type="dxa" w:w="1728"/>
          </w:tcPr>
          <w:p>
            <w:r>
              <w:t>Food guilt, moralization, peer conflict</w:t>
            </w:r>
          </w:p>
        </w:tc>
        <w:tc>
          <w:tcPr>
            <w:tcW w:type="dxa" w:w="1728"/>
          </w:tcPr>
          <w:p>
            <w:r>
              <w:t>Freeing the Body from Hypervigilance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#shame #guilt #hypervigilance #student</w:t>
            </w:r>
          </w:p>
        </w:tc>
      </w:tr>
      <w:tr>
        <w:tc>
          <w:tcPr>
            <w:tcW w:type="dxa" w:w="1728"/>
          </w:tcPr>
          <w:p>
            <w:r>
              <w:t>LEAF_A5A1</w:t>
            </w:r>
          </w:p>
        </w:tc>
        <w:tc>
          <w:tcPr>
            <w:tcW w:type="dxa" w:w="1728"/>
          </w:tcPr>
          <w:p>
            <w:r>
              <w:t>Stress-related appetite loss, professional burnout</w:t>
            </w:r>
          </w:p>
        </w:tc>
        <w:tc>
          <w:tcPr>
            <w:tcW w:type="dxa" w:w="1728"/>
          </w:tcPr>
          <w:p>
            <w:r>
              <w:t>Freeing the Body from Hypervigilance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#stress #anxiety #professionalburnout</w:t>
            </w:r>
          </w:p>
        </w:tc>
      </w:tr>
      <w:tr>
        <w:tc>
          <w:tcPr>
            <w:tcW w:type="dxa" w:w="1728"/>
          </w:tcPr>
          <w:p>
            <w:r>
              <w:t>LEAF_A5B1</w:t>
            </w:r>
          </w:p>
        </w:tc>
        <w:tc>
          <w:tcPr>
            <w:tcW w:type="dxa" w:w="1728"/>
          </w:tcPr>
          <w:p>
            <w:r>
              <w:t>Mild disconnection or emerging issue</w:t>
            </w:r>
          </w:p>
        </w:tc>
        <w:tc>
          <w:tcPr>
            <w:tcW w:type="dxa" w:w="1728"/>
          </w:tcPr>
          <w:p>
            <w:r>
              <w:t>Giving My Body a Voice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#reconnection #prevention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