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40" w:rsidRDefault="00A50640" w:rsidP="00A50640">
      <w:pPr>
        <w:pStyle w:val="Heading1"/>
      </w:pPr>
      <w:r>
        <w:t xml:space="preserve">The </w:t>
      </w:r>
      <w:proofErr w:type="spellStart"/>
      <w:r>
        <w:t>Axor</w:t>
      </w:r>
      <w:proofErr w:type="spellEnd"/>
      <w:r>
        <w:t xml:space="preserve"> Smart Contract Protocol</w:t>
      </w:r>
      <w:r w:rsidR="009A6DE4">
        <w:t xml:space="preserve"> Executive Summary</w:t>
      </w:r>
    </w:p>
    <w:p w:rsidR="00A50640" w:rsidRPr="00A50640" w:rsidRDefault="00A50640" w:rsidP="00A50640">
      <w:r>
        <w:t>Nathaniel Powell</w:t>
      </w:r>
    </w:p>
    <w:p w:rsidR="00AD6FE3" w:rsidRDefault="00AD6FE3">
      <w:r>
        <w:t xml:space="preserve">The </w:t>
      </w:r>
      <w:proofErr w:type="spellStart"/>
      <w:r>
        <w:t>Axor</w:t>
      </w:r>
      <w:proofErr w:type="spellEnd"/>
      <w:r>
        <w:t xml:space="preserve"> Foundation is a non-profit entity whose mission is to develop and promote the </w:t>
      </w:r>
      <w:proofErr w:type="spellStart"/>
      <w:r>
        <w:t>Axor</w:t>
      </w:r>
      <w:proofErr w:type="spellEnd"/>
      <w:r>
        <w:t xml:space="preserve"> Smart Contract Protocol. </w:t>
      </w:r>
    </w:p>
    <w:p w:rsidR="00C05A56" w:rsidRDefault="00AD6FE3">
      <w:r>
        <w:t xml:space="preserve">The </w:t>
      </w:r>
      <w:proofErr w:type="spellStart"/>
      <w:r>
        <w:t>Axor</w:t>
      </w:r>
      <w:proofErr w:type="spellEnd"/>
      <w:r>
        <w:t xml:space="preserve"> smart contract protocol is an application programming interface (API) which defines how to create smart contracts available in a peer-to-peer decentralized network which wi</w:t>
      </w:r>
      <w:r w:rsidR="008A117D">
        <w:t xml:space="preserve">ll allow people to instantiate </w:t>
      </w:r>
      <w:proofErr w:type="spellStart"/>
      <w:r w:rsidR="008A117D">
        <w:t>a</w:t>
      </w:r>
      <w:r>
        <w:t>xors</w:t>
      </w:r>
      <w:proofErr w:type="spellEnd"/>
      <w:r>
        <w:t xml:space="preserve">. </w:t>
      </w:r>
      <w:r w:rsidR="008A117D">
        <w:t xml:space="preserve">An </w:t>
      </w:r>
      <w:proofErr w:type="spellStart"/>
      <w:r w:rsidR="008A117D">
        <w:t>axor</w:t>
      </w:r>
      <w:proofErr w:type="spellEnd"/>
      <w:r w:rsidR="008A117D">
        <w:t xml:space="preserve"> is a smart contract which is tied to an unambiguous price definition (in text form, specified when the </w:t>
      </w:r>
      <w:proofErr w:type="spellStart"/>
      <w:r w:rsidR="008A117D">
        <w:t>axor</w:t>
      </w:r>
      <w:proofErr w:type="spellEnd"/>
      <w:r w:rsidR="008A117D">
        <w:t xml:space="preserve"> is created). It is only tied to that price in the sense that it stores the textual price definition in the </w:t>
      </w:r>
      <w:r w:rsidR="00C05A56">
        <w:t xml:space="preserve">smart </w:t>
      </w:r>
      <w:r w:rsidR="008A117D">
        <w:t xml:space="preserve">contract’s instantiated object. To actually have the </w:t>
      </w:r>
      <w:proofErr w:type="spellStart"/>
      <w:r w:rsidR="008A117D">
        <w:t>axor</w:t>
      </w:r>
      <w:proofErr w:type="spellEnd"/>
      <w:r w:rsidR="008A117D">
        <w:t xml:space="preserve"> follow the price, th</w:t>
      </w:r>
      <w:r w:rsidR="008923AD">
        <w:t xml:space="preserve">ird party oracles must send messages which are </w:t>
      </w:r>
      <w:r w:rsidR="008A117D">
        <w:t>update</w:t>
      </w:r>
      <w:r w:rsidR="008923AD">
        <w:t>s to</w:t>
      </w:r>
      <w:r w:rsidR="008A117D">
        <w:t xml:space="preserve"> the </w:t>
      </w:r>
      <w:proofErr w:type="spellStart"/>
      <w:r w:rsidR="008A117D">
        <w:t>axor</w:t>
      </w:r>
      <w:proofErr w:type="spellEnd"/>
      <w:r w:rsidR="008A117D">
        <w:t xml:space="preserve"> with the price. The </w:t>
      </w:r>
      <w:proofErr w:type="spellStart"/>
      <w:r w:rsidR="008A117D">
        <w:t>axor</w:t>
      </w:r>
      <w:proofErr w:type="spellEnd"/>
      <w:r w:rsidR="008A117D">
        <w:t xml:space="preserve"> does not represent any ownership in the </w:t>
      </w:r>
      <w:r w:rsidR="00DD55B5">
        <w:t xml:space="preserve">item </w:t>
      </w:r>
      <w:r w:rsidR="008A117D">
        <w:t>priced. Instead it is a smart contrac</w:t>
      </w:r>
      <w:r w:rsidR="00C05A56">
        <w:t xml:space="preserve">t to which peers can deposit tokens (called </w:t>
      </w:r>
      <w:proofErr w:type="spellStart"/>
      <w:r w:rsidR="00C05A56">
        <w:t>axo</w:t>
      </w:r>
      <w:proofErr w:type="spellEnd"/>
      <w:r w:rsidR="00C05A56">
        <w:t xml:space="preserve">) and then withdraw more or fewer </w:t>
      </w:r>
      <w:proofErr w:type="spellStart"/>
      <w:r w:rsidR="00C05A56">
        <w:t>axos</w:t>
      </w:r>
      <w:proofErr w:type="spellEnd"/>
      <w:r w:rsidR="00C05A56">
        <w:t xml:space="preserve"> depending on changes to the price.</w:t>
      </w:r>
    </w:p>
    <w:p w:rsidR="00AA6ED0" w:rsidRDefault="00AD6FE3">
      <w:r>
        <w:t xml:space="preserve">The instantiation of </w:t>
      </w:r>
      <w:proofErr w:type="spellStart"/>
      <w:r w:rsidR="00DD55B5">
        <w:t>a</w:t>
      </w:r>
      <w:r>
        <w:t>xors</w:t>
      </w:r>
      <w:proofErr w:type="spellEnd"/>
      <w:r>
        <w:t xml:space="preserve"> is not the responsibility of the </w:t>
      </w:r>
      <w:proofErr w:type="spellStart"/>
      <w:r>
        <w:t>Axor</w:t>
      </w:r>
      <w:proofErr w:type="spellEnd"/>
      <w:r>
        <w:t xml:space="preserve"> </w:t>
      </w:r>
      <w:r w:rsidR="008A117D">
        <w:t xml:space="preserve">Foundation, but is the responsibility of third parties who act as </w:t>
      </w:r>
      <w:proofErr w:type="spellStart"/>
      <w:r w:rsidR="008A117D">
        <w:t>axor</w:t>
      </w:r>
      <w:proofErr w:type="spellEnd"/>
      <w:r w:rsidR="008A117D">
        <w:t xml:space="preserve"> creators, who actually tie the </w:t>
      </w:r>
      <w:proofErr w:type="spellStart"/>
      <w:r w:rsidR="008A117D">
        <w:t>axors</w:t>
      </w:r>
      <w:proofErr w:type="spellEnd"/>
      <w:r w:rsidR="008A117D">
        <w:t xml:space="preserve"> to a specific price – for example – the price of bananas on Amazon Fresh. The </w:t>
      </w:r>
      <w:proofErr w:type="spellStart"/>
      <w:r w:rsidR="008A117D">
        <w:t>axors</w:t>
      </w:r>
      <w:proofErr w:type="spellEnd"/>
      <w:r w:rsidR="008A117D">
        <w:t xml:space="preserve"> created by the </w:t>
      </w:r>
      <w:proofErr w:type="spellStart"/>
      <w:r w:rsidR="008A117D">
        <w:t>Axor</w:t>
      </w:r>
      <w:proofErr w:type="spellEnd"/>
      <w:r w:rsidR="008A117D">
        <w:t xml:space="preserve"> Foundation will be for testing / proof of concept, and will likely be tied to some fictional price. </w:t>
      </w:r>
    </w:p>
    <w:p w:rsidR="002949B0" w:rsidRDefault="008923AD">
      <w:r>
        <w:t>Once</w:t>
      </w:r>
      <w:r w:rsidR="00C05A56">
        <w:t xml:space="preserve"> created, people can send </w:t>
      </w:r>
      <w:proofErr w:type="spellStart"/>
      <w:r w:rsidR="00C05A56">
        <w:t>axo</w:t>
      </w:r>
      <w:proofErr w:type="spellEnd"/>
      <w:r w:rsidR="00C05A56">
        <w:t>, (points)</w:t>
      </w:r>
      <w:r>
        <w:t xml:space="preserve">, to the </w:t>
      </w:r>
      <w:r w:rsidR="002949B0">
        <w:t xml:space="preserve">positive or negative side of an </w:t>
      </w:r>
      <w:proofErr w:type="spellStart"/>
      <w:r>
        <w:t>axor</w:t>
      </w:r>
      <w:proofErr w:type="spellEnd"/>
      <w:r>
        <w:t xml:space="preserve">. </w:t>
      </w:r>
      <w:r w:rsidR="002949B0">
        <w:t xml:space="preserve">As the price defined for the </w:t>
      </w:r>
      <w:proofErr w:type="spellStart"/>
      <w:r w:rsidR="002949B0">
        <w:t>axor</w:t>
      </w:r>
      <w:proofErr w:type="spellEnd"/>
      <w:r w:rsidR="002949B0">
        <w:t xml:space="preserve"> increases, the amount of </w:t>
      </w:r>
      <w:proofErr w:type="spellStart"/>
      <w:r w:rsidR="002949B0">
        <w:t>axo</w:t>
      </w:r>
      <w:proofErr w:type="spellEnd"/>
      <w:r w:rsidR="002949B0">
        <w:t xml:space="preserve"> available for withdraw</w:t>
      </w:r>
      <w:r w:rsidR="00DD55B5">
        <w:t>a</w:t>
      </w:r>
      <w:r w:rsidR="002949B0">
        <w:t xml:space="preserve">l from the positive side of the </w:t>
      </w:r>
      <w:proofErr w:type="spellStart"/>
      <w:r w:rsidR="002949B0">
        <w:t>axor</w:t>
      </w:r>
      <w:proofErr w:type="spellEnd"/>
      <w:r w:rsidR="002949B0">
        <w:t xml:space="preserve"> increases while the amount available for withdraw from the negative side of the </w:t>
      </w:r>
      <w:proofErr w:type="spellStart"/>
      <w:r w:rsidR="002949B0">
        <w:t>axor</w:t>
      </w:r>
      <w:proofErr w:type="spellEnd"/>
      <w:r w:rsidR="002949B0">
        <w:t xml:space="preserve"> decreases</w:t>
      </w:r>
      <w:r w:rsidR="00DD55B5">
        <w:t>.</w:t>
      </w:r>
      <w:r w:rsidR="002949B0">
        <w:t xml:space="preserve"> Likewise, when the price decreases, the amount available for withdraw from the positive side decreases while the amount available for withdraw from the negative side increases. </w:t>
      </w:r>
    </w:p>
    <w:p w:rsidR="008923AD" w:rsidRDefault="009A6DE4">
      <w:r>
        <w:t>While I am employed in my current role at JP Morgan Chase, t</w:t>
      </w:r>
      <w:r w:rsidR="008923AD">
        <w:t xml:space="preserve">he </w:t>
      </w:r>
      <w:proofErr w:type="spellStart"/>
      <w:r w:rsidR="008923AD">
        <w:t>axo</w:t>
      </w:r>
      <w:proofErr w:type="spellEnd"/>
      <w:r w:rsidR="008923AD">
        <w:t xml:space="preserve"> t</w:t>
      </w:r>
      <w:r>
        <w:t>oken will not be a</w:t>
      </w:r>
      <w:r w:rsidR="002949B0">
        <w:t xml:space="preserve"> marketable currency or asset; instead it will act as</w:t>
      </w:r>
      <w:r w:rsidR="008923AD">
        <w:t xml:space="preserve"> a point system tracked by those communicating using the protocol. </w:t>
      </w:r>
      <w:proofErr w:type="spellStart"/>
      <w:r w:rsidR="00DD55B5">
        <w:t>Axos</w:t>
      </w:r>
      <w:proofErr w:type="spellEnd"/>
      <w:r w:rsidR="00DD55B5">
        <w:t xml:space="preserve"> are</w:t>
      </w:r>
      <w:r>
        <w:t xml:space="preserve"> not marketable </w:t>
      </w:r>
      <w:r w:rsidR="00DD55B5">
        <w:t>because</w:t>
      </w:r>
      <w:r>
        <w:t>:</w:t>
      </w:r>
    </w:p>
    <w:p w:rsidR="009A6DE4" w:rsidRDefault="009A6DE4" w:rsidP="009A6DE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Axor</w:t>
      </w:r>
      <w:proofErr w:type="spellEnd"/>
      <w:r>
        <w:t xml:space="preserve"> Foundation</w:t>
      </w:r>
      <w:r w:rsidR="002949B0">
        <w:t>, while I am employed in my current role at JP Morgan,</w:t>
      </w:r>
      <w:r>
        <w:t xml:space="preserve"> will not sell </w:t>
      </w:r>
      <w:proofErr w:type="spellStart"/>
      <w:r w:rsidR="00DD55B5">
        <w:t>axos</w:t>
      </w:r>
      <w:proofErr w:type="spellEnd"/>
      <w:r>
        <w:t xml:space="preserve"> in exchange for fiat or cryptocurrency, but will only gift it as a token of appreciation to those who have donated their time or other </w:t>
      </w:r>
      <w:r w:rsidR="00B93382">
        <w:t>services to furthering the mission of the foundation</w:t>
      </w:r>
    </w:p>
    <w:p w:rsidR="00B93382" w:rsidRDefault="00B93382" w:rsidP="009A6DE4">
      <w:pPr>
        <w:pStyle w:val="ListParagraph"/>
        <w:numPr>
          <w:ilvl w:val="0"/>
          <w:numId w:val="1"/>
        </w:numPr>
      </w:pPr>
      <w:r>
        <w:t xml:space="preserve">We will enhance our open </w:t>
      </w:r>
      <w:r w:rsidR="002949B0">
        <w:t>source license to prohibit downloaders</w:t>
      </w:r>
      <w:r>
        <w:t xml:space="preserve"> of protocol artifacts</w:t>
      </w:r>
      <w:r w:rsidR="002949B0">
        <w:t>,</w:t>
      </w:r>
      <w:r>
        <w:t xml:space="preserve"> such as code and binaries</w:t>
      </w:r>
      <w:r w:rsidR="002949B0">
        <w:t>,</w:t>
      </w:r>
      <w:r>
        <w:t xml:space="preserve"> from </w:t>
      </w:r>
      <w:r w:rsidR="00DD55B5">
        <w:t>trading</w:t>
      </w:r>
      <w:r>
        <w:t xml:space="preserve"> the </w:t>
      </w:r>
      <w:proofErr w:type="spellStart"/>
      <w:r>
        <w:t>axo</w:t>
      </w:r>
      <w:proofErr w:type="spellEnd"/>
      <w:r>
        <w:t xml:space="preserve"> token for cryptocurrency or fiat currency</w:t>
      </w:r>
    </w:p>
    <w:p w:rsidR="002949B0" w:rsidRDefault="00B93382" w:rsidP="002949B0">
      <w:pPr>
        <w:pStyle w:val="ListParagraph"/>
        <w:numPr>
          <w:ilvl w:val="0"/>
          <w:numId w:val="1"/>
        </w:numPr>
      </w:pPr>
      <w:r>
        <w:t xml:space="preserve">If we do become aware of a listing of </w:t>
      </w:r>
      <w:proofErr w:type="spellStart"/>
      <w:r>
        <w:t>axo</w:t>
      </w:r>
      <w:proofErr w:type="spellEnd"/>
      <w:r>
        <w:t xml:space="preserve"> on an exchange we wil</w:t>
      </w:r>
      <w:r w:rsidR="002949B0">
        <w:t>l send a cease and desist e-mail or letter</w:t>
      </w:r>
      <w:r>
        <w:t xml:space="preserve"> and also notify the appropriate jurisdiction’s legislature about the listing. </w:t>
      </w:r>
    </w:p>
    <w:p w:rsidR="002949B0" w:rsidRDefault="00B93382">
      <w:r>
        <w:t xml:space="preserve">Because of the above marketing prohibitions, the </w:t>
      </w:r>
      <w:proofErr w:type="spellStart"/>
      <w:r>
        <w:t>axo</w:t>
      </w:r>
      <w:proofErr w:type="spellEnd"/>
      <w:r>
        <w:t xml:space="preserve"> token functions more like in-game money such as found in Eve Online, World of Warcraft, etc. The companies providing these games have also made efforts to prevent exchanges from listing in-game token so as to prevent in-game use of the token from being regulated</w:t>
      </w:r>
      <w:r w:rsidR="00DD55B5">
        <w:t xml:space="preserve"> as financial transactions</w:t>
      </w:r>
      <w:bookmarkStart w:id="0" w:name="_GoBack"/>
      <w:bookmarkEnd w:id="0"/>
      <w:r>
        <w:t xml:space="preserve">. It seems that these game publishers have largely been successful in their efforts to do so. </w:t>
      </w:r>
    </w:p>
    <w:sectPr w:rsidR="0029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A21EA"/>
    <w:multiLevelType w:val="hybridMultilevel"/>
    <w:tmpl w:val="CD7E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E3"/>
    <w:rsid w:val="001F0B53"/>
    <w:rsid w:val="002949B0"/>
    <w:rsid w:val="008923AD"/>
    <w:rsid w:val="008A117D"/>
    <w:rsid w:val="009A6DE4"/>
    <w:rsid w:val="00A50640"/>
    <w:rsid w:val="00AA6ED0"/>
    <w:rsid w:val="00AD6FE3"/>
    <w:rsid w:val="00B93382"/>
    <w:rsid w:val="00C05A56"/>
    <w:rsid w:val="00D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722"/>
  <w15:chartTrackingRefBased/>
  <w15:docId w15:val="{0F61ADF6-1354-4DC8-8CCB-474507D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Powell</dc:creator>
  <cp:keywords/>
  <dc:description/>
  <cp:lastModifiedBy>Nathan Powell</cp:lastModifiedBy>
  <cp:revision>6</cp:revision>
  <dcterms:created xsi:type="dcterms:W3CDTF">2017-11-15T15:00:00Z</dcterms:created>
  <dcterms:modified xsi:type="dcterms:W3CDTF">2017-11-21T13:10:00Z</dcterms:modified>
</cp:coreProperties>
</file>