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981E" w14:textId="41A6FC0B" w:rsidR="00063AEA" w:rsidRPr="00063AEA" w:rsidRDefault="00063AEA">
      <w:pPr>
        <w:rPr>
          <w:color w:val="FF0000"/>
        </w:rPr>
      </w:pPr>
      <w:r w:rsidRPr="00063AEA">
        <w:rPr>
          <w:color w:val="FF0000"/>
          <w:lang w:val="en-US"/>
        </w:rPr>
        <w:t xml:space="preserve">Ts – </w:t>
      </w:r>
      <w:r w:rsidRPr="00063AEA">
        <w:rPr>
          <w:color w:val="FF0000"/>
        </w:rPr>
        <w:t>время старта</w:t>
      </w:r>
    </w:p>
    <w:p w14:paraId="3E2001A5" w14:textId="4B6940E6" w:rsidR="00063AEA" w:rsidRPr="00063AEA" w:rsidRDefault="00063AEA">
      <w:pPr>
        <w:rPr>
          <w:color w:val="FF0000"/>
          <w:lang w:val="en-US"/>
        </w:rPr>
      </w:pPr>
      <w:r w:rsidRPr="00063AEA">
        <w:rPr>
          <w:color w:val="FF0000"/>
          <w:lang w:val="en-US"/>
        </w:rPr>
        <w:t>Tb</w:t>
      </w:r>
      <w:r w:rsidRPr="00063AEA">
        <w:rPr>
          <w:color w:val="FF0000"/>
        </w:rPr>
        <w:t xml:space="preserve"> – время передачи б</w:t>
      </w:r>
      <w:r>
        <w:rPr>
          <w:color w:val="FF0000"/>
        </w:rPr>
        <w:t>ай</w:t>
      </w:r>
      <w:r w:rsidRPr="00063AEA">
        <w:rPr>
          <w:color w:val="FF0000"/>
        </w:rPr>
        <w:t>та</w:t>
      </w:r>
    </w:p>
    <w:p w14:paraId="7273F3F6" w14:textId="65631A87" w:rsidR="00063AEA" w:rsidRPr="00063AEA" w:rsidRDefault="009F54B8">
      <w:r>
        <w:t xml:space="preserve">Пусть </w:t>
      </w:r>
      <w:r>
        <w:rPr>
          <w:lang w:val="en-US"/>
        </w:rPr>
        <w:t>N</w:t>
      </w:r>
      <w:r w:rsidRPr="009F54B8">
        <w:t xml:space="preserve"> – </w:t>
      </w:r>
      <w:r>
        <w:t xml:space="preserve">размерность транспьютерной матрицы </w:t>
      </w:r>
      <w:proofErr w:type="spellStart"/>
      <w:r>
        <w:rPr>
          <w:lang w:val="en-US"/>
        </w:rPr>
        <w:t>NxN</w:t>
      </w:r>
      <w:proofErr w:type="spellEnd"/>
      <w:r w:rsidRPr="009F54B8">
        <w:t>.</w:t>
      </w:r>
      <w:r w:rsidR="00791EF8" w:rsidRPr="00791EF8">
        <w:t xml:space="preserve"> </w:t>
      </w:r>
    </w:p>
    <w:p w14:paraId="4E0C13DA" w14:textId="6B17285A" w:rsidR="00D17973" w:rsidRPr="00791EF8" w:rsidRDefault="00791EF8">
      <w:r>
        <w:t xml:space="preserve">На каждую пересылку уходит время старта </w:t>
      </w:r>
      <w:r>
        <w:rPr>
          <w:lang w:val="en-US"/>
        </w:rPr>
        <w:t>Ts</w:t>
      </w:r>
      <w:r w:rsidRPr="00791EF8">
        <w:t xml:space="preserve"> </w:t>
      </w:r>
      <w:r>
        <w:t xml:space="preserve">и время </w:t>
      </w:r>
      <w:r>
        <w:rPr>
          <w:lang w:val="en-US"/>
        </w:rPr>
        <w:t>Tb</w:t>
      </w:r>
      <w:r>
        <w:rPr>
          <w:lang w:val="en-US"/>
        </w:rPr>
        <w:sym w:font="Symbol" w:char="F0D7"/>
      </w:r>
      <w:r>
        <w:rPr>
          <w:lang w:val="en-US"/>
        </w:rPr>
        <w:t>K</w:t>
      </w:r>
      <w:r>
        <w:t>, зависящее</w:t>
      </w:r>
      <w:r w:rsidRPr="00791EF8">
        <w:t xml:space="preserve"> </w:t>
      </w:r>
      <w:r>
        <w:t xml:space="preserve">от числа байт </w:t>
      </w:r>
      <w:r>
        <w:rPr>
          <w:lang w:val="en-US"/>
        </w:rPr>
        <w:t>K</w:t>
      </w:r>
      <w:r w:rsidRPr="00791EF8">
        <w:t xml:space="preserve"> </w:t>
      </w:r>
      <w:r>
        <w:t>в сообщении</w:t>
      </w:r>
      <w:r w:rsidRPr="00791EF8">
        <w:t>.</w:t>
      </w:r>
    </w:p>
    <w:p w14:paraId="406260F2" w14:textId="77777777" w:rsidR="00F353C4" w:rsidRDefault="00F353C4">
      <w:r>
        <w:t xml:space="preserve">Сначала идут параллельные передачи в каждой из строк транспьютерной матрицы. В каждой строке </w:t>
      </w:r>
      <w:r w:rsidR="00E80EA1">
        <w:t xml:space="preserve">справа налево </w:t>
      </w:r>
      <w:r>
        <w:t xml:space="preserve">пересылается 1, 2, …, </w:t>
      </w:r>
      <w:r>
        <w:rPr>
          <w:lang w:val="en-US"/>
        </w:rPr>
        <w:t>N</w:t>
      </w:r>
      <w:r w:rsidRPr="00F353C4">
        <w:t xml:space="preserve">-1 </w:t>
      </w:r>
      <w:r w:rsidR="009F54B8">
        <w:t>четырехбайтовых элемен</w:t>
      </w:r>
      <w:r>
        <w:t xml:space="preserve">тов на каждом уровне. Значит, этот этап потребует </w:t>
      </w:r>
      <w:r w:rsidR="009F54B8">
        <w:t>времени</w:t>
      </w:r>
      <w:r>
        <w:t xml:space="preserve"> </w:t>
      </w:r>
      <w:r w:rsidR="009F54B8" w:rsidRPr="00F353C4">
        <w:rPr>
          <w:position w:val="-28"/>
        </w:rPr>
        <w:object w:dxaOrig="1719" w:dyaOrig="660" w14:anchorId="07847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33.4pt" o:ole="">
            <v:imagedata r:id="rId4" o:title=""/>
          </v:shape>
          <o:OLEObject Type="Embed" ProgID="Equation.3" ShapeID="_x0000_i1025" DrawAspect="Content" ObjectID="_1735677407" r:id="rId5"/>
        </w:object>
      </w:r>
      <w:r>
        <w:t>.</w:t>
      </w:r>
    </w:p>
    <w:p w14:paraId="192DFA16" w14:textId="77777777" w:rsidR="00F353C4" w:rsidRDefault="00F353C4">
      <w:r>
        <w:t xml:space="preserve">Далее идет последовательные прием/передача в нулевом столбце матрицы. Сверху вниз пересылаются </w:t>
      </w:r>
      <w:r>
        <w:rPr>
          <w:lang w:val="en-US"/>
        </w:rPr>
        <w:t>N</w:t>
      </w:r>
      <w:r w:rsidRPr="00F353C4">
        <w:t>, 2</w:t>
      </w:r>
      <w:r>
        <w:rPr>
          <w:lang w:val="en-US"/>
        </w:rPr>
        <w:t>N</w:t>
      </w:r>
      <w:r w:rsidRPr="00F353C4">
        <w:t>, 3</w:t>
      </w:r>
      <w:r>
        <w:rPr>
          <w:lang w:val="en-US"/>
        </w:rPr>
        <w:t>N</w:t>
      </w:r>
      <w:r w:rsidRPr="00F353C4">
        <w:t>, … (</w:t>
      </w:r>
      <w:r>
        <w:rPr>
          <w:lang w:val="en-US"/>
        </w:rPr>
        <w:t>N</w:t>
      </w:r>
      <w:r w:rsidRPr="00F353C4">
        <w:t>-1)</w:t>
      </w:r>
      <w:r>
        <w:rPr>
          <w:lang w:val="en-US"/>
        </w:rPr>
        <w:t>N</w:t>
      </w:r>
      <w:r w:rsidRPr="00F353C4">
        <w:t xml:space="preserve"> </w:t>
      </w:r>
      <w:r w:rsidR="009F54B8">
        <w:t>четырехбайтовых элемен</w:t>
      </w:r>
      <w:r>
        <w:t xml:space="preserve">тов. Значит, этот этап потребует </w:t>
      </w:r>
      <w:r w:rsidR="009F54B8">
        <w:t>времени</w:t>
      </w:r>
      <w:r>
        <w:t xml:space="preserve"> </w:t>
      </w:r>
      <w:r w:rsidR="009F54B8" w:rsidRPr="00F353C4">
        <w:rPr>
          <w:position w:val="-28"/>
        </w:rPr>
        <w:object w:dxaOrig="1860" w:dyaOrig="660" w14:anchorId="7F6336B5">
          <v:shape id="_x0000_i1026" type="#_x0000_t75" style="width:93pt;height:33.4pt" o:ole="">
            <v:imagedata r:id="rId6" o:title=""/>
          </v:shape>
          <o:OLEObject Type="Embed" ProgID="Equation.3" ShapeID="_x0000_i1026" DrawAspect="Content" ObjectID="_1735677408" r:id="rId7"/>
        </w:object>
      </w:r>
      <w:r>
        <w:t>.</w:t>
      </w:r>
    </w:p>
    <w:p w14:paraId="13DFCD20" w14:textId="77777777" w:rsidR="009F54B8" w:rsidRDefault="00F353C4">
      <w:r>
        <w:t>Суммируем,</w:t>
      </w:r>
    </w:p>
    <w:p w14:paraId="0BCD01C5" w14:textId="77777777" w:rsidR="00F353C4" w:rsidRPr="009F54B8" w:rsidRDefault="009F54B8">
      <w:r w:rsidRPr="009F54B8">
        <w:rPr>
          <w:position w:val="-60"/>
        </w:rPr>
        <w:object w:dxaOrig="5820" w:dyaOrig="1300" w14:anchorId="1C36B09F">
          <v:shape id="_x0000_i1027" type="#_x0000_t75" style="width:290.9pt;height:64.8pt" o:ole="">
            <v:imagedata r:id="rId8" o:title=""/>
          </v:shape>
          <o:OLEObject Type="Embed" ProgID="Equation.3" ShapeID="_x0000_i1027" DrawAspect="Content" ObjectID="_1735677409" r:id="rId9"/>
        </w:object>
      </w:r>
      <w:r w:rsidR="00F353C4" w:rsidRPr="009F54B8">
        <w:t>.</w:t>
      </w:r>
    </w:p>
    <w:p w14:paraId="52C99E6F" w14:textId="77777777" w:rsidR="00F353C4" w:rsidRPr="009F54B8" w:rsidRDefault="00F353C4">
      <w:r>
        <w:t>Получаем оценку</w:t>
      </w:r>
    </w:p>
    <w:p w14:paraId="1BCFE730" w14:textId="77777777" w:rsidR="00F353C4" w:rsidRDefault="009F54B8">
      <w:pPr>
        <w:rPr>
          <w:lang w:val="en-US"/>
        </w:rPr>
      </w:pPr>
      <w:r w:rsidRPr="00F353C4">
        <w:rPr>
          <w:position w:val="-42"/>
        </w:rPr>
        <w:object w:dxaOrig="7740" w:dyaOrig="940" w14:anchorId="792288C4">
          <v:shape id="_x0000_i1028" type="#_x0000_t75" style="width:387.35pt;height:47.25pt" o:ole="">
            <v:imagedata r:id="rId10" o:title=""/>
          </v:shape>
          <o:OLEObject Type="Embed" ProgID="Equation.3" ShapeID="_x0000_i1028" DrawAspect="Content" ObjectID="_1735677410" r:id="rId11"/>
        </w:object>
      </w:r>
    </w:p>
    <w:p w14:paraId="11E4CE45" w14:textId="77777777" w:rsidR="009F54B8" w:rsidRDefault="009F54B8">
      <w:pPr>
        <w:rPr>
          <w:lang w:val="en-US"/>
        </w:rPr>
      </w:pPr>
      <w:r>
        <w:t>При</w:t>
      </w:r>
      <w:r w:rsidRPr="009F54B8">
        <w:rPr>
          <w:lang w:val="en-US"/>
        </w:rPr>
        <w:t xml:space="preserve"> </w:t>
      </w:r>
      <w:r>
        <w:rPr>
          <w:lang w:val="en-US"/>
        </w:rPr>
        <w:t>Ts=100, Tb=1, N=5:</w:t>
      </w:r>
    </w:p>
    <w:p w14:paraId="11C9D887" w14:textId="3C30EF86" w:rsidR="009F54B8" w:rsidRPr="009F54B8" w:rsidRDefault="009F54B8">
      <w:pPr>
        <w:rPr>
          <w:lang w:val="en-US"/>
        </w:rPr>
      </w:pPr>
      <w:r>
        <w:rPr>
          <w:lang w:val="en-US"/>
        </w:rPr>
        <w:t xml:space="preserve">T = </w:t>
      </w:r>
      <w:r w:rsidR="001D0132">
        <w:rPr>
          <w:lang w:val="en-US"/>
        </w:rPr>
        <w:t>T (</w:t>
      </w:r>
      <w:r>
        <w:rPr>
          <w:lang w:val="en-US"/>
        </w:rPr>
        <w:t>5) = 100</w:t>
      </w:r>
      <w:r>
        <w:rPr>
          <w:lang w:val="en-US"/>
        </w:rPr>
        <w:sym w:font="Symbol" w:char="F0D7"/>
      </w:r>
      <w:r>
        <w:rPr>
          <w:lang w:val="en-US"/>
        </w:rPr>
        <w:t>8 + 10</w:t>
      </w:r>
      <w:r>
        <w:rPr>
          <w:lang w:val="en-US"/>
        </w:rPr>
        <w:sym w:font="Symbol" w:char="F0D7"/>
      </w:r>
      <w:r>
        <w:rPr>
          <w:lang w:val="en-US"/>
        </w:rPr>
        <w:t>24 = 1040.</w:t>
      </w:r>
    </w:p>
    <w:sectPr w:rsidR="009F54B8" w:rsidRPr="009F54B8" w:rsidSect="00D1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B0A"/>
    <w:rsid w:val="00063AEA"/>
    <w:rsid w:val="00067F1E"/>
    <w:rsid w:val="001D0132"/>
    <w:rsid w:val="00224B0A"/>
    <w:rsid w:val="00246FA9"/>
    <w:rsid w:val="003F1833"/>
    <w:rsid w:val="00791EF8"/>
    <w:rsid w:val="009F54B8"/>
    <w:rsid w:val="00A127FA"/>
    <w:rsid w:val="00D17973"/>
    <w:rsid w:val="00E00C31"/>
    <w:rsid w:val="00E80EA1"/>
    <w:rsid w:val="00F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FF2F"/>
  <w15:docId w15:val="{1FD0F767-EF4E-4EC9-B0F1-8BACF55A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Аксой Тевфик Огузхан</cp:lastModifiedBy>
  <cp:revision>8</cp:revision>
  <dcterms:created xsi:type="dcterms:W3CDTF">2022-11-13T13:30:00Z</dcterms:created>
  <dcterms:modified xsi:type="dcterms:W3CDTF">2023-01-19T20:50:00Z</dcterms:modified>
</cp:coreProperties>
</file>