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435D" w14:textId="54004AD7" w:rsidR="00907C8B" w:rsidRDefault="00907C8B">
      <w:r>
        <w:t>Neural Networks</w:t>
      </w:r>
    </w:p>
    <w:sectPr w:rsidR="0090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8B"/>
    <w:rsid w:val="009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D783"/>
  <w15:chartTrackingRefBased/>
  <w15:docId w15:val="{757A6313-7170-4A48-B613-A382899E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Adedipe</dc:creator>
  <cp:keywords/>
  <dc:description/>
  <cp:lastModifiedBy>Ayo Adedipe</cp:lastModifiedBy>
  <cp:revision>1</cp:revision>
  <dcterms:created xsi:type="dcterms:W3CDTF">2020-10-07T01:11:00Z</dcterms:created>
  <dcterms:modified xsi:type="dcterms:W3CDTF">2020-10-07T01:12:00Z</dcterms:modified>
</cp:coreProperties>
</file>