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48B0F" w14:textId="77777777" w:rsidR="00A36C6C" w:rsidRDefault="00000000">
      <w:pPr>
        <w:pStyle w:val="Heading1"/>
      </w:pPr>
      <w:r>
        <w:t>Requirements Traceability Matrix (RTM)</w:t>
      </w:r>
    </w:p>
    <w:p w14:paraId="12075FB8" w14:textId="58F02E95" w:rsidR="00A36C6C" w:rsidRDefault="00A36C6C"/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1498"/>
        <w:gridCol w:w="1671"/>
        <w:gridCol w:w="1259"/>
        <w:gridCol w:w="1111"/>
        <w:gridCol w:w="1118"/>
        <w:gridCol w:w="991"/>
        <w:gridCol w:w="1534"/>
      </w:tblGrid>
      <w:tr w:rsidR="008F4C84" w14:paraId="6A574DE5" w14:textId="3C86C578" w:rsidTr="008F4C84">
        <w:tc>
          <w:tcPr>
            <w:tcW w:w="1498" w:type="dxa"/>
          </w:tcPr>
          <w:p w14:paraId="3FEFE232" w14:textId="77777777" w:rsidR="008F4C84" w:rsidRDefault="008F4C84" w:rsidP="008F4C84">
            <w:r>
              <w:t>Requirement ID</w:t>
            </w:r>
          </w:p>
        </w:tc>
        <w:tc>
          <w:tcPr>
            <w:tcW w:w="1671" w:type="dxa"/>
          </w:tcPr>
          <w:p w14:paraId="70C58106" w14:textId="77777777" w:rsidR="008F4C84" w:rsidRDefault="008F4C84" w:rsidP="008F4C84">
            <w:r>
              <w:t>Requirement Description</w:t>
            </w:r>
          </w:p>
        </w:tc>
        <w:tc>
          <w:tcPr>
            <w:tcW w:w="1259" w:type="dxa"/>
          </w:tcPr>
          <w:p w14:paraId="63F3B811" w14:textId="77777777" w:rsidR="008F4C84" w:rsidRDefault="008F4C84" w:rsidP="008F4C84">
            <w:r>
              <w:t>Source</w:t>
            </w:r>
          </w:p>
        </w:tc>
        <w:tc>
          <w:tcPr>
            <w:tcW w:w="1111" w:type="dxa"/>
          </w:tcPr>
          <w:p w14:paraId="17E94BCE" w14:textId="77777777" w:rsidR="008F4C84" w:rsidRDefault="008F4C84" w:rsidP="008F4C84">
            <w:r>
              <w:t>Mapped Test Case ID</w:t>
            </w:r>
          </w:p>
        </w:tc>
        <w:tc>
          <w:tcPr>
            <w:tcW w:w="1118" w:type="dxa"/>
          </w:tcPr>
          <w:p w14:paraId="6C0DD954" w14:textId="77777777" w:rsidR="008F4C84" w:rsidRDefault="008F4C84" w:rsidP="008F4C84">
            <w:r>
              <w:t>Status</w:t>
            </w:r>
          </w:p>
        </w:tc>
        <w:tc>
          <w:tcPr>
            <w:tcW w:w="991" w:type="dxa"/>
          </w:tcPr>
          <w:p w14:paraId="14149FA3" w14:textId="2F672FA2" w:rsidR="008F4C84" w:rsidRDefault="008F4C84" w:rsidP="008F4C84">
            <w:r>
              <w:t>Priority</w:t>
            </w:r>
          </w:p>
        </w:tc>
        <w:tc>
          <w:tcPr>
            <w:tcW w:w="1534" w:type="dxa"/>
          </w:tcPr>
          <w:p w14:paraId="763CEEC7" w14:textId="249B2C5A" w:rsidR="008F4C84" w:rsidRDefault="008F4C84" w:rsidP="008F4C84">
            <w:r>
              <w:t>Dependencies</w:t>
            </w:r>
          </w:p>
        </w:tc>
      </w:tr>
      <w:tr w:rsidR="008F4C84" w14:paraId="1AA35264" w14:textId="06BDDE31" w:rsidTr="008F4C84">
        <w:tc>
          <w:tcPr>
            <w:tcW w:w="1498" w:type="dxa"/>
          </w:tcPr>
          <w:p w14:paraId="32543710" w14:textId="1137F73A" w:rsidR="008F4C84" w:rsidRDefault="008F4C84" w:rsidP="008F4C84">
            <w:r>
              <w:t>FR-1</w:t>
            </w:r>
          </w:p>
        </w:tc>
        <w:tc>
          <w:tcPr>
            <w:tcW w:w="1671" w:type="dxa"/>
          </w:tcPr>
          <w:p w14:paraId="63D137BA" w14:textId="77777777" w:rsidR="008F4C84" w:rsidRDefault="008F4C84" w:rsidP="008F4C84">
            <w:r>
              <w:t>The system must allow doctors to add or update detailed patient data and specify illness types, with related dynamic questions.</w:t>
            </w:r>
          </w:p>
        </w:tc>
        <w:tc>
          <w:tcPr>
            <w:tcW w:w="1259" w:type="dxa"/>
          </w:tcPr>
          <w:p w14:paraId="6C53CF62" w14:textId="77777777" w:rsidR="008F4C84" w:rsidRDefault="008F4C84" w:rsidP="008F4C84">
            <w:r>
              <w:t>Use Case 1 [7], Doctor’s Journey [8]</w:t>
            </w:r>
          </w:p>
        </w:tc>
        <w:tc>
          <w:tcPr>
            <w:tcW w:w="1111" w:type="dxa"/>
          </w:tcPr>
          <w:p w14:paraId="6647C342" w14:textId="0A99D191" w:rsidR="008F4C84" w:rsidRDefault="008F4C84" w:rsidP="008F4C84">
            <w:r>
              <w:t>TC-1</w:t>
            </w:r>
          </w:p>
        </w:tc>
        <w:tc>
          <w:tcPr>
            <w:tcW w:w="1118" w:type="dxa"/>
          </w:tcPr>
          <w:p w14:paraId="6A1AA11A" w14:textId="77777777" w:rsidR="008F4C84" w:rsidRDefault="008F4C84" w:rsidP="008F4C84">
            <w:r>
              <w:t>Pending</w:t>
            </w:r>
          </w:p>
        </w:tc>
        <w:tc>
          <w:tcPr>
            <w:tcW w:w="991" w:type="dxa"/>
          </w:tcPr>
          <w:p w14:paraId="368137D1" w14:textId="70012BA5" w:rsidR="008F4C84" w:rsidRDefault="008F4C84" w:rsidP="008F4C84">
            <w:r>
              <w:t>High</w:t>
            </w:r>
          </w:p>
        </w:tc>
        <w:tc>
          <w:tcPr>
            <w:tcW w:w="1534" w:type="dxa"/>
          </w:tcPr>
          <w:p w14:paraId="164713D0" w14:textId="77F4468F" w:rsidR="008F4C84" w:rsidRDefault="008F4C84" w:rsidP="008F4C84">
            <w:r>
              <w:t>None</w:t>
            </w:r>
          </w:p>
        </w:tc>
      </w:tr>
      <w:tr w:rsidR="008F4C84" w14:paraId="3995A8F1" w14:textId="0750A792" w:rsidTr="008F4C84">
        <w:tc>
          <w:tcPr>
            <w:tcW w:w="1498" w:type="dxa"/>
          </w:tcPr>
          <w:p w14:paraId="069C880B" w14:textId="2B143188" w:rsidR="008F4C84" w:rsidRDefault="008F4C84" w:rsidP="008F4C84">
            <w:r>
              <w:t>FR-2</w:t>
            </w:r>
          </w:p>
        </w:tc>
        <w:tc>
          <w:tcPr>
            <w:tcW w:w="1671" w:type="dxa"/>
          </w:tcPr>
          <w:p w14:paraId="3E1BCCF0" w14:textId="77777777" w:rsidR="008F4C84" w:rsidRDefault="008F4C84" w:rsidP="008F4C84">
            <w:r>
              <w:t>The system must enable doctors to request diagnostic tests or imaging and include notes for relevant departments.</w:t>
            </w:r>
          </w:p>
        </w:tc>
        <w:tc>
          <w:tcPr>
            <w:tcW w:w="1259" w:type="dxa"/>
          </w:tcPr>
          <w:p w14:paraId="4B91DCD7" w14:textId="77777777" w:rsidR="008F4C84" w:rsidRDefault="008F4C84" w:rsidP="008F4C84">
            <w:r>
              <w:t>Use Case 2 [7], Doctor’s Journey [8]</w:t>
            </w:r>
          </w:p>
        </w:tc>
        <w:tc>
          <w:tcPr>
            <w:tcW w:w="1111" w:type="dxa"/>
          </w:tcPr>
          <w:p w14:paraId="35D21326" w14:textId="48734E90" w:rsidR="008F4C84" w:rsidRDefault="008F4C84" w:rsidP="008F4C84">
            <w:r>
              <w:t>TC-2</w:t>
            </w:r>
          </w:p>
        </w:tc>
        <w:tc>
          <w:tcPr>
            <w:tcW w:w="1118" w:type="dxa"/>
          </w:tcPr>
          <w:p w14:paraId="573579FC" w14:textId="77777777" w:rsidR="008F4C84" w:rsidRDefault="008F4C84" w:rsidP="008F4C84">
            <w:r>
              <w:t>Pending</w:t>
            </w:r>
          </w:p>
        </w:tc>
        <w:tc>
          <w:tcPr>
            <w:tcW w:w="991" w:type="dxa"/>
          </w:tcPr>
          <w:p w14:paraId="1FF60A6E" w14:textId="7143D242" w:rsidR="008F4C84" w:rsidRDefault="008F4C84" w:rsidP="008F4C84">
            <w:r>
              <w:t>High</w:t>
            </w:r>
          </w:p>
        </w:tc>
        <w:tc>
          <w:tcPr>
            <w:tcW w:w="1534" w:type="dxa"/>
          </w:tcPr>
          <w:p w14:paraId="3CFADA21" w14:textId="51E626FC" w:rsidR="008F4C84" w:rsidRDefault="008F4C84" w:rsidP="008F4C84">
            <w:r>
              <w:t>FR-1</w:t>
            </w:r>
          </w:p>
        </w:tc>
      </w:tr>
      <w:tr w:rsidR="008F4C84" w14:paraId="7B33B267" w14:textId="793B5429" w:rsidTr="008F4C84">
        <w:tc>
          <w:tcPr>
            <w:tcW w:w="1498" w:type="dxa"/>
          </w:tcPr>
          <w:p w14:paraId="3D7EEAB6" w14:textId="40BCF07E" w:rsidR="008F4C84" w:rsidRDefault="008F4C84" w:rsidP="008F4C84">
            <w:r>
              <w:t>FR-3</w:t>
            </w:r>
          </w:p>
        </w:tc>
        <w:tc>
          <w:tcPr>
            <w:tcW w:w="1671" w:type="dxa"/>
          </w:tcPr>
          <w:p w14:paraId="48FF14B2" w14:textId="77777777" w:rsidR="008F4C84" w:rsidRDefault="008F4C84" w:rsidP="008F4C84">
            <w:r>
              <w:t>The system must generate detailed patient reports, including observations, diagnoses, and treatment plans.</w:t>
            </w:r>
          </w:p>
        </w:tc>
        <w:tc>
          <w:tcPr>
            <w:tcW w:w="1259" w:type="dxa"/>
          </w:tcPr>
          <w:p w14:paraId="7CC9BC90" w14:textId="77777777" w:rsidR="008F4C84" w:rsidRDefault="008F4C84" w:rsidP="008F4C84">
            <w:r>
              <w:t>Use Case 3 [7], Doctor’s Journey [8]</w:t>
            </w:r>
          </w:p>
        </w:tc>
        <w:tc>
          <w:tcPr>
            <w:tcW w:w="1111" w:type="dxa"/>
          </w:tcPr>
          <w:p w14:paraId="6253E097" w14:textId="069976E8" w:rsidR="008F4C84" w:rsidRDefault="008F4C84" w:rsidP="008F4C84">
            <w:r>
              <w:t>TC-3</w:t>
            </w:r>
          </w:p>
        </w:tc>
        <w:tc>
          <w:tcPr>
            <w:tcW w:w="1118" w:type="dxa"/>
          </w:tcPr>
          <w:p w14:paraId="46DBD97F" w14:textId="77777777" w:rsidR="008F4C84" w:rsidRDefault="008F4C84" w:rsidP="008F4C84">
            <w:r>
              <w:t>Pending</w:t>
            </w:r>
          </w:p>
        </w:tc>
        <w:tc>
          <w:tcPr>
            <w:tcW w:w="991" w:type="dxa"/>
          </w:tcPr>
          <w:p w14:paraId="4DDAA921" w14:textId="057278E0" w:rsidR="008F4C84" w:rsidRDefault="008F4C84" w:rsidP="008F4C84">
            <w:r>
              <w:t>High</w:t>
            </w:r>
          </w:p>
        </w:tc>
        <w:tc>
          <w:tcPr>
            <w:tcW w:w="1534" w:type="dxa"/>
          </w:tcPr>
          <w:p w14:paraId="58972A62" w14:textId="1393EF5C" w:rsidR="008F4C84" w:rsidRDefault="008F4C84" w:rsidP="008F4C84">
            <w:r>
              <w:t>FR-1, FR-2</w:t>
            </w:r>
          </w:p>
        </w:tc>
      </w:tr>
      <w:tr w:rsidR="008F4C84" w14:paraId="331C149C" w14:textId="6E759459" w:rsidTr="008F4C84">
        <w:tc>
          <w:tcPr>
            <w:tcW w:w="1498" w:type="dxa"/>
          </w:tcPr>
          <w:p w14:paraId="09500E62" w14:textId="2B62F38E" w:rsidR="008F4C84" w:rsidRDefault="008F4C84" w:rsidP="008F4C84">
            <w:r>
              <w:t>FR-4</w:t>
            </w:r>
          </w:p>
        </w:tc>
        <w:tc>
          <w:tcPr>
            <w:tcW w:w="1671" w:type="dxa"/>
          </w:tcPr>
          <w:p w14:paraId="5F448DE8" w14:textId="77777777" w:rsidR="008F4C84" w:rsidRDefault="008F4C84" w:rsidP="008F4C84">
            <w:r>
              <w:t>Doctors should view comprehensive patient records, including medical history, test results, and prescriptions.</w:t>
            </w:r>
          </w:p>
        </w:tc>
        <w:tc>
          <w:tcPr>
            <w:tcW w:w="1259" w:type="dxa"/>
          </w:tcPr>
          <w:p w14:paraId="6404E1FC" w14:textId="77777777" w:rsidR="008F4C84" w:rsidRDefault="008F4C84" w:rsidP="008F4C84">
            <w:r>
              <w:t>Use Case 4 [7], Doctor’s Journey [8]</w:t>
            </w:r>
          </w:p>
        </w:tc>
        <w:tc>
          <w:tcPr>
            <w:tcW w:w="1111" w:type="dxa"/>
          </w:tcPr>
          <w:p w14:paraId="2A5E5F2F" w14:textId="555A5C72" w:rsidR="008F4C84" w:rsidRDefault="008F4C84" w:rsidP="008F4C84">
            <w:r>
              <w:t>TC-4</w:t>
            </w:r>
          </w:p>
        </w:tc>
        <w:tc>
          <w:tcPr>
            <w:tcW w:w="1118" w:type="dxa"/>
          </w:tcPr>
          <w:p w14:paraId="0176515D" w14:textId="77777777" w:rsidR="008F4C84" w:rsidRDefault="008F4C84" w:rsidP="008F4C84">
            <w:r>
              <w:t>Pending</w:t>
            </w:r>
          </w:p>
        </w:tc>
        <w:tc>
          <w:tcPr>
            <w:tcW w:w="991" w:type="dxa"/>
          </w:tcPr>
          <w:p w14:paraId="0A1AD4BC" w14:textId="2D5268ED" w:rsidR="008F4C84" w:rsidRDefault="008F4C84" w:rsidP="008F4C84">
            <w:r>
              <w:t>Medium</w:t>
            </w:r>
          </w:p>
        </w:tc>
        <w:tc>
          <w:tcPr>
            <w:tcW w:w="1534" w:type="dxa"/>
          </w:tcPr>
          <w:p w14:paraId="425FDE4E" w14:textId="4D901108" w:rsidR="008F4C84" w:rsidRDefault="008F4C84" w:rsidP="008F4C84">
            <w:r>
              <w:t>FR-1</w:t>
            </w:r>
          </w:p>
        </w:tc>
      </w:tr>
      <w:tr w:rsidR="008F4C84" w14:paraId="6B60E2FD" w14:textId="4E4E6B12" w:rsidTr="008F4C84">
        <w:tc>
          <w:tcPr>
            <w:tcW w:w="1498" w:type="dxa"/>
          </w:tcPr>
          <w:p w14:paraId="574F6483" w14:textId="0E266A00" w:rsidR="008F4C84" w:rsidRDefault="008F4C84" w:rsidP="008F4C84">
            <w:r>
              <w:lastRenderedPageBreak/>
              <w:t>FR-5</w:t>
            </w:r>
          </w:p>
        </w:tc>
        <w:tc>
          <w:tcPr>
            <w:tcW w:w="1671" w:type="dxa"/>
          </w:tcPr>
          <w:p w14:paraId="1BCFD1A4" w14:textId="77777777" w:rsidR="008F4C84" w:rsidRDefault="008F4C84" w:rsidP="008F4C84">
            <w:r>
              <w:t>The system must enable doctors to prescribe medication, including dosage, frequency, and duration, with warnings for allergies or interactions.</w:t>
            </w:r>
          </w:p>
        </w:tc>
        <w:tc>
          <w:tcPr>
            <w:tcW w:w="1259" w:type="dxa"/>
          </w:tcPr>
          <w:p w14:paraId="0EAA4CDC" w14:textId="77777777" w:rsidR="008F4C84" w:rsidRDefault="008F4C84" w:rsidP="008F4C84">
            <w:r>
              <w:t>Use Case 5 [7], Doctor’s Journey [8]</w:t>
            </w:r>
          </w:p>
        </w:tc>
        <w:tc>
          <w:tcPr>
            <w:tcW w:w="1111" w:type="dxa"/>
          </w:tcPr>
          <w:p w14:paraId="365343F4" w14:textId="6978AB8E" w:rsidR="008F4C84" w:rsidRDefault="008F4C84" w:rsidP="008F4C84">
            <w:r>
              <w:t>TC-5</w:t>
            </w:r>
          </w:p>
        </w:tc>
        <w:tc>
          <w:tcPr>
            <w:tcW w:w="1118" w:type="dxa"/>
          </w:tcPr>
          <w:p w14:paraId="3362ABAD" w14:textId="77777777" w:rsidR="008F4C84" w:rsidRDefault="008F4C84" w:rsidP="008F4C84">
            <w:r>
              <w:t>Pending</w:t>
            </w:r>
          </w:p>
        </w:tc>
        <w:tc>
          <w:tcPr>
            <w:tcW w:w="991" w:type="dxa"/>
          </w:tcPr>
          <w:p w14:paraId="1AED5F52" w14:textId="2AEA3DF1" w:rsidR="008F4C84" w:rsidRDefault="008F4C84" w:rsidP="008F4C84">
            <w:r>
              <w:t>High</w:t>
            </w:r>
          </w:p>
        </w:tc>
        <w:tc>
          <w:tcPr>
            <w:tcW w:w="1534" w:type="dxa"/>
          </w:tcPr>
          <w:p w14:paraId="1F6E7FAB" w14:textId="77571ED0" w:rsidR="008F4C84" w:rsidRDefault="008F4C84" w:rsidP="008F4C84">
            <w:r>
              <w:t>FR-4</w:t>
            </w:r>
          </w:p>
        </w:tc>
      </w:tr>
      <w:tr w:rsidR="008F4C84" w14:paraId="2741D9B5" w14:textId="764AC0B0" w:rsidTr="008F4C84">
        <w:tc>
          <w:tcPr>
            <w:tcW w:w="1498" w:type="dxa"/>
          </w:tcPr>
          <w:p w14:paraId="7EF0E743" w14:textId="72BD4C8D" w:rsidR="008F4C84" w:rsidRDefault="008F4C84" w:rsidP="008F4C84">
            <w:r>
              <w:t>FR-6</w:t>
            </w:r>
          </w:p>
        </w:tc>
        <w:tc>
          <w:tcPr>
            <w:tcW w:w="1671" w:type="dxa"/>
          </w:tcPr>
          <w:p w14:paraId="7AE4F025" w14:textId="77777777" w:rsidR="008F4C84" w:rsidRDefault="008F4C84" w:rsidP="008F4C84">
            <w:r>
              <w:t>Nurses should update specific patient data like BP, HR, or blood sugar levels.</w:t>
            </w:r>
          </w:p>
        </w:tc>
        <w:tc>
          <w:tcPr>
            <w:tcW w:w="1259" w:type="dxa"/>
          </w:tcPr>
          <w:p w14:paraId="3BDDB08E" w14:textId="77777777" w:rsidR="008F4C84" w:rsidRDefault="008F4C84" w:rsidP="008F4C84">
            <w:r>
              <w:t>Use Case 7 [7], Nurse’s Journey [8]</w:t>
            </w:r>
          </w:p>
        </w:tc>
        <w:tc>
          <w:tcPr>
            <w:tcW w:w="1111" w:type="dxa"/>
          </w:tcPr>
          <w:p w14:paraId="42CB0DD4" w14:textId="20334206" w:rsidR="008F4C84" w:rsidRDefault="008F4C84" w:rsidP="008F4C84">
            <w:r>
              <w:t>TC-6</w:t>
            </w:r>
          </w:p>
        </w:tc>
        <w:tc>
          <w:tcPr>
            <w:tcW w:w="1118" w:type="dxa"/>
          </w:tcPr>
          <w:p w14:paraId="02DE5A7B" w14:textId="77777777" w:rsidR="008F4C84" w:rsidRDefault="008F4C84" w:rsidP="008F4C84">
            <w:r>
              <w:t>Pending</w:t>
            </w:r>
          </w:p>
        </w:tc>
        <w:tc>
          <w:tcPr>
            <w:tcW w:w="991" w:type="dxa"/>
          </w:tcPr>
          <w:p w14:paraId="2CD22724" w14:textId="644610B7" w:rsidR="008F4C84" w:rsidRDefault="008F4C84" w:rsidP="008F4C84">
            <w:r>
              <w:t>Medium</w:t>
            </w:r>
          </w:p>
        </w:tc>
        <w:tc>
          <w:tcPr>
            <w:tcW w:w="1534" w:type="dxa"/>
          </w:tcPr>
          <w:p w14:paraId="15345B62" w14:textId="6EFC1FC2" w:rsidR="008F4C84" w:rsidRDefault="008F4C84" w:rsidP="008F4C84">
            <w:r>
              <w:t>FR-1</w:t>
            </w:r>
          </w:p>
        </w:tc>
      </w:tr>
      <w:tr w:rsidR="008F4C84" w14:paraId="69D0E1F5" w14:textId="214D3409" w:rsidTr="008F4C84">
        <w:tc>
          <w:tcPr>
            <w:tcW w:w="1498" w:type="dxa"/>
          </w:tcPr>
          <w:p w14:paraId="2449B100" w14:textId="632EB328" w:rsidR="008F4C84" w:rsidRDefault="008F4C84" w:rsidP="008F4C84">
            <w:r>
              <w:t>FR-7</w:t>
            </w:r>
          </w:p>
        </w:tc>
        <w:tc>
          <w:tcPr>
            <w:tcW w:w="1671" w:type="dxa"/>
          </w:tcPr>
          <w:p w14:paraId="3A1818FA" w14:textId="77777777" w:rsidR="008F4C84" w:rsidRDefault="008F4C84" w:rsidP="008F4C84">
            <w:r>
              <w:t>Lab technicians must view and process test requests and upload results into the system.</w:t>
            </w:r>
          </w:p>
        </w:tc>
        <w:tc>
          <w:tcPr>
            <w:tcW w:w="1259" w:type="dxa"/>
          </w:tcPr>
          <w:p w14:paraId="49830FB4" w14:textId="77777777" w:rsidR="008F4C84" w:rsidRDefault="008F4C84" w:rsidP="008F4C84">
            <w:r>
              <w:t>Use Cases 12, 14 [7], Lab Tech’s Journey [8]</w:t>
            </w:r>
          </w:p>
        </w:tc>
        <w:tc>
          <w:tcPr>
            <w:tcW w:w="1111" w:type="dxa"/>
          </w:tcPr>
          <w:p w14:paraId="43FE40E9" w14:textId="5A3E3990" w:rsidR="008F4C84" w:rsidRDefault="008F4C84" w:rsidP="008F4C84">
            <w:r>
              <w:t>TC-7</w:t>
            </w:r>
          </w:p>
        </w:tc>
        <w:tc>
          <w:tcPr>
            <w:tcW w:w="1118" w:type="dxa"/>
          </w:tcPr>
          <w:p w14:paraId="0C0D004B" w14:textId="77777777" w:rsidR="008F4C84" w:rsidRDefault="008F4C84" w:rsidP="008F4C84">
            <w:r>
              <w:t>Pending</w:t>
            </w:r>
          </w:p>
        </w:tc>
        <w:tc>
          <w:tcPr>
            <w:tcW w:w="991" w:type="dxa"/>
          </w:tcPr>
          <w:p w14:paraId="3A26F699" w14:textId="595B492A" w:rsidR="008F4C84" w:rsidRDefault="008F4C84" w:rsidP="008F4C84">
            <w:r>
              <w:t>Medium</w:t>
            </w:r>
          </w:p>
        </w:tc>
        <w:tc>
          <w:tcPr>
            <w:tcW w:w="1534" w:type="dxa"/>
          </w:tcPr>
          <w:p w14:paraId="03CF1DDB" w14:textId="1E12BB7C" w:rsidR="008F4C84" w:rsidRDefault="008F4C84" w:rsidP="008F4C84">
            <w:r>
              <w:t>FR-2</w:t>
            </w:r>
          </w:p>
        </w:tc>
      </w:tr>
      <w:tr w:rsidR="008F4C84" w14:paraId="09F5FBE3" w14:textId="7A43908F" w:rsidTr="008F4C84">
        <w:tc>
          <w:tcPr>
            <w:tcW w:w="1498" w:type="dxa"/>
          </w:tcPr>
          <w:p w14:paraId="0D79745C" w14:textId="119C0224" w:rsidR="008F4C84" w:rsidRDefault="008F4C84" w:rsidP="008F4C84">
            <w:r>
              <w:t>FR-8</w:t>
            </w:r>
          </w:p>
        </w:tc>
        <w:tc>
          <w:tcPr>
            <w:tcW w:w="1671" w:type="dxa"/>
          </w:tcPr>
          <w:p w14:paraId="0771A6AC" w14:textId="77777777" w:rsidR="008F4C84" w:rsidRDefault="008F4C84" w:rsidP="008F4C84">
            <w:r>
              <w:t>Radiology technicians should view imaging requests, upload imaging results, and submit detailed reports.</w:t>
            </w:r>
          </w:p>
        </w:tc>
        <w:tc>
          <w:tcPr>
            <w:tcW w:w="1259" w:type="dxa"/>
          </w:tcPr>
          <w:p w14:paraId="2E13BF45" w14:textId="77777777" w:rsidR="008F4C84" w:rsidRDefault="008F4C84" w:rsidP="008F4C84">
            <w:r>
              <w:t>Use Cases 15-17 [7], Radiology Journey [8]</w:t>
            </w:r>
          </w:p>
        </w:tc>
        <w:tc>
          <w:tcPr>
            <w:tcW w:w="1111" w:type="dxa"/>
          </w:tcPr>
          <w:p w14:paraId="469D890A" w14:textId="46D7A769" w:rsidR="008F4C84" w:rsidRDefault="008F4C84" w:rsidP="008F4C84">
            <w:r>
              <w:t>TC-8</w:t>
            </w:r>
          </w:p>
        </w:tc>
        <w:tc>
          <w:tcPr>
            <w:tcW w:w="1118" w:type="dxa"/>
          </w:tcPr>
          <w:p w14:paraId="249F2FB5" w14:textId="77777777" w:rsidR="008F4C84" w:rsidRDefault="008F4C84" w:rsidP="008F4C84">
            <w:r>
              <w:t>Pending</w:t>
            </w:r>
          </w:p>
        </w:tc>
        <w:tc>
          <w:tcPr>
            <w:tcW w:w="991" w:type="dxa"/>
          </w:tcPr>
          <w:p w14:paraId="47E5E3B7" w14:textId="4FAF34C0" w:rsidR="008F4C84" w:rsidRDefault="008F4C84" w:rsidP="008F4C84">
            <w:r>
              <w:t>Medium</w:t>
            </w:r>
          </w:p>
        </w:tc>
        <w:tc>
          <w:tcPr>
            <w:tcW w:w="1534" w:type="dxa"/>
          </w:tcPr>
          <w:p w14:paraId="595DB23B" w14:textId="0F878624" w:rsidR="008F4C84" w:rsidRDefault="008F4C84" w:rsidP="008F4C84">
            <w:r>
              <w:t>FR-2</w:t>
            </w:r>
          </w:p>
        </w:tc>
      </w:tr>
      <w:tr w:rsidR="008F4C84" w14:paraId="02FA60A6" w14:textId="6192A35E" w:rsidTr="008F4C84">
        <w:tc>
          <w:tcPr>
            <w:tcW w:w="1498" w:type="dxa"/>
          </w:tcPr>
          <w:p w14:paraId="3CCCF1BB" w14:textId="290AD52E" w:rsidR="008F4C84" w:rsidRDefault="008F4C84" w:rsidP="008F4C84">
            <w:r>
              <w:t>FR-9</w:t>
            </w:r>
          </w:p>
        </w:tc>
        <w:tc>
          <w:tcPr>
            <w:tcW w:w="1671" w:type="dxa"/>
          </w:tcPr>
          <w:p w14:paraId="1D626A9A" w14:textId="77777777" w:rsidR="008F4C84" w:rsidRDefault="008F4C84" w:rsidP="008F4C84">
            <w:r>
              <w:t>Patients must log health metrics like blood pressure or sugar levels, with system validation for accuracy.</w:t>
            </w:r>
          </w:p>
        </w:tc>
        <w:tc>
          <w:tcPr>
            <w:tcW w:w="1259" w:type="dxa"/>
          </w:tcPr>
          <w:p w14:paraId="63A05D5A" w14:textId="77777777" w:rsidR="008F4C84" w:rsidRDefault="008F4C84" w:rsidP="008F4C84">
            <w:r>
              <w:t>Use Case 21 [7], Patient’s Journey [8]</w:t>
            </w:r>
          </w:p>
        </w:tc>
        <w:tc>
          <w:tcPr>
            <w:tcW w:w="1111" w:type="dxa"/>
          </w:tcPr>
          <w:p w14:paraId="1A2A2382" w14:textId="5F83300F" w:rsidR="008F4C84" w:rsidRDefault="008F4C84" w:rsidP="008F4C84">
            <w:r>
              <w:t>TC-9</w:t>
            </w:r>
          </w:p>
        </w:tc>
        <w:tc>
          <w:tcPr>
            <w:tcW w:w="1118" w:type="dxa"/>
          </w:tcPr>
          <w:p w14:paraId="5DA0F596" w14:textId="77777777" w:rsidR="008F4C84" w:rsidRDefault="008F4C84" w:rsidP="008F4C84">
            <w:r>
              <w:t>Pending</w:t>
            </w:r>
          </w:p>
        </w:tc>
        <w:tc>
          <w:tcPr>
            <w:tcW w:w="991" w:type="dxa"/>
          </w:tcPr>
          <w:p w14:paraId="4EAC8470" w14:textId="5D31C521" w:rsidR="008F4C84" w:rsidRDefault="008F4C84" w:rsidP="008F4C84">
            <w:r>
              <w:t>Low</w:t>
            </w:r>
          </w:p>
        </w:tc>
        <w:tc>
          <w:tcPr>
            <w:tcW w:w="1534" w:type="dxa"/>
          </w:tcPr>
          <w:p w14:paraId="4B61A044" w14:textId="596469B7" w:rsidR="008F4C84" w:rsidRDefault="008F4C84" w:rsidP="008F4C84">
            <w:r>
              <w:t>FR-1</w:t>
            </w:r>
          </w:p>
        </w:tc>
      </w:tr>
      <w:tr w:rsidR="008F4C84" w14:paraId="7A84F31E" w14:textId="70221BBE" w:rsidTr="008F4C84">
        <w:tc>
          <w:tcPr>
            <w:tcW w:w="1498" w:type="dxa"/>
          </w:tcPr>
          <w:p w14:paraId="5A5A7C05" w14:textId="77777777" w:rsidR="008F4C84" w:rsidRDefault="008F4C84" w:rsidP="008F4C84">
            <w:r>
              <w:t>FR-10</w:t>
            </w:r>
          </w:p>
        </w:tc>
        <w:tc>
          <w:tcPr>
            <w:tcW w:w="1671" w:type="dxa"/>
          </w:tcPr>
          <w:p w14:paraId="5C54C31A" w14:textId="77777777" w:rsidR="008F4C84" w:rsidRDefault="008F4C84" w:rsidP="008F4C84">
            <w:r>
              <w:t xml:space="preserve">Admins must manage user roles and permissions to restrict data </w:t>
            </w:r>
            <w:r>
              <w:lastRenderedPageBreak/>
              <w:t>access based on roles.</w:t>
            </w:r>
          </w:p>
        </w:tc>
        <w:tc>
          <w:tcPr>
            <w:tcW w:w="1259" w:type="dxa"/>
          </w:tcPr>
          <w:p w14:paraId="3ACDB3E2" w14:textId="77777777" w:rsidR="008F4C84" w:rsidRDefault="008F4C84" w:rsidP="008F4C84">
            <w:r>
              <w:lastRenderedPageBreak/>
              <w:t>Use Case 19 [7], Admin’s Journey [8]</w:t>
            </w:r>
          </w:p>
        </w:tc>
        <w:tc>
          <w:tcPr>
            <w:tcW w:w="1111" w:type="dxa"/>
          </w:tcPr>
          <w:p w14:paraId="007AAD1D" w14:textId="77777777" w:rsidR="008F4C84" w:rsidRDefault="008F4C84" w:rsidP="008F4C84">
            <w:r>
              <w:t>TC-10</w:t>
            </w:r>
          </w:p>
        </w:tc>
        <w:tc>
          <w:tcPr>
            <w:tcW w:w="1118" w:type="dxa"/>
          </w:tcPr>
          <w:p w14:paraId="7D4FD400" w14:textId="77777777" w:rsidR="008F4C84" w:rsidRDefault="008F4C84" w:rsidP="008F4C84">
            <w:r>
              <w:t>Pending</w:t>
            </w:r>
          </w:p>
        </w:tc>
        <w:tc>
          <w:tcPr>
            <w:tcW w:w="991" w:type="dxa"/>
          </w:tcPr>
          <w:p w14:paraId="03102DA9" w14:textId="7C386C71" w:rsidR="008F4C84" w:rsidRDefault="008F4C84" w:rsidP="008F4C84">
            <w:r>
              <w:t>High</w:t>
            </w:r>
          </w:p>
        </w:tc>
        <w:tc>
          <w:tcPr>
            <w:tcW w:w="1534" w:type="dxa"/>
          </w:tcPr>
          <w:p w14:paraId="1EB45EAC" w14:textId="1BA51886" w:rsidR="008F4C84" w:rsidRDefault="008F4C84" w:rsidP="008F4C84">
            <w:r>
              <w:t>None</w:t>
            </w:r>
          </w:p>
        </w:tc>
      </w:tr>
      <w:tr w:rsidR="008F4C84" w14:paraId="134EE7FA" w14:textId="7BEA2C3C" w:rsidTr="008F4C84">
        <w:tc>
          <w:tcPr>
            <w:tcW w:w="1498" w:type="dxa"/>
          </w:tcPr>
          <w:p w14:paraId="596FB9A9" w14:textId="77777777" w:rsidR="008F4C84" w:rsidRDefault="008F4C84" w:rsidP="008F4C84">
            <w:r>
              <w:t>FR-11</w:t>
            </w:r>
          </w:p>
        </w:tc>
        <w:tc>
          <w:tcPr>
            <w:tcW w:w="1671" w:type="dxa"/>
          </w:tcPr>
          <w:p w14:paraId="2E327AA9" w14:textId="77777777" w:rsidR="008F4C84" w:rsidRDefault="008F4C84" w:rsidP="008F4C84">
            <w:r>
              <w:t>Admins must securely share patient records with external hospitals and maintain logs of these transactions.</w:t>
            </w:r>
          </w:p>
        </w:tc>
        <w:tc>
          <w:tcPr>
            <w:tcW w:w="1259" w:type="dxa"/>
          </w:tcPr>
          <w:p w14:paraId="61987F4F" w14:textId="77777777" w:rsidR="008F4C84" w:rsidRDefault="008F4C84" w:rsidP="008F4C84">
            <w:r>
              <w:t>Use Case 18 [7], Admin’s Journey [8]</w:t>
            </w:r>
          </w:p>
        </w:tc>
        <w:tc>
          <w:tcPr>
            <w:tcW w:w="1111" w:type="dxa"/>
          </w:tcPr>
          <w:p w14:paraId="3258D257" w14:textId="77777777" w:rsidR="008F4C84" w:rsidRDefault="008F4C84" w:rsidP="008F4C84">
            <w:r>
              <w:t>TC-11</w:t>
            </w:r>
          </w:p>
        </w:tc>
        <w:tc>
          <w:tcPr>
            <w:tcW w:w="1118" w:type="dxa"/>
          </w:tcPr>
          <w:p w14:paraId="148A28E0" w14:textId="77777777" w:rsidR="008F4C84" w:rsidRDefault="008F4C84" w:rsidP="008F4C84">
            <w:r>
              <w:t>Pending</w:t>
            </w:r>
          </w:p>
        </w:tc>
        <w:tc>
          <w:tcPr>
            <w:tcW w:w="991" w:type="dxa"/>
          </w:tcPr>
          <w:p w14:paraId="1A35EEB8" w14:textId="27AA8EB1" w:rsidR="008F4C84" w:rsidRDefault="008F4C84" w:rsidP="008F4C84">
            <w:r>
              <w:t>Medium</w:t>
            </w:r>
          </w:p>
        </w:tc>
        <w:tc>
          <w:tcPr>
            <w:tcW w:w="1534" w:type="dxa"/>
          </w:tcPr>
          <w:p w14:paraId="2213C803" w14:textId="5530F71D" w:rsidR="008F4C84" w:rsidRDefault="008F4C84" w:rsidP="008F4C84">
            <w:r>
              <w:t>FR-10</w:t>
            </w:r>
          </w:p>
        </w:tc>
      </w:tr>
    </w:tbl>
    <w:p w14:paraId="5A805C02" w14:textId="77777777" w:rsidR="00333511" w:rsidRDefault="00333511"/>
    <w:sectPr w:rsidR="003335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4997030">
    <w:abstractNumId w:val="8"/>
  </w:num>
  <w:num w:numId="2" w16cid:durableId="1650136695">
    <w:abstractNumId w:val="6"/>
  </w:num>
  <w:num w:numId="3" w16cid:durableId="913662941">
    <w:abstractNumId w:val="5"/>
  </w:num>
  <w:num w:numId="4" w16cid:durableId="1803688417">
    <w:abstractNumId w:val="4"/>
  </w:num>
  <w:num w:numId="5" w16cid:durableId="999699405">
    <w:abstractNumId w:val="7"/>
  </w:num>
  <w:num w:numId="6" w16cid:durableId="103502463">
    <w:abstractNumId w:val="3"/>
  </w:num>
  <w:num w:numId="7" w16cid:durableId="289092104">
    <w:abstractNumId w:val="2"/>
  </w:num>
  <w:num w:numId="8" w16cid:durableId="1951816659">
    <w:abstractNumId w:val="1"/>
  </w:num>
  <w:num w:numId="9" w16cid:durableId="58453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3511"/>
    <w:rsid w:val="005D790F"/>
    <w:rsid w:val="008F4C84"/>
    <w:rsid w:val="00A36C6C"/>
    <w:rsid w:val="00AA1D8D"/>
    <w:rsid w:val="00B47730"/>
    <w:rsid w:val="00CB0664"/>
    <w:rsid w:val="00DE2E51"/>
    <w:rsid w:val="00F030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23958"/>
  <w14:defaultImageDpi w14:val="300"/>
  <w15:docId w15:val="{A7A51FFF-2C14-4AD2-9F66-AFC7C3CE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khaled nagy</cp:lastModifiedBy>
  <cp:revision>2</cp:revision>
  <dcterms:created xsi:type="dcterms:W3CDTF">2024-12-11T21:15:00Z</dcterms:created>
  <dcterms:modified xsi:type="dcterms:W3CDTF">2024-12-11T21:15:00Z</dcterms:modified>
  <cp:category/>
</cp:coreProperties>
</file>