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35C1" w14:textId="77777777" w:rsidR="00BD7CDB" w:rsidRPr="004C5D43" w:rsidRDefault="00BE2540" w:rsidP="005A50C0">
      <w:pPr>
        <w:rPr>
          <w:b/>
          <w:bCs/>
          <w:sz w:val="28"/>
          <w:szCs w:val="28"/>
          <w:lang w:val="en-US"/>
        </w:rPr>
      </w:pPr>
      <w:r w:rsidRPr="004C5D43">
        <w:rPr>
          <w:b/>
          <w:bCs/>
          <w:sz w:val="28"/>
          <w:szCs w:val="28"/>
          <w:lang w:val="en-US"/>
        </w:rPr>
        <w:t>Retrospective poster</w:t>
      </w:r>
    </w:p>
    <w:p w14:paraId="2E451BC9" w14:textId="77777777" w:rsidR="00BE2540" w:rsidRPr="007F4047" w:rsidRDefault="00BE2540" w:rsidP="005A50C0">
      <w:pPr>
        <w:rPr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2126"/>
        <w:gridCol w:w="2126"/>
        <w:gridCol w:w="1985"/>
        <w:gridCol w:w="2268"/>
      </w:tblGrid>
      <w:tr w:rsidR="00E06F7B" w:rsidRPr="00D42981" w14:paraId="5669B002" w14:textId="77777777" w:rsidTr="00E80BC7">
        <w:tc>
          <w:tcPr>
            <w:tcW w:w="9351" w:type="dxa"/>
            <w:gridSpan w:val="5"/>
          </w:tcPr>
          <w:p w14:paraId="2C47B7FA" w14:textId="46F860DD" w:rsidR="00E06F7B" w:rsidRPr="00D42981" w:rsidRDefault="00E06F7B" w:rsidP="00E80BC7">
            <w:pPr>
              <w:rPr>
                <w:sz w:val="20"/>
                <w:szCs w:val="20"/>
                <w:lang w:val="en-US"/>
              </w:rPr>
            </w:pPr>
            <w:r w:rsidRPr="00D42981">
              <w:rPr>
                <w:sz w:val="20"/>
                <w:szCs w:val="20"/>
                <w:lang w:val="en-US"/>
              </w:rPr>
              <w:t xml:space="preserve">Name/team name: </w:t>
            </w:r>
            <w:r w:rsidR="00DA1BF3">
              <w:rPr>
                <w:sz w:val="20"/>
                <w:szCs w:val="20"/>
                <w:lang w:val="en-US"/>
              </w:rPr>
              <w:t>A</w:t>
            </w:r>
            <w:r w:rsidR="00DA1BF3">
              <w:rPr>
                <w:sz w:val="20"/>
                <w:szCs w:val="20"/>
              </w:rPr>
              <w:t>laa</w:t>
            </w:r>
          </w:p>
        </w:tc>
      </w:tr>
      <w:tr w:rsidR="00BE2540" w:rsidRPr="00D42981" w14:paraId="238542C2" w14:textId="77777777" w:rsidTr="008C1164">
        <w:tc>
          <w:tcPr>
            <w:tcW w:w="846" w:type="dxa"/>
          </w:tcPr>
          <w:p w14:paraId="2F9233CA" w14:textId="77777777" w:rsidR="00BE2540" w:rsidRPr="00D42981" w:rsidRDefault="00BE2540" w:rsidP="005A50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16D997EA" w14:textId="1699F16D" w:rsidR="00BE2540" w:rsidRPr="00D42981" w:rsidRDefault="001C206C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Group 1</w:t>
            </w:r>
          </w:p>
        </w:tc>
        <w:tc>
          <w:tcPr>
            <w:tcW w:w="2126" w:type="dxa"/>
          </w:tcPr>
          <w:p w14:paraId="34A5A315" w14:textId="77DD1307" w:rsidR="00BE2540" w:rsidRPr="00D42981" w:rsidRDefault="00BE2540" w:rsidP="005A50C0">
            <w:pPr>
              <w:rPr>
                <w:sz w:val="20"/>
                <w:szCs w:val="20"/>
                <w:lang w:val="en-US"/>
              </w:rPr>
            </w:pPr>
            <w:r w:rsidRPr="00D42981">
              <w:rPr>
                <w:sz w:val="20"/>
                <w:szCs w:val="20"/>
                <w:lang w:val="en-US"/>
              </w:rPr>
              <w:t xml:space="preserve">If </w:t>
            </w:r>
            <w:r w:rsidR="001C206C" w:rsidRPr="00D42981">
              <w:rPr>
                <w:sz w:val="20"/>
                <w:szCs w:val="20"/>
                <w:lang w:val="en-US"/>
              </w:rPr>
              <w:t>you are</w:t>
            </w:r>
            <w:r w:rsidRPr="00D42981">
              <w:rPr>
                <w:sz w:val="20"/>
                <w:szCs w:val="20"/>
                <w:lang w:val="en-US"/>
              </w:rPr>
              <w:t xml:space="preserve"> doing something </w:t>
            </w:r>
            <w:r w:rsidR="007F0152" w:rsidRPr="00D42981">
              <w:rPr>
                <w:sz w:val="20"/>
                <w:szCs w:val="20"/>
                <w:lang w:val="en-US"/>
              </w:rPr>
              <w:t>that is</w:t>
            </w:r>
            <w:r w:rsidRPr="00D42981">
              <w:rPr>
                <w:sz w:val="20"/>
                <w:szCs w:val="20"/>
                <w:lang w:val="en-US"/>
              </w:rPr>
              <w:t xml:space="preserve"> not working for you. </w:t>
            </w:r>
            <w:r w:rsidRPr="00D42981">
              <w:rPr>
                <w:b/>
                <w:bCs/>
                <w:sz w:val="32"/>
                <w:szCs w:val="32"/>
                <w:lang w:val="en-US"/>
              </w:rPr>
              <w:t>Stop</w:t>
            </w:r>
            <w:r w:rsidRPr="00D4298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2981">
              <w:rPr>
                <w:sz w:val="20"/>
                <w:szCs w:val="20"/>
                <w:lang w:val="en-US"/>
              </w:rPr>
              <w:t>doing it.</w:t>
            </w:r>
          </w:p>
        </w:tc>
        <w:tc>
          <w:tcPr>
            <w:tcW w:w="1985" w:type="dxa"/>
          </w:tcPr>
          <w:p w14:paraId="516E2383" w14:textId="11407867" w:rsidR="00BE2540" w:rsidRPr="00D42981" w:rsidRDefault="00BE2540" w:rsidP="005A50C0">
            <w:pPr>
              <w:rPr>
                <w:sz w:val="20"/>
                <w:szCs w:val="20"/>
                <w:lang w:val="en-US"/>
              </w:rPr>
            </w:pPr>
            <w:r w:rsidRPr="00D42981">
              <w:rPr>
                <w:sz w:val="20"/>
                <w:szCs w:val="20"/>
                <w:lang w:val="en-US"/>
              </w:rPr>
              <w:t xml:space="preserve">If </w:t>
            </w:r>
            <w:r w:rsidR="001C206C" w:rsidRPr="00D42981">
              <w:rPr>
                <w:sz w:val="20"/>
                <w:szCs w:val="20"/>
                <w:lang w:val="en-US"/>
              </w:rPr>
              <w:t>you are</w:t>
            </w:r>
            <w:r w:rsidRPr="00D42981">
              <w:rPr>
                <w:sz w:val="20"/>
                <w:szCs w:val="20"/>
                <w:lang w:val="en-US"/>
              </w:rPr>
              <w:t xml:space="preserve"> doing something </w:t>
            </w:r>
            <w:r w:rsidR="007F0152" w:rsidRPr="00D42981">
              <w:rPr>
                <w:sz w:val="20"/>
                <w:szCs w:val="20"/>
                <w:lang w:val="en-US"/>
              </w:rPr>
              <w:t>that is</w:t>
            </w:r>
            <w:r w:rsidRPr="00D42981">
              <w:rPr>
                <w:sz w:val="20"/>
                <w:szCs w:val="20"/>
                <w:lang w:val="en-US"/>
              </w:rPr>
              <w:t xml:space="preserve"> working for you. </w:t>
            </w:r>
            <w:r w:rsidR="008C1164" w:rsidRPr="00D42981">
              <w:rPr>
                <w:b/>
                <w:bCs/>
                <w:sz w:val="32"/>
                <w:szCs w:val="32"/>
                <w:lang w:val="en-US"/>
              </w:rPr>
              <w:t>Keep</w:t>
            </w:r>
            <w:r w:rsidRPr="00D4298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2981">
              <w:rPr>
                <w:sz w:val="20"/>
                <w:szCs w:val="20"/>
                <w:lang w:val="en-US"/>
              </w:rPr>
              <w:t>doing it.</w:t>
            </w:r>
          </w:p>
        </w:tc>
        <w:tc>
          <w:tcPr>
            <w:tcW w:w="2268" w:type="dxa"/>
          </w:tcPr>
          <w:p w14:paraId="09552BFD" w14:textId="3899D7C1" w:rsidR="00BE2540" w:rsidRPr="00D42981" w:rsidRDefault="008C1164" w:rsidP="005A50C0">
            <w:pPr>
              <w:rPr>
                <w:sz w:val="20"/>
                <w:szCs w:val="20"/>
                <w:lang w:val="en-US"/>
              </w:rPr>
            </w:pPr>
            <w:r w:rsidRPr="00D42981">
              <w:rPr>
                <w:sz w:val="20"/>
                <w:szCs w:val="20"/>
                <w:lang w:val="en-US"/>
              </w:rPr>
              <w:t xml:space="preserve">If </w:t>
            </w:r>
            <w:r w:rsidR="007F0152" w:rsidRPr="00D42981">
              <w:rPr>
                <w:sz w:val="20"/>
                <w:szCs w:val="20"/>
                <w:lang w:val="en-US"/>
              </w:rPr>
              <w:t>there is</w:t>
            </w:r>
            <w:r w:rsidRPr="00D42981">
              <w:rPr>
                <w:sz w:val="20"/>
                <w:szCs w:val="20"/>
                <w:lang w:val="en-US"/>
              </w:rPr>
              <w:t xml:space="preserve"> </w:t>
            </w:r>
            <w:r w:rsidR="001C206C" w:rsidRPr="00D42981">
              <w:rPr>
                <w:sz w:val="20"/>
                <w:szCs w:val="20"/>
                <w:lang w:val="en-US"/>
              </w:rPr>
              <w:t>something,</w:t>
            </w:r>
            <w:r w:rsidRPr="00D42981">
              <w:rPr>
                <w:sz w:val="20"/>
                <w:szCs w:val="20"/>
                <w:lang w:val="en-US"/>
              </w:rPr>
              <w:t xml:space="preserve"> you think might work for you if you did it. </w:t>
            </w:r>
            <w:r w:rsidR="00D42981">
              <w:rPr>
                <w:sz w:val="20"/>
                <w:szCs w:val="20"/>
                <w:lang w:val="en-US"/>
              </w:rPr>
              <w:br/>
            </w:r>
            <w:r w:rsidRPr="00D42981">
              <w:rPr>
                <w:b/>
                <w:bCs/>
                <w:sz w:val="32"/>
                <w:szCs w:val="32"/>
                <w:lang w:val="en-US"/>
              </w:rPr>
              <w:t>Start</w:t>
            </w:r>
            <w:r w:rsidRPr="00D42981">
              <w:rPr>
                <w:sz w:val="20"/>
                <w:szCs w:val="20"/>
                <w:lang w:val="en-US"/>
              </w:rPr>
              <w:t xml:space="preserve"> doing it and see what happens.</w:t>
            </w:r>
          </w:p>
        </w:tc>
      </w:tr>
      <w:tr w:rsidR="00BE2540" w:rsidRPr="006D092B" w14:paraId="06392B1F" w14:textId="77777777" w:rsidTr="008C1164">
        <w:tc>
          <w:tcPr>
            <w:tcW w:w="846" w:type="dxa"/>
          </w:tcPr>
          <w:p w14:paraId="4A5EC8A5" w14:textId="77777777" w:rsidR="00BE2540" w:rsidRPr="00D42981" w:rsidRDefault="00BE2540" w:rsidP="005A50C0">
            <w:pPr>
              <w:rPr>
                <w:sz w:val="20"/>
                <w:szCs w:val="20"/>
                <w:lang w:val="en-US"/>
              </w:rPr>
            </w:pPr>
            <w:r w:rsidRPr="00D42981">
              <w:rPr>
                <w:sz w:val="20"/>
                <w:szCs w:val="20"/>
                <w:lang w:val="en-US"/>
              </w:rPr>
              <w:t>….</w:t>
            </w:r>
          </w:p>
        </w:tc>
        <w:tc>
          <w:tcPr>
            <w:tcW w:w="2126" w:type="dxa"/>
          </w:tcPr>
          <w:p w14:paraId="31443650" w14:textId="77777777" w:rsidR="00BE2540" w:rsidRPr="00D42981" w:rsidRDefault="00BE2540" w:rsidP="005A50C0">
            <w:pPr>
              <w:rPr>
                <w:sz w:val="20"/>
                <w:szCs w:val="20"/>
                <w:lang w:val="en-US"/>
              </w:rPr>
            </w:pPr>
            <w:r w:rsidRPr="00D42981">
              <w:rPr>
                <w:b/>
                <w:bCs/>
                <w:sz w:val="20"/>
                <w:szCs w:val="20"/>
                <w:lang w:val="en-US"/>
              </w:rPr>
              <w:t>Me</w:t>
            </w:r>
            <w:r w:rsidRPr="00D42981">
              <w:rPr>
                <w:sz w:val="20"/>
                <w:szCs w:val="20"/>
                <w:lang w:val="en-US"/>
              </w:rPr>
              <w:br/>
              <w:t>(estimate on own performance)</w:t>
            </w:r>
          </w:p>
        </w:tc>
        <w:tc>
          <w:tcPr>
            <w:tcW w:w="2126" w:type="dxa"/>
          </w:tcPr>
          <w:p w14:paraId="20E462C5" w14:textId="180AA7B3" w:rsidR="00BD48B6" w:rsidRPr="00D42981" w:rsidRDefault="0043138C" w:rsidP="005B7B2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Nothing to stop. Keep going</w:t>
            </w:r>
          </w:p>
        </w:tc>
        <w:tc>
          <w:tcPr>
            <w:tcW w:w="1985" w:type="dxa"/>
          </w:tcPr>
          <w:p w14:paraId="74ADF2E2" w14:textId="3C04E4DB" w:rsidR="00BD48B6" w:rsidRPr="00D42981" w:rsidRDefault="0043138C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should keep taking my group members feedback into account</w:t>
            </w:r>
          </w:p>
        </w:tc>
        <w:tc>
          <w:tcPr>
            <w:tcW w:w="2268" w:type="dxa"/>
          </w:tcPr>
          <w:p w14:paraId="504BC7B4" w14:textId="31456420" w:rsidR="00BD48B6" w:rsidRPr="00D42981" w:rsidRDefault="006D092B" w:rsidP="005B7B2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 should start showing more work when it comes to the implementation of the web application where I can play big role. </w:t>
            </w:r>
          </w:p>
        </w:tc>
      </w:tr>
      <w:tr w:rsidR="00BE2540" w:rsidRPr="006D092B" w14:paraId="1A91E672" w14:textId="77777777" w:rsidTr="008C1164">
        <w:tc>
          <w:tcPr>
            <w:tcW w:w="846" w:type="dxa"/>
          </w:tcPr>
          <w:p w14:paraId="5A37F8DC" w14:textId="77777777" w:rsidR="00BE2540" w:rsidRPr="00D42981" w:rsidRDefault="00BE2540" w:rsidP="005A50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3052FD65" w14:textId="755EADB9" w:rsidR="00C62EF7" w:rsidRPr="00D42981" w:rsidRDefault="0048014A" w:rsidP="005B7B28">
            <w:pPr>
              <w:rPr>
                <w:sz w:val="20"/>
                <w:szCs w:val="20"/>
                <w:lang w:val="en-US"/>
              </w:rPr>
            </w:pPr>
            <w:r w:rsidRPr="00D42981">
              <w:rPr>
                <w:b/>
                <w:bCs/>
                <w:sz w:val="20"/>
                <w:szCs w:val="20"/>
                <w:lang w:val="en-US"/>
              </w:rPr>
              <w:t>Team</w:t>
            </w:r>
            <w:r w:rsidR="00BE2540" w:rsidRPr="00D42981">
              <w:rPr>
                <w:sz w:val="20"/>
                <w:szCs w:val="20"/>
                <w:lang w:val="en-US"/>
              </w:rPr>
              <w:br/>
              <w:t>(feedback on team performance)</w:t>
            </w:r>
          </w:p>
        </w:tc>
        <w:tc>
          <w:tcPr>
            <w:tcW w:w="2126" w:type="dxa"/>
          </w:tcPr>
          <w:p w14:paraId="7ACFCDA0" w14:textId="4084718C" w:rsidR="00BE2540" w:rsidRPr="00D42981" w:rsidRDefault="003E0297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Stop wasting time on unnecessary topics. Don’t give feedback when you are angry or not in a good mood. </w:t>
            </w:r>
          </w:p>
        </w:tc>
        <w:tc>
          <w:tcPr>
            <w:tcW w:w="1985" w:type="dxa"/>
          </w:tcPr>
          <w:p w14:paraId="11106D56" w14:textId="577545E2" w:rsidR="00BE2540" w:rsidRPr="00D42981" w:rsidRDefault="001158BE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Keep </w:t>
            </w:r>
            <w:r w:rsidR="008616A7">
              <w:rPr>
                <w:sz w:val="20"/>
                <w:szCs w:val="20"/>
                <w:lang w:val="en-US"/>
              </w:rPr>
              <w:t>communicating and putting same and more effort in our project</w:t>
            </w:r>
          </w:p>
        </w:tc>
        <w:tc>
          <w:tcPr>
            <w:tcW w:w="2268" w:type="dxa"/>
          </w:tcPr>
          <w:p w14:paraId="3E3F399C" w14:textId="78B751B8" w:rsidR="00BE2540" w:rsidRPr="00D42981" w:rsidRDefault="003E0297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We should start </w:t>
            </w:r>
            <w:r>
              <w:rPr>
                <w:sz w:val="20"/>
                <w:szCs w:val="20"/>
                <w:lang w:val="en-US"/>
              </w:rPr>
              <w:t>thinking as one group. Our team’s work will be reflect</w:t>
            </w:r>
            <w:r w:rsidR="008616A7">
              <w:rPr>
                <w:sz w:val="20"/>
                <w:szCs w:val="20"/>
                <w:lang w:val="en-US"/>
              </w:rPr>
              <w:t>ed</w:t>
            </w:r>
            <w:r>
              <w:rPr>
                <w:sz w:val="20"/>
                <w:szCs w:val="20"/>
                <w:lang w:val="en-US"/>
              </w:rPr>
              <w:t xml:space="preserve"> on each one of us.</w:t>
            </w:r>
            <w:r w:rsidR="008616A7">
              <w:rPr>
                <w:sz w:val="20"/>
                <w:szCs w:val="20"/>
                <w:lang w:val="en-US"/>
              </w:rPr>
              <w:t xml:space="preserve"> Let’s be one hand</w:t>
            </w:r>
          </w:p>
        </w:tc>
      </w:tr>
      <w:tr w:rsidR="00BE2540" w:rsidRPr="006D092B" w14:paraId="52E98475" w14:textId="77777777" w:rsidTr="005B7B28">
        <w:trPr>
          <w:trHeight w:val="1093"/>
        </w:trPr>
        <w:tc>
          <w:tcPr>
            <w:tcW w:w="846" w:type="dxa"/>
          </w:tcPr>
          <w:p w14:paraId="6A4275E8" w14:textId="1225118D" w:rsidR="00BE2540" w:rsidRPr="00D42981" w:rsidRDefault="00BE2540" w:rsidP="005A50C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12B244F6" w14:textId="4FA976FB" w:rsidR="00BE2540" w:rsidRPr="00D42981" w:rsidRDefault="00BE2540" w:rsidP="005A50C0">
            <w:pPr>
              <w:rPr>
                <w:sz w:val="20"/>
                <w:szCs w:val="20"/>
                <w:lang w:val="en-US"/>
              </w:rPr>
            </w:pPr>
          </w:p>
          <w:p w14:paraId="5C0C589F" w14:textId="38037413" w:rsidR="005B7B28" w:rsidRPr="005B7B28" w:rsidRDefault="008616A7" w:rsidP="005B7B2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Aya</w:t>
            </w:r>
          </w:p>
        </w:tc>
        <w:tc>
          <w:tcPr>
            <w:tcW w:w="2126" w:type="dxa"/>
          </w:tcPr>
          <w:p w14:paraId="60B0C1FF" w14:textId="51935914" w:rsidR="00A27738" w:rsidRPr="00D42981" w:rsidRDefault="00D95C3A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comment…</w:t>
            </w:r>
          </w:p>
        </w:tc>
        <w:tc>
          <w:tcPr>
            <w:tcW w:w="1985" w:type="dxa"/>
          </w:tcPr>
          <w:p w14:paraId="780F4599" w14:textId="1E51A9A1" w:rsidR="00A27738" w:rsidRPr="00D42981" w:rsidRDefault="008616A7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Keep </w:t>
            </w:r>
            <w:r w:rsidR="00C34D12">
              <w:rPr>
                <w:sz w:val="20"/>
                <w:szCs w:val="20"/>
                <w:lang w:val="en-US"/>
              </w:rPr>
              <w:t xml:space="preserve">putting the same effort in the group work. It’s appreciated </w:t>
            </w:r>
          </w:p>
        </w:tc>
        <w:tc>
          <w:tcPr>
            <w:tcW w:w="2268" w:type="dxa"/>
          </w:tcPr>
          <w:p w14:paraId="7CEE0959" w14:textId="6AECEF24" w:rsidR="00A27738" w:rsidRPr="00D42981" w:rsidRDefault="00C34D12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Start thinking bigger.</w:t>
            </w:r>
          </w:p>
        </w:tc>
      </w:tr>
      <w:tr w:rsidR="00D95C3A" w:rsidRPr="006D092B" w14:paraId="7BDD95F1" w14:textId="77777777" w:rsidTr="005B7B28">
        <w:trPr>
          <w:trHeight w:val="1093"/>
        </w:trPr>
        <w:tc>
          <w:tcPr>
            <w:tcW w:w="846" w:type="dxa"/>
          </w:tcPr>
          <w:p w14:paraId="19EEAE5A" w14:textId="77777777" w:rsidR="00D95C3A" w:rsidRPr="00D42981" w:rsidRDefault="00D95C3A" w:rsidP="005A50C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74A36EC9" w14:textId="614E62D1" w:rsidR="00D95C3A" w:rsidRPr="00D42981" w:rsidRDefault="00D95C3A" w:rsidP="005A50C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Erfan</w:t>
            </w:r>
            <w:proofErr w:type="spellEnd"/>
          </w:p>
        </w:tc>
        <w:tc>
          <w:tcPr>
            <w:tcW w:w="2126" w:type="dxa"/>
          </w:tcPr>
          <w:p w14:paraId="3CDE08C9" w14:textId="578E28E6" w:rsidR="00D95C3A" w:rsidRDefault="00D14562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Stop worrying</w:t>
            </w:r>
            <w:r w:rsidR="009B3020">
              <w:rPr>
                <w:sz w:val="20"/>
                <w:szCs w:val="20"/>
                <w:lang w:val="en-US"/>
              </w:rPr>
              <w:t>. You will get the best result of your hard work</w:t>
            </w:r>
          </w:p>
        </w:tc>
        <w:tc>
          <w:tcPr>
            <w:tcW w:w="1985" w:type="dxa"/>
          </w:tcPr>
          <w:p w14:paraId="2D03D2EC" w14:textId="25AC0998" w:rsidR="00D95C3A" w:rsidRDefault="00D14562" w:rsidP="005A50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Keep working hard. It’s appreciated</w:t>
            </w:r>
          </w:p>
        </w:tc>
        <w:tc>
          <w:tcPr>
            <w:tcW w:w="2268" w:type="dxa"/>
          </w:tcPr>
          <w:p w14:paraId="06BF81A7" w14:textId="451A8E6C" w:rsidR="00147C21" w:rsidRDefault="00147C21" w:rsidP="00147C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Start letting things to go, you will b</w:t>
            </w:r>
            <w:r w:rsidR="009B3020">
              <w:rPr>
                <w:sz w:val="20"/>
                <w:szCs w:val="20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y your happiness and save your time</w:t>
            </w:r>
          </w:p>
        </w:tc>
      </w:tr>
    </w:tbl>
    <w:p w14:paraId="638B5059" w14:textId="77777777" w:rsidR="00C612CC" w:rsidRDefault="00C612CC" w:rsidP="005A50C0">
      <w:pPr>
        <w:rPr>
          <w:lang w:val="en-US"/>
        </w:rPr>
      </w:pPr>
    </w:p>
    <w:p w14:paraId="35C0B233" w14:textId="03C3D56D" w:rsidR="003524DB" w:rsidRDefault="003524DB" w:rsidP="003524DB">
      <w:pPr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</w:pPr>
      <w:r w:rsidRPr="003524DB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 xml:space="preserve">Reflection about applying Iterative </w:t>
      </w:r>
      <w:r w:rsidRPr="003524DB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3524DB">
        <w:rPr>
          <w:rStyle w:val="textlayer--absolute"/>
          <w:rFonts w:ascii="Courier New" w:hAnsi="Courier New" w:cs="Courier New"/>
          <w:sz w:val="22"/>
          <w:szCs w:val="22"/>
          <w:shd w:val="clear" w:color="auto" w:fill="F2F2F2"/>
          <w:lang w:val="en-US"/>
        </w:rPr>
        <w:t xml:space="preserve">o </w:t>
      </w:r>
      <w:r w:rsidRPr="003524DB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>What are its strengths and weaknesses?</w:t>
      </w:r>
    </w:p>
    <w:p w14:paraId="0ADF7039" w14:textId="1A0265B1" w:rsidR="009B3020" w:rsidRDefault="009B3020" w:rsidP="003524DB">
      <w:pPr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</w:pPr>
      <w:r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ab/>
        <w:t>+  An organized way of working. That helps to save more time and get better results.</w:t>
      </w:r>
    </w:p>
    <w:p w14:paraId="69040693" w14:textId="5F8D7203" w:rsidR="009B3020" w:rsidRPr="00DA086C" w:rsidRDefault="00DA086C" w:rsidP="00DA086C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</w:pPr>
      <w:r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>Too much of documentations reduce our efficiency of work.</w:t>
      </w:r>
    </w:p>
    <w:p w14:paraId="0F01508A" w14:textId="407B8923" w:rsidR="003524DB" w:rsidRDefault="003524DB" w:rsidP="003524DB">
      <w:pPr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</w:pPr>
    </w:p>
    <w:p w14:paraId="5E48D6BC" w14:textId="505BD1E7" w:rsidR="003524DB" w:rsidRDefault="003524DB" w:rsidP="003524DB">
      <w:pPr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</w:pPr>
      <w:r w:rsidRPr="003524DB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 xml:space="preserve">Reflection about the differences between waterfall and iterative </w:t>
      </w:r>
      <w:r w:rsidRPr="003524DB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3524DB">
        <w:rPr>
          <w:rStyle w:val="textlayer--absolute"/>
          <w:rFonts w:ascii="Courier New" w:hAnsi="Courier New" w:cs="Courier New"/>
          <w:sz w:val="22"/>
          <w:szCs w:val="22"/>
          <w:shd w:val="clear" w:color="auto" w:fill="F2F2F2"/>
          <w:lang w:val="en-US"/>
        </w:rPr>
        <w:t xml:space="preserve">o </w:t>
      </w:r>
      <w:r w:rsidRPr="003524DB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>How do the two approaches compare to each other?</w:t>
      </w:r>
    </w:p>
    <w:p w14:paraId="6D907709" w14:textId="0DB2F27B" w:rsidR="00DA086C" w:rsidRPr="003524DB" w:rsidRDefault="00DA086C" w:rsidP="003524DB">
      <w:pPr>
        <w:rPr>
          <w:b/>
          <w:bCs/>
          <w:lang w:val="en-US"/>
        </w:rPr>
      </w:pPr>
      <w:r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ab/>
      </w:r>
      <w:r w:rsidR="00DA1BF3">
        <w:rPr>
          <w:rStyle w:val="textlayer--absolute"/>
          <w:rFonts w:ascii="Arial" w:hAnsi="Arial" w:cs="Arial"/>
          <w:sz w:val="22"/>
          <w:szCs w:val="22"/>
          <w:shd w:val="clear" w:color="auto" w:fill="F2F2F2"/>
          <w:lang w:val="en-US"/>
        </w:rPr>
        <w:t>It’s almost the same thing. A matter of rewriting things again.</w:t>
      </w:r>
    </w:p>
    <w:sectPr w:rsidR="00DA086C" w:rsidRPr="003524DB" w:rsidSect="002B27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74A35"/>
    <w:multiLevelType w:val="hybridMultilevel"/>
    <w:tmpl w:val="F1E81A82"/>
    <w:lvl w:ilvl="0" w:tplc="11A2B61C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B9709F8"/>
    <w:multiLevelType w:val="multilevel"/>
    <w:tmpl w:val="248A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02AB9"/>
    <w:multiLevelType w:val="hybridMultilevel"/>
    <w:tmpl w:val="7DF82EEE"/>
    <w:lvl w:ilvl="0" w:tplc="23F48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GzNDE3tzQwMLc0NTJR0lEKTi0uzszPAykwqQUA3Ur0OiwAAAA="/>
  </w:docVars>
  <w:rsids>
    <w:rsidRoot w:val="005A50C0"/>
    <w:rsid w:val="000C36C0"/>
    <w:rsid w:val="001158BE"/>
    <w:rsid w:val="00147C21"/>
    <w:rsid w:val="001640F4"/>
    <w:rsid w:val="00171869"/>
    <w:rsid w:val="00187193"/>
    <w:rsid w:val="001C206C"/>
    <w:rsid w:val="00245331"/>
    <w:rsid w:val="002B27D5"/>
    <w:rsid w:val="00313F16"/>
    <w:rsid w:val="003524DB"/>
    <w:rsid w:val="003E0297"/>
    <w:rsid w:val="0043138C"/>
    <w:rsid w:val="0048014A"/>
    <w:rsid w:val="004C5D43"/>
    <w:rsid w:val="005A50C0"/>
    <w:rsid w:val="005B7B28"/>
    <w:rsid w:val="005D221C"/>
    <w:rsid w:val="006D092B"/>
    <w:rsid w:val="007E6939"/>
    <w:rsid w:val="007F0152"/>
    <w:rsid w:val="007F4047"/>
    <w:rsid w:val="008001B0"/>
    <w:rsid w:val="008312B7"/>
    <w:rsid w:val="008616A7"/>
    <w:rsid w:val="0086794E"/>
    <w:rsid w:val="0089076F"/>
    <w:rsid w:val="008C1164"/>
    <w:rsid w:val="008D0B89"/>
    <w:rsid w:val="00901C27"/>
    <w:rsid w:val="009B3020"/>
    <w:rsid w:val="00A27738"/>
    <w:rsid w:val="00B0679C"/>
    <w:rsid w:val="00B24BAA"/>
    <w:rsid w:val="00B5022D"/>
    <w:rsid w:val="00B52867"/>
    <w:rsid w:val="00BD48B6"/>
    <w:rsid w:val="00BD7CDB"/>
    <w:rsid w:val="00BE2540"/>
    <w:rsid w:val="00C2195F"/>
    <w:rsid w:val="00C34D12"/>
    <w:rsid w:val="00C612CC"/>
    <w:rsid w:val="00C62EF7"/>
    <w:rsid w:val="00C950A3"/>
    <w:rsid w:val="00CB0F60"/>
    <w:rsid w:val="00CC0563"/>
    <w:rsid w:val="00D14562"/>
    <w:rsid w:val="00D42981"/>
    <w:rsid w:val="00D7424A"/>
    <w:rsid w:val="00D95C3A"/>
    <w:rsid w:val="00DA086C"/>
    <w:rsid w:val="00DA1BF3"/>
    <w:rsid w:val="00DB078D"/>
    <w:rsid w:val="00E06F7B"/>
    <w:rsid w:val="1D3C46DB"/>
    <w:rsid w:val="2A591832"/>
    <w:rsid w:val="7134F966"/>
    <w:rsid w:val="74FCED4C"/>
    <w:rsid w:val="7BE5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3D9D"/>
  <w15:chartTrackingRefBased/>
  <w15:docId w15:val="{E0F0F237-4029-9946-9FFA-A1163BB7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0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12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2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table" w:styleId="TableGrid">
    <w:name w:val="Table Grid"/>
    <w:basedOn w:val="TableNormal"/>
    <w:uiPriority w:val="39"/>
    <w:rsid w:val="00BE2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950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0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0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0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0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0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0A3"/>
    <w:rPr>
      <w:rFonts w:ascii="Segoe UI" w:hAnsi="Segoe UI" w:cs="Segoe UI"/>
      <w:sz w:val="18"/>
      <w:szCs w:val="18"/>
    </w:rPr>
  </w:style>
  <w:style w:type="character" w:customStyle="1" w:styleId="textlayer--absolute">
    <w:name w:val="textlayer--absolute"/>
    <w:basedOn w:val="DefaultParagraphFont"/>
    <w:rsid w:val="00352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30523DA2A6A498F569EC364D2114D" ma:contentTypeVersion="7" ma:contentTypeDescription="Een nieuw document maken." ma:contentTypeScope="" ma:versionID="1f6b50717dcdaa01cdced7c4ee4c67e2">
  <xsd:schema xmlns:xsd="http://www.w3.org/2001/XMLSchema" xmlns:xs="http://www.w3.org/2001/XMLSchema" xmlns:p="http://schemas.microsoft.com/office/2006/metadata/properties" xmlns:ns2="4ab772b4-1123-41fc-8c48-d783c4b565aa" targetNamespace="http://schemas.microsoft.com/office/2006/metadata/properties" ma:root="true" ma:fieldsID="6038fe38b6251670f28cf8ee0f352f7a" ns2:_="">
    <xsd:import namespace="4ab772b4-1123-41fc-8c48-d783c4b565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772b4-1123-41fc-8c48-d783c4b56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6EDAD9-2EC1-4823-93C3-854B887BD2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685946-0CBD-429E-979D-7C27A4C94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b772b4-1123-41fc-8c48-d783c4b56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2DADF9-3E4D-4F7C-8958-9D24FBC711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Takmenti,Saida S.</dc:creator>
  <cp:keywords/>
  <dc:description/>
  <cp:lastModifiedBy>Bolbol,Alaa A.</cp:lastModifiedBy>
  <cp:revision>2</cp:revision>
  <dcterms:created xsi:type="dcterms:W3CDTF">2022-11-20T23:00:00Z</dcterms:created>
  <dcterms:modified xsi:type="dcterms:W3CDTF">2022-11-20T23:00:00Z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0x010100BA630523DA2A6A498F569EC364D2114D</vt:lpwstr>
  </property>
</Properties>
</file>